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044F8" w14:textId="45C7CECC" w:rsidR="0052675C" w:rsidRPr="008E0705" w:rsidRDefault="00553DAC" w:rsidP="00373AC7">
      <w:pPr>
        <w:spacing w:line="240" w:lineRule="auto"/>
        <w:jc w:val="center"/>
        <w:rPr>
          <w:rtl/>
          <w:lang w:val="en-US"/>
        </w:rPr>
      </w:pPr>
      <w:proofErr w:type="spellStart"/>
      <w:r w:rsidRPr="008E0705">
        <w:rPr>
          <w:rtl/>
          <w:lang w:val="en-US"/>
        </w:rPr>
        <w:t>بسم‌الله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الرحمن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الرحیم</w:t>
      </w:r>
      <w:proofErr w:type="spellEnd"/>
    </w:p>
    <w:p w14:paraId="64A6B661" w14:textId="60A53351" w:rsidR="00F21F44" w:rsidRPr="008E0705" w:rsidRDefault="00903334" w:rsidP="00590DD2">
      <w:pPr>
        <w:bidi w:val="0"/>
        <w:spacing w:line="240" w:lineRule="auto"/>
        <w:rPr>
          <w:color w:val="A6A6A6" w:themeColor="background1" w:themeShade="A6"/>
          <w:rtl/>
          <w:lang w:val="en-US"/>
        </w:rPr>
      </w:pPr>
      <w:proofErr w:type="spellStart"/>
      <w:r w:rsidRPr="008E0705">
        <w:rPr>
          <w:rFonts w:hint="cs"/>
          <w:rtl/>
          <w:lang w:val="en-US"/>
        </w:rPr>
        <w:t>تقریر</w:t>
      </w:r>
      <w:r w:rsidR="0052675C" w:rsidRPr="008E0705">
        <w:rPr>
          <w:rFonts w:hint="cs"/>
          <w:rtl/>
          <w:lang w:val="en-US"/>
        </w:rPr>
        <w:t>اصول</w:t>
      </w:r>
      <w:proofErr w:type="spellEnd"/>
      <w:r w:rsidR="0052675C" w:rsidRPr="008E0705">
        <w:rPr>
          <w:rFonts w:hint="cs"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rtl/>
          <w:lang w:val="en-US"/>
        </w:rPr>
        <w:t>الفقه</w:t>
      </w:r>
      <w:proofErr w:type="spellEnd"/>
      <w:r w:rsidR="0052675C" w:rsidRPr="008E0705">
        <w:rPr>
          <w:rFonts w:hint="cs"/>
          <w:rtl/>
          <w:lang w:val="en-US"/>
        </w:rPr>
        <w:t xml:space="preserve"> | جل</w:t>
      </w:r>
      <w:r w:rsidR="00741878" w:rsidRPr="008E0705">
        <w:rPr>
          <w:rFonts w:hint="cs"/>
          <w:rtl/>
          <w:lang w:val="en-US"/>
        </w:rPr>
        <w:t>سه</w:t>
      </w:r>
      <w:r w:rsidR="00764BCD">
        <w:rPr>
          <w:rFonts w:hint="cs"/>
          <w:rtl/>
          <w:lang w:val="en-US"/>
        </w:rPr>
        <w:t>1</w:t>
      </w:r>
      <w:r w:rsidR="0052675C" w:rsidRPr="008E0705">
        <w:rPr>
          <w:rFonts w:hint="cs"/>
          <w:rtl/>
          <w:lang w:val="en-US"/>
        </w:rPr>
        <w:t xml:space="preserve">                             </w:t>
      </w:r>
      <w:r w:rsidR="0052675C" w:rsidRPr="008E0705">
        <w:rPr>
          <w:rFonts w:hint="cs"/>
          <w:b/>
          <w:bCs/>
          <w:rtl/>
          <w:lang w:val="en-US"/>
        </w:rPr>
        <w:t xml:space="preserve">استاد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شوپایی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proofErr w:type="spellStart"/>
      <w:r w:rsidR="0052675C" w:rsidRPr="008E0705">
        <w:rPr>
          <w:rFonts w:hint="cs"/>
          <w:b/>
          <w:bCs/>
          <w:rtl/>
          <w:lang w:val="en-US"/>
        </w:rPr>
        <w:t>جویباری</w:t>
      </w:r>
      <w:proofErr w:type="spellEnd"/>
      <w:r w:rsidR="0052675C" w:rsidRPr="008E0705">
        <w:rPr>
          <w:rFonts w:hint="cs"/>
          <w:b/>
          <w:bCs/>
          <w:rtl/>
          <w:lang w:val="en-US"/>
        </w:rPr>
        <w:t xml:space="preserve"> </w:t>
      </w:r>
      <w:r w:rsidR="0052675C" w:rsidRPr="008E0705">
        <w:rPr>
          <w:rFonts w:hint="cs"/>
          <w:b/>
          <w:bCs/>
          <w:vertAlign w:val="superscript"/>
          <w:rtl/>
          <w:lang w:val="en-US"/>
        </w:rPr>
        <w:t xml:space="preserve">زید </w:t>
      </w:r>
      <w:proofErr w:type="spellStart"/>
      <w:r w:rsidR="0052675C" w:rsidRPr="008E0705">
        <w:rPr>
          <w:rFonts w:hint="cs"/>
          <w:b/>
          <w:bCs/>
          <w:vertAlign w:val="superscript"/>
          <w:rtl/>
          <w:lang w:val="en-US"/>
        </w:rPr>
        <w:t>عزه</w:t>
      </w:r>
      <w:proofErr w:type="spellEnd"/>
      <w:r w:rsidR="0052675C" w:rsidRPr="008E0705">
        <w:rPr>
          <w:rFonts w:hint="cs"/>
          <w:rtl/>
          <w:lang w:val="en-US"/>
        </w:rPr>
        <w:t xml:space="preserve">                                                        </w:t>
      </w:r>
      <w:r w:rsidR="00764BCD">
        <w:rPr>
          <w:rFonts w:hint="cs"/>
          <w:color w:val="A6A6A6" w:themeColor="background1" w:themeShade="A6"/>
          <w:rtl/>
          <w:lang w:val="en-US"/>
        </w:rPr>
        <w:t>15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</w:t>
      </w:r>
      <w:r w:rsidR="00764BCD">
        <w:rPr>
          <w:rFonts w:hint="cs"/>
          <w:color w:val="A6A6A6" w:themeColor="background1" w:themeShade="A6"/>
          <w:rtl/>
          <w:lang w:val="en-US"/>
        </w:rPr>
        <w:t>6</w:t>
      </w:r>
      <w:r w:rsidR="0052675C" w:rsidRPr="008E0705">
        <w:rPr>
          <w:rFonts w:hint="cs"/>
          <w:color w:val="A6A6A6" w:themeColor="background1" w:themeShade="A6"/>
          <w:rtl/>
          <w:lang w:val="en-US"/>
        </w:rPr>
        <w:t>/140</w:t>
      </w:r>
      <w:r w:rsidR="00BA4E3A">
        <w:rPr>
          <w:rFonts w:hint="cs"/>
          <w:color w:val="A6A6A6" w:themeColor="background1" w:themeShade="A6"/>
          <w:rtl/>
          <w:lang w:val="en-US"/>
        </w:rPr>
        <w:t>5</w:t>
      </w:r>
    </w:p>
    <w:p w14:paraId="3E690C81" w14:textId="4070DC4D" w:rsidR="00F21F44" w:rsidRPr="00734A42" w:rsidRDefault="00F21F44" w:rsidP="00734A42">
      <w:pPr>
        <w:rPr>
          <w:rFonts w:ascii="Badr" w:eastAsiaTheme="majorEastAsia" w:hAnsi="Badr"/>
          <w:bCs/>
          <w:noProof/>
          <w:szCs w:val="22"/>
          <w:rtl/>
          <w:lang w:val="en-US"/>
        </w:rPr>
      </w:pPr>
    </w:p>
    <w:sdt>
      <w:sdtPr>
        <w:rPr>
          <w:rFonts w:ascii="Badr" w:eastAsiaTheme="minorHAnsi" w:hAnsi="Badr" w:cs="Badr"/>
          <w:bCs/>
          <w:color w:val="auto"/>
          <w:sz w:val="22"/>
          <w:szCs w:val="22"/>
          <w:rtl/>
          <w:lang w:val="en-CA"/>
        </w:rPr>
        <w:id w:val="-443841823"/>
        <w:docPartObj>
          <w:docPartGallery w:val="Table of Contents"/>
          <w:docPartUnique/>
        </w:docPartObj>
      </w:sdtPr>
      <w:sdtEndPr>
        <w:rPr>
          <w:rFonts w:asciiTheme="minorHAnsi" w:hAnsiTheme="minorHAnsi"/>
          <w:bCs w:val="0"/>
          <w:noProof/>
          <w:szCs w:val="28"/>
        </w:rPr>
      </w:sdtEndPr>
      <w:sdtContent>
        <w:p w14:paraId="2DC71AA4" w14:textId="1FD4B3F3" w:rsidR="007D4597" w:rsidRPr="00734A42" w:rsidRDefault="007D4597" w:rsidP="00734A42">
          <w:pPr>
            <w:pStyle w:val="ae"/>
            <w:bidi/>
            <w:jc w:val="center"/>
            <w:rPr>
              <w:rFonts w:ascii="Badr" w:hAnsi="Badr" w:cs="Badr"/>
              <w:bCs/>
              <w:color w:val="auto"/>
              <w:sz w:val="22"/>
              <w:szCs w:val="22"/>
            </w:rPr>
          </w:pPr>
          <w:r w:rsidRPr="00734A42">
            <w:rPr>
              <w:rFonts w:ascii="Badr" w:hAnsi="Badr" w:cs="Badr"/>
              <w:bCs/>
              <w:color w:val="auto"/>
              <w:sz w:val="22"/>
              <w:szCs w:val="22"/>
              <w:rtl/>
            </w:rPr>
            <w:t>فهرست</w:t>
          </w:r>
        </w:p>
        <w:p w14:paraId="0A177958" w14:textId="1FA8D4DC" w:rsidR="00734A42" w:rsidRPr="00734A42" w:rsidRDefault="00734A42" w:rsidP="00734A42">
          <w:pPr>
            <w:pStyle w:val="11"/>
            <w:rPr>
              <w:rFonts w:ascii="Badr" w:hAnsi="Badr" w:cs="Badr"/>
              <w:bCs/>
              <w:noProof/>
              <w:lang w:bidi="ar-SA"/>
            </w:rPr>
          </w:pPr>
          <w:r w:rsidRPr="00734A42">
            <w:rPr>
              <w:rFonts w:ascii="Badr" w:hAnsi="Badr" w:cs="Badr"/>
              <w:bCs/>
            </w:rPr>
            <w:fldChar w:fldCharType="begin"/>
          </w:r>
          <w:r w:rsidRPr="00734A42">
            <w:rPr>
              <w:rFonts w:ascii="Badr" w:hAnsi="Badr" w:cs="Badr"/>
              <w:bCs/>
            </w:rPr>
            <w:instrText xml:space="preserve"> TOC \o "1-8" \h \z \u </w:instrText>
          </w:r>
          <w:r w:rsidRPr="00734A42">
            <w:rPr>
              <w:rFonts w:ascii="Badr" w:hAnsi="Badr" w:cs="Badr"/>
              <w:bCs/>
            </w:rPr>
            <w:fldChar w:fldCharType="separate"/>
          </w:r>
          <w:hyperlink w:anchor="_Toc239611907" w:history="1">
            <w:r w:rsidRPr="00734A42">
              <w:rPr>
                <w:rStyle w:val="a9"/>
                <w:rFonts w:ascii="Badr" w:hAnsi="Badr" w:cs="Badr"/>
                <w:bCs/>
                <w:noProof/>
                <w:rtl/>
              </w:rPr>
              <w:t>فصل سوم از مقصد نواهی: مبحث اقتضاء النهی للفساد</w:t>
            </w:r>
            <w:r w:rsidRPr="00734A42">
              <w:rPr>
                <w:rFonts w:ascii="Badr" w:hAnsi="Badr" w:cs="Badr"/>
                <w:bCs/>
                <w:noProof/>
                <w:webHidden/>
              </w:rPr>
              <w:tab/>
            </w:r>
            <w:r w:rsidRPr="00734A42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Pr="00734A42">
              <w:rPr>
                <w:rFonts w:ascii="Badr" w:hAnsi="Badr" w:cs="Badr"/>
                <w:bCs/>
                <w:noProof/>
                <w:webHidden/>
              </w:rPr>
              <w:instrText xml:space="preserve"> PAGEREF _Toc239611907 \h </w:instrText>
            </w:r>
            <w:r w:rsidRPr="00734A42">
              <w:rPr>
                <w:rFonts w:ascii="Badr" w:hAnsi="Badr" w:cs="Badr"/>
                <w:bCs/>
                <w:noProof/>
                <w:webHidden/>
              </w:rPr>
            </w:r>
            <w:r w:rsidRPr="00734A42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4837CA">
              <w:rPr>
                <w:rFonts w:ascii="Badr" w:hAnsi="Badr" w:cs="Badr"/>
                <w:bCs/>
                <w:noProof/>
                <w:webHidden/>
                <w:rtl/>
              </w:rPr>
              <w:t>2</w:t>
            </w:r>
            <w:r w:rsidRPr="00734A42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4196D9CB" w14:textId="7D56F93C" w:rsidR="00734A42" w:rsidRPr="00734A42" w:rsidRDefault="0061123B" w:rsidP="00734A42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611908" w:history="1">
            <w:r w:rsidR="00734A42" w:rsidRPr="00734A42">
              <w:rPr>
                <w:rStyle w:val="a9"/>
                <w:rFonts w:ascii="Badr" w:hAnsi="Badr" w:cs="Badr"/>
                <w:bCs/>
                <w:noProof/>
                <w:rtl/>
              </w:rPr>
              <w:t>مقدمه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tab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instrText xml:space="preserve"> PAGEREF _Toc239611908 \h </w:instrTex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4837CA">
              <w:rPr>
                <w:rFonts w:ascii="Badr" w:hAnsi="Badr" w:cs="Badr"/>
                <w:bCs/>
                <w:noProof/>
                <w:webHidden/>
                <w:rtl/>
              </w:rPr>
              <w:t>2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532E1CC2" w14:textId="1CBFAE9C" w:rsidR="00734A42" w:rsidRPr="00734A42" w:rsidRDefault="0061123B" w:rsidP="00734A42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611909" w:history="1">
            <w:r w:rsidR="00734A42" w:rsidRPr="00734A42">
              <w:rPr>
                <w:rStyle w:val="a9"/>
                <w:rFonts w:ascii="Badr" w:hAnsi="Badr" w:cs="Badr"/>
                <w:bCs/>
                <w:noProof/>
                <w:rtl/>
              </w:rPr>
              <w:t>ساختار بحث در کفایه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tab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instrText xml:space="preserve"> PAGEREF _Toc239611909 \h </w:instrTex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4837CA">
              <w:rPr>
                <w:rFonts w:ascii="Badr" w:hAnsi="Badr" w:cs="Badr"/>
                <w:bCs/>
                <w:noProof/>
                <w:webHidden/>
                <w:rtl/>
              </w:rPr>
              <w:t>2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2B121A6A" w14:textId="39550E67" w:rsidR="00734A42" w:rsidRPr="00734A42" w:rsidRDefault="0061123B" w:rsidP="00734A42">
          <w:pPr>
            <w:pStyle w:val="21"/>
            <w:rPr>
              <w:rFonts w:ascii="Badr" w:hAnsi="Badr" w:cs="Badr"/>
              <w:bCs/>
              <w:noProof/>
              <w:lang w:bidi="ar-SA"/>
            </w:rPr>
          </w:pPr>
          <w:hyperlink w:anchor="_Toc239611910" w:history="1">
            <w:r w:rsidR="00734A42" w:rsidRPr="00734A42">
              <w:rPr>
                <w:rStyle w:val="a9"/>
                <w:rFonts w:ascii="Badr" w:hAnsi="Badr" w:cs="Badr"/>
                <w:bCs/>
                <w:noProof/>
                <w:rtl/>
              </w:rPr>
              <w:t>مقدمه اول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tab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begin"/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instrText xml:space="preserve"> PAGEREF _Toc239611910 \h </w:instrTex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separate"/>
            </w:r>
            <w:r w:rsidR="004837CA">
              <w:rPr>
                <w:rFonts w:ascii="Badr" w:hAnsi="Badr" w:cs="Badr"/>
                <w:bCs/>
                <w:noProof/>
                <w:webHidden/>
                <w:rtl/>
              </w:rPr>
              <w:t>2</w:t>
            </w:r>
            <w:r w:rsidR="00734A42" w:rsidRPr="00734A42">
              <w:rPr>
                <w:rFonts w:ascii="Badr" w:hAnsi="Badr" w:cs="Badr"/>
                <w:bCs/>
                <w:noProof/>
                <w:webHidden/>
              </w:rPr>
              <w:fldChar w:fldCharType="end"/>
            </w:r>
          </w:hyperlink>
        </w:p>
        <w:p w14:paraId="708C2979" w14:textId="64DECBD0" w:rsidR="00734A42" w:rsidRPr="00734A42" w:rsidRDefault="0061123B" w:rsidP="00734A42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611911" w:history="1">
            <w:r w:rsidR="00734A42" w:rsidRPr="00734A42">
              <w:rPr>
                <w:rStyle w:val="a9"/>
                <w:rFonts w:ascii="Badr" w:hAnsi="Badr" w:cs="Badr"/>
                <w:b w:val="0"/>
                <w:rtl/>
              </w:rPr>
              <w:t>نحوه اختلاف در «جِهَة المبحوث‌عنها»:</w:t>
            </w:r>
            <w:r w:rsidR="00734A42" w:rsidRPr="00734A42">
              <w:rPr>
                <w:rFonts w:ascii="Badr" w:hAnsi="Badr" w:cs="Badr"/>
                <w:b w:val="0"/>
                <w:webHidden/>
              </w:rPr>
              <w:tab/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begin"/>
            </w:r>
            <w:r w:rsidR="00734A42" w:rsidRPr="00734A42">
              <w:rPr>
                <w:rFonts w:ascii="Badr" w:hAnsi="Badr" w:cs="Badr"/>
                <w:b w:val="0"/>
                <w:webHidden/>
              </w:rPr>
              <w:instrText xml:space="preserve"> PAGEREF _Toc239611911 \h </w:instrText>
            </w:r>
            <w:r w:rsidR="00734A42" w:rsidRPr="00734A42">
              <w:rPr>
                <w:rFonts w:ascii="Badr" w:hAnsi="Badr" w:cs="Badr"/>
                <w:b w:val="0"/>
                <w:webHidden/>
              </w:rPr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4837CA">
              <w:rPr>
                <w:rFonts w:ascii="Badr" w:hAnsi="Badr" w:cs="Badr"/>
                <w:b w:val="0"/>
                <w:webHidden/>
                <w:rtl/>
              </w:rPr>
              <w:t>3</w:t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4C200669" w14:textId="2AFFC2EA" w:rsidR="00734A42" w:rsidRPr="00734A42" w:rsidRDefault="0061123B" w:rsidP="00734A42">
          <w:pPr>
            <w:pStyle w:val="31"/>
            <w:rPr>
              <w:rFonts w:ascii="Badr" w:hAnsi="Badr" w:cs="Badr"/>
              <w:b w:val="0"/>
              <w:lang w:bidi="ar-SA"/>
            </w:rPr>
          </w:pPr>
          <w:hyperlink w:anchor="_Toc239611912" w:history="1">
            <w:r w:rsidR="00734A42" w:rsidRPr="00734A42">
              <w:rPr>
                <w:rStyle w:val="a9"/>
                <w:rFonts w:ascii="Badr" w:hAnsi="Badr" w:cs="Badr"/>
                <w:b w:val="0"/>
                <w:rtl/>
              </w:rPr>
              <w:t>بررسی احتمالات چهارگانه در مراد آخوند از «جِهَة المبحوث‌عنها»</w:t>
            </w:r>
            <w:r w:rsidR="00734A42" w:rsidRPr="00734A42">
              <w:rPr>
                <w:rFonts w:ascii="Badr" w:hAnsi="Badr" w:cs="Badr"/>
                <w:b w:val="0"/>
                <w:webHidden/>
              </w:rPr>
              <w:tab/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begin"/>
            </w:r>
            <w:r w:rsidR="00734A42" w:rsidRPr="00734A42">
              <w:rPr>
                <w:rFonts w:ascii="Badr" w:hAnsi="Badr" w:cs="Badr"/>
                <w:b w:val="0"/>
                <w:webHidden/>
              </w:rPr>
              <w:instrText xml:space="preserve"> PAGEREF _Toc239611912 \h </w:instrText>
            </w:r>
            <w:r w:rsidR="00734A42" w:rsidRPr="00734A42">
              <w:rPr>
                <w:rFonts w:ascii="Badr" w:hAnsi="Badr" w:cs="Badr"/>
                <w:b w:val="0"/>
                <w:webHidden/>
              </w:rPr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separate"/>
            </w:r>
            <w:r w:rsidR="004837CA">
              <w:rPr>
                <w:rFonts w:ascii="Badr" w:hAnsi="Badr" w:cs="Badr"/>
                <w:b w:val="0"/>
                <w:webHidden/>
                <w:rtl/>
              </w:rPr>
              <w:t>4</w:t>
            </w:r>
            <w:r w:rsidR="00734A42" w:rsidRPr="00734A42">
              <w:rPr>
                <w:rFonts w:ascii="Badr" w:hAnsi="Badr" w:cs="Badr"/>
                <w:b w:val="0"/>
                <w:webHidden/>
              </w:rPr>
              <w:fldChar w:fldCharType="end"/>
            </w:r>
          </w:hyperlink>
        </w:p>
        <w:p w14:paraId="03A2C2F0" w14:textId="67611848" w:rsidR="00734A42" w:rsidRPr="00734A42" w:rsidRDefault="0061123B" w:rsidP="00734A42">
          <w:pPr>
            <w:pStyle w:val="41"/>
            <w:rPr>
              <w:rFonts w:eastAsiaTheme="minorEastAsia"/>
              <w:b w:val="0"/>
              <w:lang w:val="en-US" w:bidi="ar-SA"/>
            </w:rPr>
          </w:pPr>
          <w:hyperlink w:anchor="_Toc239611913" w:history="1">
            <w:r w:rsidR="00734A42" w:rsidRPr="00734A42">
              <w:rPr>
                <w:rStyle w:val="a9"/>
                <w:b w:val="0"/>
                <w:rtl/>
              </w:rPr>
              <w:t>احتمال اول: غرض مترتب بر مسئله</w:t>
            </w:r>
            <w:r w:rsidR="00734A42" w:rsidRPr="00734A42">
              <w:rPr>
                <w:b w:val="0"/>
                <w:webHidden/>
              </w:rPr>
              <w:tab/>
            </w:r>
            <w:r w:rsidR="00734A42" w:rsidRPr="00734A42">
              <w:rPr>
                <w:b w:val="0"/>
                <w:webHidden/>
              </w:rPr>
              <w:fldChar w:fldCharType="begin"/>
            </w:r>
            <w:r w:rsidR="00734A42" w:rsidRPr="00734A42">
              <w:rPr>
                <w:b w:val="0"/>
                <w:webHidden/>
              </w:rPr>
              <w:instrText xml:space="preserve"> PAGEREF _Toc239611913 \h </w:instrText>
            </w:r>
            <w:r w:rsidR="00734A42" w:rsidRPr="00734A42">
              <w:rPr>
                <w:b w:val="0"/>
                <w:webHidden/>
              </w:rPr>
            </w:r>
            <w:r w:rsidR="00734A42" w:rsidRPr="00734A42">
              <w:rPr>
                <w:b w:val="0"/>
                <w:webHidden/>
              </w:rPr>
              <w:fldChar w:fldCharType="separate"/>
            </w:r>
            <w:r w:rsidR="004837CA">
              <w:rPr>
                <w:b w:val="0"/>
                <w:webHidden/>
                <w:rtl/>
              </w:rPr>
              <w:t>4</w:t>
            </w:r>
            <w:r w:rsidR="00734A42" w:rsidRPr="00734A42">
              <w:rPr>
                <w:b w:val="0"/>
                <w:webHidden/>
              </w:rPr>
              <w:fldChar w:fldCharType="end"/>
            </w:r>
          </w:hyperlink>
        </w:p>
        <w:p w14:paraId="161D2E08" w14:textId="3CC5D40F" w:rsidR="00734A42" w:rsidRPr="00734A42" w:rsidRDefault="0061123B" w:rsidP="00734A42">
          <w:pPr>
            <w:pStyle w:val="5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14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اشکالات احتمال اول: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_Toc239611914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4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787BAF43" w14:textId="1EDF2906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15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اول: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_Toc239611915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5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3BFF8CAF" w14:textId="08B34B6F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16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دوم: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_Toc239611916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5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55C4EC6A" w14:textId="75296A13" w:rsidR="00734A42" w:rsidRPr="00734A42" w:rsidRDefault="0061123B" w:rsidP="00734A42">
          <w:pPr>
            <w:pStyle w:val="41"/>
            <w:rPr>
              <w:rFonts w:eastAsiaTheme="minorEastAsia"/>
              <w:b w:val="0"/>
              <w:lang w:val="en-US" w:bidi="ar-SA"/>
            </w:rPr>
          </w:pPr>
          <w:hyperlink w:anchor="_Toc239611917" w:history="1">
            <w:r w:rsidR="00734A42" w:rsidRPr="00734A42">
              <w:rPr>
                <w:rStyle w:val="a9"/>
                <w:b w:val="0"/>
                <w:rtl/>
                <w:lang w:val="en-US"/>
              </w:rPr>
              <w:t>احتمال دوم: حیثیت تعلیلیه (علت ثبوت حکم برای موضوع)</w:t>
            </w:r>
            <w:r w:rsidR="00734A42" w:rsidRPr="00734A42">
              <w:rPr>
                <w:b w:val="0"/>
                <w:webHidden/>
              </w:rPr>
              <w:tab/>
            </w:r>
            <w:r w:rsidR="00734A42" w:rsidRPr="00734A42">
              <w:rPr>
                <w:b w:val="0"/>
                <w:webHidden/>
              </w:rPr>
              <w:fldChar w:fldCharType="begin"/>
            </w:r>
            <w:r w:rsidR="00734A42" w:rsidRPr="00734A42">
              <w:rPr>
                <w:b w:val="0"/>
                <w:webHidden/>
              </w:rPr>
              <w:instrText xml:space="preserve"> PAGEREF _Toc239611917 \h </w:instrText>
            </w:r>
            <w:r w:rsidR="00734A42" w:rsidRPr="00734A42">
              <w:rPr>
                <w:b w:val="0"/>
                <w:webHidden/>
              </w:rPr>
            </w:r>
            <w:r w:rsidR="00734A42" w:rsidRPr="00734A42">
              <w:rPr>
                <w:b w:val="0"/>
                <w:webHidden/>
              </w:rPr>
              <w:fldChar w:fldCharType="separate"/>
            </w:r>
            <w:r w:rsidR="004837CA">
              <w:rPr>
                <w:b w:val="0"/>
                <w:webHidden/>
                <w:rtl/>
              </w:rPr>
              <w:t>5</w:t>
            </w:r>
            <w:r w:rsidR="00734A42" w:rsidRPr="00734A42">
              <w:rPr>
                <w:b w:val="0"/>
                <w:webHidden/>
              </w:rPr>
              <w:fldChar w:fldCharType="end"/>
            </w:r>
          </w:hyperlink>
        </w:p>
        <w:p w14:paraId="7EAE8C59" w14:textId="71E89FE1" w:rsidR="00734A42" w:rsidRPr="00734A42" w:rsidRDefault="0061123B" w:rsidP="00734A42">
          <w:pPr>
            <w:pStyle w:val="5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18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اشکالات احتمال دوم: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_Toc239611918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094B3D7A" w14:textId="364D38E4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19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اول: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_Toc239611919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268230A3" w14:textId="60C39533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20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دوم: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_Toc239611920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6B90A358" w14:textId="084CEE3E" w:rsidR="00734A42" w:rsidRPr="00734A42" w:rsidRDefault="0061123B" w:rsidP="00734A42">
          <w:pPr>
            <w:pStyle w:val="41"/>
            <w:rPr>
              <w:rFonts w:eastAsiaTheme="minorEastAsia"/>
              <w:b w:val="0"/>
              <w:lang w:val="en-US" w:bidi="ar-SA"/>
            </w:rPr>
          </w:pPr>
          <w:hyperlink w:anchor="_Toc239611921" w:history="1">
            <w:r w:rsidR="00734A42" w:rsidRPr="00734A42">
              <w:rPr>
                <w:rStyle w:val="a9"/>
                <w:b w:val="0"/>
                <w:rtl/>
                <w:lang w:val="en-US"/>
              </w:rPr>
              <w:t>احتمال سوم: محمول مسئله</w:t>
            </w:r>
            <w:r w:rsidR="00734A42" w:rsidRPr="00734A42">
              <w:rPr>
                <w:b w:val="0"/>
                <w:webHidden/>
              </w:rPr>
              <w:tab/>
            </w:r>
            <w:r w:rsidR="00734A42" w:rsidRPr="00734A42">
              <w:rPr>
                <w:b w:val="0"/>
                <w:webHidden/>
              </w:rPr>
              <w:fldChar w:fldCharType="begin"/>
            </w:r>
            <w:r w:rsidR="00734A42" w:rsidRPr="00734A42">
              <w:rPr>
                <w:b w:val="0"/>
                <w:webHidden/>
              </w:rPr>
              <w:instrText xml:space="preserve"> PAGEREF _Toc239611921 \h </w:instrText>
            </w:r>
            <w:r w:rsidR="00734A42" w:rsidRPr="00734A42">
              <w:rPr>
                <w:b w:val="0"/>
                <w:webHidden/>
              </w:rPr>
            </w:r>
            <w:r w:rsidR="00734A42" w:rsidRPr="00734A42">
              <w:rPr>
                <w:b w:val="0"/>
                <w:webHidden/>
              </w:rPr>
              <w:fldChar w:fldCharType="separate"/>
            </w:r>
            <w:r w:rsidR="004837CA">
              <w:rPr>
                <w:b w:val="0"/>
                <w:webHidden/>
                <w:rtl/>
              </w:rPr>
              <w:t>6</w:t>
            </w:r>
            <w:r w:rsidR="00734A42" w:rsidRPr="00734A42">
              <w:rPr>
                <w:b w:val="0"/>
                <w:webHidden/>
              </w:rPr>
              <w:fldChar w:fldCharType="end"/>
            </w:r>
          </w:hyperlink>
        </w:p>
        <w:p w14:paraId="26D767C6" w14:textId="19480540" w:rsidR="00734A42" w:rsidRPr="00734A42" w:rsidRDefault="0061123B" w:rsidP="00734A42">
          <w:pPr>
            <w:pStyle w:val="5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22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اشکالات احتمال سوم: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_Toc239611922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30B4D3B3" w14:textId="0377495B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23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اول: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_Toc239611923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242A396B" w14:textId="1CE169FF" w:rsidR="00734A42" w:rsidRPr="00734A42" w:rsidRDefault="0061123B" w:rsidP="00734A42">
          <w:pPr>
            <w:pStyle w:val="6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24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دوم: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_Toc239611924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6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02E98AFA" w14:textId="7B64CAD7" w:rsidR="00734A42" w:rsidRPr="00734A42" w:rsidRDefault="0061123B" w:rsidP="00734A42">
          <w:pPr>
            <w:pStyle w:val="41"/>
            <w:rPr>
              <w:rFonts w:eastAsiaTheme="minorEastAsia"/>
              <w:b w:val="0"/>
              <w:lang w:val="en-US" w:bidi="ar-SA"/>
            </w:rPr>
          </w:pPr>
          <w:hyperlink w:anchor="_Toc239611925" w:history="1">
            <w:r w:rsidR="00734A42" w:rsidRPr="00734A42">
              <w:rPr>
                <w:rStyle w:val="a9"/>
                <w:b w:val="0"/>
                <w:rtl/>
                <w:lang w:val="en-US"/>
              </w:rPr>
              <w:t>احتمال چهارم: حیثیت تقییدیه (قید موضوع مسئله)</w:t>
            </w:r>
            <w:r w:rsidR="00734A42" w:rsidRPr="00734A42">
              <w:rPr>
                <w:b w:val="0"/>
                <w:webHidden/>
              </w:rPr>
              <w:tab/>
            </w:r>
            <w:r w:rsidR="00734A42" w:rsidRPr="00734A42">
              <w:rPr>
                <w:b w:val="0"/>
                <w:webHidden/>
              </w:rPr>
              <w:fldChar w:fldCharType="begin"/>
            </w:r>
            <w:r w:rsidR="00734A42" w:rsidRPr="00734A42">
              <w:rPr>
                <w:b w:val="0"/>
                <w:webHidden/>
              </w:rPr>
              <w:instrText xml:space="preserve"> PAGEREF _Toc239611925 \h </w:instrText>
            </w:r>
            <w:r w:rsidR="00734A42" w:rsidRPr="00734A42">
              <w:rPr>
                <w:b w:val="0"/>
                <w:webHidden/>
              </w:rPr>
            </w:r>
            <w:r w:rsidR="00734A42" w:rsidRPr="00734A42">
              <w:rPr>
                <w:b w:val="0"/>
                <w:webHidden/>
              </w:rPr>
              <w:fldChar w:fldCharType="separate"/>
            </w:r>
            <w:r w:rsidR="004837CA">
              <w:rPr>
                <w:b w:val="0"/>
                <w:webHidden/>
                <w:rtl/>
              </w:rPr>
              <w:t>7</w:t>
            </w:r>
            <w:r w:rsidR="00734A42" w:rsidRPr="00734A42">
              <w:rPr>
                <w:b w:val="0"/>
                <w:webHidden/>
              </w:rPr>
              <w:fldChar w:fldCharType="end"/>
            </w:r>
          </w:hyperlink>
        </w:p>
        <w:p w14:paraId="548548C6" w14:textId="3093AC09" w:rsidR="00734A42" w:rsidRPr="00734A42" w:rsidRDefault="0061123B" w:rsidP="00734A42">
          <w:pPr>
            <w:pStyle w:val="51"/>
            <w:tabs>
              <w:tab w:val="right" w:leader="dot" w:pos="9913"/>
            </w:tabs>
            <w:rPr>
              <w:rFonts w:ascii="Badr" w:eastAsiaTheme="minorEastAsia" w:hAnsi="Badr"/>
              <w:bCs/>
              <w:noProof/>
              <w:szCs w:val="22"/>
              <w:lang w:val="en-US" w:bidi="ar-SA"/>
            </w:rPr>
          </w:pPr>
          <w:hyperlink w:anchor="_Toc239611926" w:history="1">
            <w:r w:rsidR="00734A42" w:rsidRPr="00734A42">
              <w:rPr>
                <w:rStyle w:val="a9"/>
                <w:rFonts w:ascii="Badr" w:hAnsi="Badr"/>
                <w:bCs/>
                <w:noProof/>
                <w:szCs w:val="22"/>
                <w:rtl/>
                <w:lang w:val="en-US"/>
              </w:rPr>
              <w:t>اشکال احتمال چهارم: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tab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begin"/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instrText xml:space="preserve"> PAGEREF _Toc239611926 \h </w:instrTex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separate"/>
            </w:r>
            <w:r w:rsidR="004837CA">
              <w:rPr>
                <w:rFonts w:ascii="Badr" w:hAnsi="Badr"/>
                <w:bCs/>
                <w:noProof/>
                <w:webHidden/>
                <w:szCs w:val="22"/>
                <w:rtl/>
              </w:rPr>
              <w:t>7</w:t>
            </w:r>
            <w:r w:rsidR="00734A42" w:rsidRPr="00734A42">
              <w:rPr>
                <w:rFonts w:ascii="Badr" w:hAnsi="Badr"/>
                <w:bCs/>
                <w:noProof/>
                <w:webHidden/>
                <w:szCs w:val="22"/>
              </w:rPr>
              <w:fldChar w:fldCharType="end"/>
            </w:r>
          </w:hyperlink>
        </w:p>
        <w:p w14:paraId="5C3F5108" w14:textId="1845B75D" w:rsidR="005565B2" w:rsidRPr="005565B2" w:rsidRDefault="00734A42" w:rsidP="00734A42">
          <w:pPr>
            <w:rPr>
              <w:noProof/>
              <w:rtl/>
            </w:rPr>
          </w:pPr>
          <w:r w:rsidRPr="00734A42">
            <w:rPr>
              <w:rFonts w:ascii="Badr" w:eastAsiaTheme="minorEastAsia" w:hAnsi="Badr"/>
              <w:bCs/>
              <w:szCs w:val="22"/>
              <w:lang w:val="en-US"/>
            </w:rPr>
            <w:fldChar w:fldCharType="end"/>
          </w:r>
        </w:p>
      </w:sdtContent>
    </w:sdt>
    <w:p w14:paraId="6E485C7C" w14:textId="24578463" w:rsidR="00D00ED4" w:rsidRPr="00D00ED4" w:rsidRDefault="00D00ED4" w:rsidP="00D00ED4">
      <w:pPr>
        <w:rPr>
          <w:rtl/>
          <w:lang w:val="en-US"/>
        </w:rPr>
      </w:pPr>
      <w:proofErr w:type="spellStart"/>
      <w:r w:rsidRPr="00D00ED4">
        <w:rPr>
          <w:rFonts w:hint="eastAsia"/>
          <w:rtl/>
          <w:lang w:val="en-US"/>
        </w:rPr>
        <w:t>بسم</w:t>
      </w:r>
      <w:proofErr w:type="spellEnd"/>
      <w:r w:rsidRPr="00D00ED4">
        <w:rPr>
          <w:rtl/>
          <w:lang w:val="en-US"/>
        </w:rPr>
        <w:t xml:space="preserve"> الله </w:t>
      </w:r>
      <w:proofErr w:type="spellStart"/>
      <w:r w:rsidRPr="00D00ED4">
        <w:rPr>
          <w:rtl/>
          <w:lang w:val="en-US"/>
        </w:rPr>
        <w:t>الرحمن</w:t>
      </w:r>
      <w:proofErr w:type="spellEnd"/>
      <w:r w:rsidRPr="00D00ED4">
        <w:rPr>
          <w:rtl/>
          <w:lang w:val="en-US"/>
        </w:rPr>
        <w:t xml:space="preserve"> </w:t>
      </w:r>
      <w:proofErr w:type="spellStart"/>
      <w:r w:rsidRPr="00D00ED4">
        <w:rPr>
          <w:rtl/>
          <w:lang w:val="en-US"/>
        </w:rPr>
        <w:t>الرح</w:t>
      </w:r>
      <w:r w:rsidRPr="00D00ED4">
        <w:rPr>
          <w:rFonts w:hint="cs"/>
          <w:rtl/>
          <w:lang w:val="en-US"/>
        </w:rPr>
        <w:t>ی</w:t>
      </w:r>
      <w:r w:rsidRPr="00D00ED4">
        <w:rPr>
          <w:rFonts w:hint="eastAsia"/>
          <w:rtl/>
          <w:lang w:val="en-US"/>
        </w:rPr>
        <w:t>م</w:t>
      </w:r>
      <w:proofErr w:type="spellEnd"/>
      <w:r>
        <w:rPr>
          <w:rFonts w:hint="cs"/>
          <w:rtl/>
          <w:lang w:val="en-US"/>
        </w:rPr>
        <w:t xml:space="preserve"> </w:t>
      </w:r>
      <w:proofErr w:type="spellStart"/>
      <w:r w:rsidRPr="00D00ED4">
        <w:rPr>
          <w:rFonts w:hint="eastAsia"/>
          <w:rtl/>
          <w:lang w:val="en-US"/>
        </w:rPr>
        <w:t>الحمد</w:t>
      </w:r>
      <w:proofErr w:type="spellEnd"/>
      <w:r w:rsidRPr="00D00ED4">
        <w:rPr>
          <w:rtl/>
          <w:lang w:val="en-US"/>
        </w:rPr>
        <w:t xml:space="preserve"> لله ربّ </w:t>
      </w:r>
      <w:proofErr w:type="spellStart"/>
      <w:r w:rsidRPr="00D00ED4">
        <w:rPr>
          <w:rtl/>
          <w:lang w:val="en-US"/>
        </w:rPr>
        <w:t>العالم</w:t>
      </w:r>
      <w:r w:rsidRPr="00D00ED4">
        <w:rPr>
          <w:rFonts w:hint="cs"/>
          <w:rtl/>
          <w:lang w:val="en-US"/>
        </w:rPr>
        <w:t>ی</w:t>
      </w:r>
      <w:r w:rsidRPr="00D00ED4">
        <w:rPr>
          <w:rFonts w:hint="eastAsia"/>
          <w:rtl/>
          <w:lang w:val="en-US"/>
        </w:rPr>
        <w:t>ن</w:t>
      </w:r>
      <w:proofErr w:type="spellEnd"/>
      <w:r w:rsidRPr="00D00ED4">
        <w:rPr>
          <w:rtl/>
          <w:lang w:val="en-US"/>
        </w:rPr>
        <w:t xml:space="preserve"> و </w:t>
      </w:r>
      <w:proofErr w:type="spellStart"/>
      <w:r w:rsidRPr="00D00ED4">
        <w:rPr>
          <w:rtl/>
          <w:lang w:val="en-US"/>
        </w:rPr>
        <w:t>صلّ</w:t>
      </w:r>
      <w:r w:rsidRPr="00D00ED4">
        <w:rPr>
          <w:rFonts w:hint="cs"/>
          <w:rtl/>
          <w:lang w:val="en-US"/>
        </w:rPr>
        <w:t>ی</w:t>
      </w:r>
      <w:proofErr w:type="spellEnd"/>
      <w:r w:rsidRPr="00D00ED4">
        <w:rPr>
          <w:rtl/>
          <w:lang w:val="en-US"/>
        </w:rPr>
        <w:t xml:space="preserve"> الله عل</w:t>
      </w:r>
      <w:r w:rsidRPr="00D00ED4">
        <w:rPr>
          <w:rFonts w:hint="cs"/>
          <w:rtl/>
          <w:lang w:val="en-US"/>
        </w:rPr>
        <w:t>ی</w:t>
      </w:r>
      <w:r w:rsidRPr="00D00ED4">
        <w:rPr>
          <w:rtl/>
          <w:lang w:val="en-US"/>
        </w:rPr>
        <w:t xml:space="preserve"> محمّد و </w:t>
      </w:r>
      <w:proofErr w:type="spellStart"/>
      <w:r w:rsidRPr="00D00ED4">
        <w:rPr>
          <w:rtl/>
          <w:lang w:val="en-US"/>
        </w:rPr>
        <w:t>آله</w:t>
      </w:r>
      <w:proofErr w:type="spellEnd"/>
      <w:r w:rsidRPr="00D00ED4">
        <w:rPr>
          <w:rtl/>
          <w:lang w:val="en-US"/>
        </w:rPr>
        <w:t xml:space="preserve"> </w:t>
      </w:r>
      <w:proofErr w:type="spellStart"/>
      <w:r w:rsidRPr="00D00ED4">
        <w:rPr>
          <w:rtl/>
          <w:lang w:val="en-US"/>
        </w:rPr>
        <w:t>الطاهر</w:t>
      </w:r>
      <w:r w:rsidRPr="00D00ED4">
        <w:rPr>
          <w:rFonts w:hint="cs"/>
          <w:rtl/>
          <w:lang w:val="en-US"/>
        </w:rPr>
        <w:t>ی</w:t>
      </w:r>
      <w:r w:rsidRPr="00D00ED4">
        <w:rPr>
          <w:rFonts w:hint="eastAsia"/>
          <w:rtl/>
          <w:lang w:val="en-US"/>
        </w:rPr>
        <w:t>ن</w:t>
      </w:r>
      <w:proofErr w:type="spellEnd"/>
      <w:r w:rsidRPr="00D00ED4">
        <w:rPr>
          <w:rtl/>
          <w:lang w:val="en-US"/>
        </w:rPr>
        <w:t xml:space="preserve"> و </w:t>
      </w:r>
      <w:proofErr w:type="spellStart"/>
      <w:r w:rsidRPr="00D00ED4">
        <w:rPr>
          <w:rtl/>
          <w:lang w:val="en-US"/>
        </w:rPr>
        <w:t>لعنة</w:t>
      </w:r>
      <w:proofErr w:type="spellEnd"/>
      <w:r w:rsidRPr="00D00ED4">
        <w:rPr>
          <w:rtl/>
          <w:lang w:val="en-US"/>
        </w:rPr>
        <w:t xml:space="preserve"> الله عل</w:t>
      </w:r>
      <w:r w:rsidRPr="00D00ED4">
        <w:rPr>
          <w:rFonts w:hint="cs"/>
          <w:rtl/>
          <w:lang w:val="en-US"/>
        </w:rPr>
        <w:t>ی</w:t>
      </w:r>
      <w:r w:rsidRPr="00D00ED4">
        <w:rPr>
          <w:rtl/>
          <w:lang w:val="en-US"/>
        </w:rPr>
        <w:t xml:space="preserve"> </w:t>
      </w:r>
      <w:proofErr w:type="spellStart"/>
      <w:r w:rsidRPr="00D00ED4">
        <w:rPr>
          <w:rtl/>
          <w:lang w:val="en-US"/>
        </w:rPr>
        <w:t>أعدائهم</w:t>
      </w:r>
      <w:proofErr w:type="spellEnd"/>
      <w:r w:rsidRPr="00D00ED4">
        <w:rPr>
          <w:rtl/>
          <w:lang w:val="en-US"/>
        </w:rPr>
        <w:t xml:space="preserve"> </w:t>
      </w:r>
      <w:proofErr w:type="spellStart"/>
      <w:r w:rsidRPr="00D00ED4">
        <w:rPr>
          <w:rtl/>
          <w:lang w:val="en-US"/>
        </w:rPr>
        <w:t>أجمع</w:t>
      </w:r>
      <w:r w:rsidRPr="00D00ED4">
        <w:rPr>
          <w:rFonts w:hint="cs"/>
          <w:rtl/>
          <w:lang w:val="en-US"/>
        </w:rPr>
        <w:t>ی</w:t>
      </w:r>
      <w:r w:rsidRPr="00D00ED4">
        <w:rPr>
          <w:rFonts w:hint="eastAsia"/>
          <w:rtl/>
          <w:lang w:val="en-US"/>
        </w:rPr>
        <w:t>ن</w:t>
      </w:r>
      <w:proofErr w:type="spellEnd"/>
      <w:r w:rsidRPr="00D00ED4">
        <w:rPr>
          <w:rtl/>
          <w:lang w:val="en-US"/>
        </w:rPr>
        <w:t>.</w:t>
      </w:r>
    </w:p>
    <w:p w14:paraId="24C8C2E7" w14:textId="77777777" w:rsidR="00141969" w:rsidRPr="00141969" w:rsidRDefault="00141969" w:rsidP="00141969">
      <w:pPr>
        <w:pStyle w:val="1"/>
        <w:rPr>
          <w:rtl/>
          <w:lang w:val="en-US"/>
        </w:rPr>
      </w:pPr>
      <w:bookmarkStart w:id="0" w:name="_Toc239611907"/>
      <w:r w:rsidRPr="00141969">
        <w:rPr>
          <w:rtl/>
          <w:lang w:val="en-US"/>
        </w:rPr>
        <w:lastRenderedPageBreak/>
        <w:t xml:space="preserve">فصل سوم از مقصد </w:t>
      </w:r>
      <w:proofErr w:type="spellStart"/>
      <w:r w:rsidRPr="00141969">
        <w:rPr>
          <w:rtl/>
          <w:lang w:val="en-US"/>
        </w:rPr>
        <w:t>نواه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: مبحث 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bookmarkEnd w:id="0"/>
      <w:proofErr w:type="spellEnd"/>
    </w:p>
    <w:p w14:paraId="44E9D655" w14:textId="1CA2DBF2" w:rsidR="00141969" w:rsidRPr="00141969" w:rsidRDefault="00141969" w:rsidP="00141969">
      <w:pPr>
        <w:pStyle w:val="2"/>
        <w:rPr>
          <w:rtl/>
          <w:lang w:val="en-US"/>
        </w:rPr>
      </w:pPr>
      <w:bookmarkStart w:id="1" w:name="_Toc239611908"/>
      <w:r w:rsidRPr="00141969">
        <w:rPr>
          <w:rFonts w:hint="eastAsia"/>
          <w:rtl/>
          <w:lang w:val="en-US"/>
        </w:rPr>
        <w:t>مقدمه</w:t>
      </w:r>
      <w:bookmarkEnd w:id="1"/>
      <w:r w:rsidRPr="00141969">
        <w:rPr>
          <w:rtl/>
          <w:lang w:val="en-US"/>
        </w:rPr>
        <w:t xml:space="preserve"> </w:t>
      </w:r>
    </w:p>
    <w:p w14:paraId="2A123437" w14:textId="63C10C3C" w:rsidR="00141969" w:rsidRPr="00141969" w:rsidRDefault="00141969" w:rsidP="002D09E7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فصل</w:t>
      </w:r>
      <w:r w:rsidRPr="00141969">
        <w:rPr>
          <w:rtl/>
          <w:lang w:val="en-US"/>
        </w:rPr>
        <w:t xml:space="preserve"> سوم از مقصد </w:t>
      </w:r>
      <w:proofErr w:type="spellStart"/>
      <w:r w:rsidRPr="00141969">
        <w:rPr>
          <w:rtl/>
          <w:lang w:val="en-US"/>
        </w:rPr>
        <w:t>نواه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در بحث «اقتضاء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proofErr w:type="spellEnd"/>
      <w:r w:rsidRPr="00141969">
        <w:rPr>
          <w:rtl/>
          <w:lang w:val="en-US"/>
        </w:rPr>
        <w:t>» است؛ به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معنا که اگر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ش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ئ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عبادات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معاملات</w:t>
      </w:r>
      <w:proofErr w:type="spellEnd"/>
      <w:r w:rsidRPr="00141969">
        <w:rPr>
          <w:rtl/>
          <w:lang w:val="en-US"/>
        </w:rPr>
        <w:t xml:space="preserve"> تعلق گرفت،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علاوه بر اثبات حرمت </w:t>
      </w:r>
      <w:proofErr w:type="spellStart"/>
      <w:r w:rsidRPr="00141969">
        <w:rPr>
          <w:rtl/>
          <w:lang w:val="en-US"/>
        </w:rPr>
        <w:t>تکل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ف</w:t>
      </w:r>
      <w:r w:rsidRPr="00141969">
        <w:rPr>
          <w:rFonts w:hint="cs"/>
          <w:rtl/>
          <w:lang w:val="en-US"/>
        </w:rPr>
        <w:t>یِ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متعلقِ</w:t>
      </w:r>
      <w:proofErr w:type="spellEnd"/>
      <w:r w:rsidRPr="00141969">
        <w:rPr>
          <w:rtl/>
          <w:lang w:val="en-US"/>
        </w:rPr>
        <w:t xml:space="preserve">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اقتضا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کند</w:t>
      </w:r>
      <w:proofErr w:type="spellEnd"/>
      <w:r w:rsidRPr="00141969">
        <w:rPr>
          <w:rtl/>
          <w:lang w:val="en-US"/>
        </w:rPr>
        <w:t xml:space="preserve"> که آن عبادت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معامله، فاسد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tl/>
          <w:lang w:val="en-US"/>
        </w:rPr>
        <w:t xml:space="preserve"> باشد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چن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اقتضا</w:t>
      </w:r>
      <w:r w:rsidRPr="00141969">
        <w:rPr>
          <w:rFonts w:hint="cs"/>
          <w:rtl/>
          <w:lang w:val="en-US"/>
        </w:rPr>
        <w:t>یی</w:t>
      </w:r>
      <w:proofErr w:type="spellEnd"/>
      <w:r w:rsidRPr="00141969">
        <w:rPr>
          <w:rtl/>
          <w:lang w:val="en-US"/>
        </w:rPr>
        <w:t xml:space="preserve"> ندارد؟</w:t>
      </w:r>
    </w:p>
    <w:p w14:paraId="1769DA2E" w14:textId="77777777" w:rsidR="00141969" w:rsidRPr="00141969" w:rsidRDefault="00141969" w:rsidP="00141969">
      <w:pPr>
        <w:rPr>
          <w:rtl/>
          <w:lang w:val="en-US"/>
        </w:rPr>
      </w:pPr>
      <w:proofErr w:type="spellStart"/>
      <w:r w:rsidRPr="00141969">
        <w:rPr>
          <w:rFonts w:hint="eastAsia"/>
          <w:rtl/>
          <w:lang w:val="en-US"/>
        </w:rPr>
        <w:t>همان‌طور</w:t>
      </w:r>
      <w:proofErr w:type="spellEnd"/>
      <w:r w:rsidRPr="00141969">
        <w:rPr>
          <w:rtl/>
          <w:lang w:val="en-US"/>
        </w:rPr>
        <w:t xml:space="preserve"> که رو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r w:rsidRPr="00141969">
        <w:rPr>
          <w:rtl/>
          <w:lang w:val="en-US"/>
        </w:rPr>
        <w:t xml:space="preserve"> و روش ما در طرح مباحث پ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استوار بود، در هر قسمت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مطالب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که مطرح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ابتدا فرما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شات</w:t>
      </w:r>
      <w:r w:rsidRPr="00141969">
        <w:rPr>
          <w:rtl/>
          <w:lang w:val="en-US"/>
        </w:rPr>
        <w:t xml:space="preserve"> مرحوم آخوند خراسان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در کتاب (</w:t>
      </w:r>
      <w:proofErr w:type="spellStart"/>
      <w:r w:rsidRPr="00141969">
        <w:rPr>
          <w:rtl/>
          <w:lang w:val="en-US"/>
        </w:rPr>
        <w:t>کفا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الأصول</w:t>
      </w:r>
      <w:proofErr w:type="spellEnd"/>
      <w:r w:rsidRPr="00141969">
        <w:rPr>
          <w:rtl/>
          <w:lang w:val="en-US"/>
        </w:rPr>
        <w:t>) —که به تعب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بعض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اعلام، «</w:t>
      </w:r>
      <w:proofErr w:type="spellStart"/>
      <w:r w:rsidRPr="00141969">
        <w:rPr>
          <w:rtl/>
          <w:lang w:val="en-US"/>
        </w:rPr>
        <w:t>قرآنُ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الأصول</w:t>
      </w:r>
      <w:proofErr w:type="spellEnd"/>
      <w:r w:rsidRPr="00141969">
        <w:rPr>
          <w:rtl/>
          <w:lang w:val="en-US"/>
        </w:rPr>
        <w:t xml:space="preserve">» به شمار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رود</w:t>
      </w:r>
      <w:proofErr w:type="spellEnd"/>
      <w:r w:rsidRPr="00141969">
        <w:rPr>
          <w:rFonts w:hint="eastAsia"/>
          <w:rtl/>
          <w:lang w:val="en-US"/>
        </w:rPr>
        <w:t>—</w:t>
      </w:r>
      <w:r w:rsidRPr="00141969">
        <w:rPr>
          <w:rtl/>
          <w:lang w:val="en-US"/>
        </w:rPr>
        <w:t xml:space="preserve"> طرح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گردد</w:t>
      </w:r>
      <w:proofErr w:type="spellEnd"/>
      <w:r w:rsidRPr="00141969">
        <w:rPr>
          <w:rtl/>
          <w:lang w:val="en-US"/>
        </w:rPr>
        <w:t xml:space="preserve"> و به دنبال آن، نظرات سا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اعلام </w:t>
      </w:r>
      <w:r w:rsidRPr="00141969">
        <w:rPr>
          <w:rFonts w:hint="eastAsia"/>
          <w:rtl/>
          <w:lang w:val="en-US"/>
        </w:rPr>
        <w:t>و</w:t>
      </w:r>
      <w:r w:rsidRPr="00141969">
        <w:rPr>
          <w:rtl/>
          <w:lang w:val="en-US"/>
        </w:rPr>
        <w:t xml:space="preserve"> مقتضا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تحق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ق</w:t>
      </w:r>
      <w:r w:rsidRPr="00141969">
        <w:rPr>
          <w:rtl/>
          <w:lang w:val="en-US"/>
        </w:rPr>
        <w:t xml:space="preserve"> در مسئله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>.</w:t>
      </w:r>
    </w:p>
    <w:p w14:paraId="38878770" w14:textId="1BFB346B" w:rsidR="00141969" w:rsidRDefault="00141969" w:rsidP="00141969">
      <w:pPr>
        <w:pStyle w:val="2"/>
        <w:rPr>
          <w:rtl/>
          <w:lang w:val="en-US"/>
        </w:rPr>
      </w:pPr>
      <w:bookmarkStart w:id="2" w:name="_Toc239611909"/>
      <w:r>
        <w:rPr>
          <w:rFonts w:hint="cs"/>
          <w:rtl/>
          <w:lang w:val="en-US"/>
        </w:rPr>
        <w:t xml:space="preserve">ساختار بحث در </w:t>
      </w:r>
      <w:proofErr w:type="spellStart"/>
      <w:r>
        <w:rPr>
          <w:rFonts w:hint="cs"/>
          <w:rtl/>
          <w:lang w:val="en-US"/>
        </w:rPr>
        <w:t>کفایه</w:t>
      </w:r>
      <w:bookmarkEnd w:id="2"/>
      <w:proofErr w:type="spellEnd"/>
      <w:r>
        <w:rPr>
          <w:rFonts w:hint="cs"/>
          <w:rtl/>
          <w:lang w:val="en-US"/>
        </w:rPr>
        <w:t xml:space="preserve"> </w:t>
      </w:r>
    </w:p>
    <w:p w14:paraId="52E3D307" w14:textId="6B79BE54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مرحوم</w:t>
      </w:r>
      <w:r w:rsidRPr="00141969">
        <w:rPr>
          <w:rtl/>
          <w:lang w:val="en-US"/>
        </w:rPr>
        <w:t xml:space="preserve"> آخوند پ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</w:t>
      </w:r>
      <w:r w:rsidRPr="00141969">
        <w:rPr>
          <w:rtl/>
          <w:lang w:val="en-US"/>
        </w:rPr>
        <w:t xml:space="preserve"> از ورود به </w:t>
      </w:r>
      <w:proofErr w:type="spellStart"/>
      <w:r w:rsidRPr="00141969">
        <w:rPr>
          <w:rtl/>
          <w:lang w:val="en-US"/>
        </w:rPr>
        <w:t>تحق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قِ</w:t>
      </w:r>
      <w:proofErr w:type="spellEnd"/>
      <w:r w:rsidRPr="00141969">
        <w:rPr>
          <w:rtl/>
          <w:lang w:val="en-US"/>
        </w:rPr>
        <w:t xml:space="preserve"> مسئله، امور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را به عنوان «مقدمات بحث» مطرح </w:t>
      </w:r>
      <w:proofErr w:type="spellStart"/>
      <w:r w:rsidRPr="00141969">
        <w:rPr>
          <w:rtl/>
          <w:lang w:val="en-US"/>
        </w:rPr>
        <w:t>نموده‌اند</w:t>
      </w:r>
      <w:proofErr w:type="spellEnd"/>
      <w:r w:rsidRPr="00141969">
        <w:rPr>
          <w:rtl/>
          <w:lang w:val="en-US"/>
        </w:rPr>
        <w:t>. با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مقدمات، </w:t>
      </w:r>
      <w:proofErr w:type="spellStart"/>
      <w:r w:rsidRPr="00141969">
        <w:rPr>
          <w:rtl/>
          <w:lang w:val="en-US"/>
        </w:rPr>
        <w:t>موارد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همچون «محل نزاع»، «خصوص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ات</w:t>
      </w:r>
      <w:r w:rsidRPr="00141969">
        <w:rPr>
          <w:rtl/>
          <w:lang w:val="en-US"/>
        </w:rPr>
        <w:t xml:space="preserve"> مسئله»، «جا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گاه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مسئله در علم اصول» و «ارتباط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بحث با سا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مباحث علم اصول» روشن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گردد</w:t>
      </w:r>
      <w:proofErr w:type="spellEnd"/>
      <w:r w:rsidRPr="00141969">
        <w:rPr>
          <w:rtl/>
          <w:lang w:val="en-US"/>
        </w:rPr>
        <w:t>.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در مقام تحق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ق</w:t>
      </w:r>
      <w:r w:rsidRPr="00141969">
        <w:rPr>
          <w:rtl/>
          <w:lang w:val="en-US"/>
        </w:rPr>
        <w:t xml:space="preserve"> و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حق در مسئله، بحث را در دو مقام سامان </w:t>
      </w:r>
      <w:proofErr w:type="spellStart"/>
      <w:r w:rsidRPr="00141969">
        <w:rPr>
          <w:rtl/>
          <w:lang w:val="en-US"/>
        </w:rPr>
        <w:t>داده‌اند</w:t>
      </w:r>
      <w:proofErr w:type="spellEnd"/>
      <w:r w:rsidRPr="00141969">
        <w:rPr>
          <w:rtl/>
          <w:lang w:val="en-US"/>
        </w:rPr>
        <w:t>:</w:t>
      </w:r>
    </w:p>
    <w:p w14:paraId="092395DA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tl/>
          <w:lang w:val="en-US"/>
        </w:rPr>
        <w:t>۱. مقام اول: در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عبادت؛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نکه</w:t>
      </w:r>
      <w:r w:rsidRPr="00141969">
        <w:rPr>
          <w:rtl/>
          <w:lang w:val="en-US"/>
        </w:rPr>
        <w:t xml:space="preserve">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عبادت اقتضا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فساد دارد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>.</w:t>
      </w:r>
    </w:p>
    <w:p w14:paraId="35388BA9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tl/>
          <w:lang w:val="en-US"/>
        </w:rPr>
        <w:t>۲. مقام دوم: در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معامله.</w:t>
      </w:r>
    </w:p>
    <w:p w14:paraId="5552A677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امر</w:t>
      </w:r>
      <w:r w:rsidRPr="00141969">
        <w:rPr>
          <w:rtl/>
          <w:lang w:val="en-US"/>
        </w:rPr>
        <w:t xml:space="preserve"> اول: تفاوت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مسئله «اقتضاء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proofErr w:type="spellEnd"/>
      <w:r w:rsidRPr="00141969">
        <w:rPr>
          <w:rtl/>
          <w:lang w:val="en-US"/>
        </w:rPr>
        <w:t>» و «اجتماع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»</w:t>
      </w:r>
    </w:p>
    <w:p w14:paraId="756AE176" w14:textId="77777777" w:rsidR="00141969" w:rsidRDefault="00141969" w:rsidP="00141969">
      <w:pPr>
        <w:pStyle w:val="2"/>
        <w:rPr>
          <w:rtl/>
          <w:lang w:val="en-US"/>
        </w:rPr>
      </w:pPr>
      <w:bookmarkStart w:id="3" w:name="_Toc239611910"/>
      <w:r w:rsidRPr="00141969">
        <w:rPr>
          <w:rFonts w:hint="eastAsia"/>
          <w:rtl/>
          <w:lang w:val="en-US"/>
        </w:rPr>
        <w:t>مقدمه</w:t>
      </w:r>
      <w:r w:rsidRPr="00141969">
        <w:rPr>
          <w:rtl/>
          <w:lang w:val="en-US"/>
        </w:rPr>
        <w:t xml:space="preserve"> اول</w:t>
      </w:r>
      <w:bookmarkEnd w:id="3"/>
    </w:p>
    <w:p w14:paraId="5EC8F56D" w14:textId="4333C1F1" w:rsidR="00141969" w:rsidRPr="00141969" w:rsidRDefault="00141969" w:rsidP="00141969">
      <w:pPr>
        <w:rPr>
          <w:rtl/>
          <w:lang w:val="en-US"/>
        </w:rPr>
      </w:pPr>
      <w:r w:rsidRPr="00141969">
        <w:rPr>
          <w:rtl/>
          <w:lang w:val="en-US"/>
        </w:rPr>
        <w:t xml:space="preserve">  به تعب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مرحوم آخوند «امر اول» از امور </w:t>
      </w:r>
      <w:proofErr w:type="spellStart"/>
      <w:r w:rsidRPr="00141969">
        <w:rPr>
          <w:rtl/>
          <w:lang w:val="en-US"/>
        </w:rPr>
        <w:t>مقدمات</w:t>
      </w:r>
      <w:r w:rsidRPr="00141969">
        <w:rPr>
          <w:rFonts w:hint="cs"/>
          <w:rtl/>
          <w:lang w:val="en-US"/>
        </w:rPr>
        <w:t>یِ</w:t>
      </w:r>
      <w:proofErr w:type="spellEnd"/>
      <w:r w:rsidRPr="00141969">
        <w:rPr>
          <w:rtl/>
          <w:lang w:val="en-US"/>
        </w:rPr>
        <w:t xml:space="preserve"> بحث اقتضا در تب</w:t>
      </w:r>
      <w:r w:rsidRPr="00141969">
        <w:rPr>
          <w:rFonts w:hint="cs"/>
          <w:rtl/>
          <w:lang w:val="en-US"/>
        </w:rPr>
        <w:t>یی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تفاوت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مسئله «اقتضاء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proofErr w:type="spellEnd"/>
      <w:r w:rsidRPr="00141969">
        <w:rPr>
          <w:rtl/>
          <w:lang w:val="en-US"/>
        </w:rPr>
        <w:t xml:space="preserve">» و مسئله «اجتماع </w:t>
      </w:r>
      <w:proofErr w:type="spellStart"/>
      <w:r w:rsidRPr="00141969">
        <w:rPr>
          <w:rtl/>
          <w:lang w:val="en-US"/>
        </w:rPr>
        <w:t>الأمر</w:t>
      </w:r>
      <w:proofErr w:type="spellEnd"/>
      <w:r w:rsidRPr="00141969">
        <w:rPr>
          <w:rtl/>
          <w:lang w:val="en-US"/>
        </w:rPr>
        <w:t xml:space="preserve"> و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Fonts w:hint="eastAsia"/>
          <w:rtl/>
          <w:lang w:val="en-US"/>
        </w:rPr>
        <w:t>»</w:t>
      </w:r>
      <w:r w:rsidRPr="00141969">
        <w:rPr>
          <w:rtl/>
          <w:lang w:val="en-US"/>
        </w:rPr>
        <w:t xml:space="preserve"> است.</w:t>
      </w:r>
    </w:p>
    <w:p w14:paraId="5E7C3A67" w14:textId="7F6C435A" w:rsidR="00141969" w:rsidRPr="00141969" w:rsidRDefault="00141969" w:rsidP="002D09E7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مرحوم</w:t>
      </w:r>
      <w:r w:rsidRPr="00141969">
        <w:rPr>
          <w:rtl/>
          <w:lang w:val="en-US"/>
        </w:rPr>
        <w:t xml:space="preserve"> آخوند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فرما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ند</w:t>
      </w:r>
      <w:proofErr w:type="spellEnd"/>
      <w:r w:rsidRPr="00141969">
        <w:rPr>
          <w:rtl/>
          <w:lang w:val="en-US"/>
        </w:rPr>
        <w:t xml:space="preserve"> که ما در مقدمات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کرد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r w:rsidRPr="00141969">
        <w:rPr>
          <w:rtl/>
          <w:lang w:val="en-US"/>
        </w:rPr>
        <w:t xml:space="preserve"> که فرق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دو مسئله، در «</w:t>
      </w:r>
      <w:proofErr w:type="spellStart"/>
      <w:r w:rsidRPr="00141969">
        <w:rPr>
          <w:rtl/>
          <w:lang w:val="en-US"/>
        </w:rPr>
        <w:t>جِهَة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» (جهت مورد بحث) است و جهت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 در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با جهت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 در مسئله اقتضاء، متفاوت است. به دل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tl/>
          <w:lang w:val="en-US"/>
        </w:rPr>
        <w:t xml:space="preserve"> هم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اختلافِ</w:t>
      </w:r>
      <w:proofErr w:type="spellEnd"/>
      <w:r w:rsidRPr="00141969">
        <w:rPr>
          <w:rtl/>
          <w:lang w:val="en-US"/>
        </w:rPr>
        <w:t xml:space="preserve"> جه</w:t>
      </w:r>
      <w:r w:rsidRPr="00141969">
        <w:rPr>
          <w:rFonts w:hint="eastAsia"/>
          <w:rtl/>
          <w:lang w:val="en-US"/>
        </w:rPr>
        <w:t>ت،</w:t>
      </w:r>
      <w:r w:rsidRPr="00141969">
        <w:rPr>
          <w:rtl/>
          <w:lang w:val="en-US"/>
        </w:rPr>
        <w:t xml:space="preserve"> دو مسئله مستقل در مقصد </w:t>
      </w:r>
      <w:proofErr w:type="spellStart"/>
      <w:r w:rsidRPr="00141969">
        <w:rPr>
          <w:rtl/>
          <w:lang w:val="en-US"/>
        </w:rPr>
        <w:t>نواه</w:t>
      </w:r>
      <w:r w:rsidRPr="00141969">
        <w:rPr>
          <w:rFonts w:hint="cs"/>
          <w:rtl/>
          <w:lang w:val="en-US"/>
        </w:rPr>
        <w:t>یِ</w:t>
      </w:r>
      <w:proofErr w:type="spellEnd"/>
      <w:r w:rsidRPr="00141969">
        <w:rPr>
          <w:rtl/>
          <w:lang w:val="en-US"/>
        </w:rPr>
        <w:t xml:space="preserve"> علم اصول عنوان شده است.</w:t>
      </w:r>
    </w:p>
    <w:p w14:paraId="5ED95928" w14:textId="143A7DDE" w:rsidR="00141969" w:rsidRPr="00141969" w:rsidRDefault="00141969" w:rsidP="002D09E7">
      <w:pPr>
        <w:pStyle w:val="3"/>
        <w:rPr>
          <w:rtl/>
        </w:rPr>
      </w:pPr>
      <w:bookmarkStart w:id="4" w:name="_Toc239611911"/>
      <w:r w:rsidRPr="00141969">
        <w:rPr>
          <w:rFonts w:hint="eastAsia"/>
          <w:rtl/>
        </w:rPr>
        <w:t>نحوه</w:t>
      </w:r>
      <w:r w:rsidRPr="00141969">
        <w:rPr>
          <w:rtl/>
        </w:rPr>
        <w:t xml:space="preserve"> اختلاف در «</w:t>
      </w:r>
      <w:proofErr w:type="spellStart"/>
      <w:r w:rsidRPr="00141969">
        <w:rPr>
          <w:rtl/>
        </w:rPr>
        <w:t>جِهَة</w:t>
      </w:r>
      <w:proofErr w:type="spellEnd"/>
      <w:r w:rsidRPr="00141969">
        <w:rPr>
          <w:rtl/>
        </w:rPr>
        <w:t xml:space="preserve"> </w:t>
      </w:r>
      <w:proofErr w:type="spellStart"/>
      <w:r w:rsidRPr="00141969">
        <w:rPr>
          <w:rtl/>
        </w:rPr>
        <w:t>مبحوث‌عنها</w:t>
      </w:r>
      <w:proofErr w:type="spellEnd"/>
      <w:r w:rsidRPr="00141969">
        <w:rPr>
          <w:rtl/>
        </w:rPr>
        <w:t>»:</w:t>
      </w:r>
      <w:bookmarkEnd w:id="4"/>
    </w:p>
    <w:p w14:paraId="533E4845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جهت</w:t>
      </w:r>
      <w:r w:rsidRPr="00141969">
        <w:rPr>
          <w:rtl/>
          <w:lang w:val="en-US"/>
        </w:rPr>
        <w:t xml:space="preserve"> بحث در مسئله اقتضاء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تعلق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</w:t>
      </w:r>
      <w:proofErr w:type="spellStart"/>
      <w:r w:rsidRPr="00141969">
        <w:rPr>
          <w:rtl/>
          <w:lang w:val="en-US"/>
        </w:rPr>
        <w:t>ش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ء</w:t>
      </w:r>
      <w:proofErr w:type="spellEnd"/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اقتضا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فساد آن را دارد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ر؟</w:t>
      </w:r>
      <w:r w:rsidRPr="00141969">
        <w:rPr>
          <w:rtl/>
          <w:lang w:val="en-US"/>
        </w:rPr>
        <w:t xml:space="preserve"> به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گر</w:t>
      </w:r>
      <w:r w:rsidRPr="00141969">
        <w:rPr>
          <w:rtl/>
          <w:lang w:val="en-US"/>
        </w:rPr>
        <w:t xml:space="preserve"> (</w:t>
      </w:r>
      <w:proofErr w:type="spellStart"/>
      <w:r w:rsidRPr="00141969">
        <w:rPr>
          <w:rtl/>
          <w:lang w:val="en-US"/>
        </w:rPr>
        <w:t>همان‌طور</w:t>
      </w:r>
      <w:proofErr w:type="spellEnd"/>
      <w:r w:rsidRPr="00141969">
        <w:rPr>
          <w:rtl/>
          <w:lang w:val="en-US"/>
        </w:rPr>
        <w:t xml:space="preserve"> که در مباحث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نده</w:t>
      </w:r>
      <w:r w:rsidRPr="00141969">
        <w:rPr>
          <w:rtl/>
          <w:lang w:val="en-US"/>
        </w:rPr>
        <w:t xml:space="preserve"> خواهد آمد)، بحث در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«تعلق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</w:t>
      </w:r>
      <w:proofErr w:type="spellStart"/>
      <w:r w:rsidRPr="00141969">
        <w:rPr>
          <w:rtl/>
          <w:lang w:val="en-US"/>
        </w:rPr>
        <w:t>ش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ء</w:t>
      </w:r>
      <w:proofErr w:type="spellEnd"/>
      <w:r w:rsidRPr="00141969">
        <w:rPr>
          <w:rFonts w:hint="eastAsia"/>
          <w:rtl/>
          <w:lang w:val="en-US"/>
        </w:rPr>
        <w:t>»</w:t>
      </w:r>
      <w:r w:rsidRPr="00141969">
        <w:rPr>
          <w:rtl/>
          <w:lang w:val="en-US"/>
        </w:rPr>
        <w:t xml:space="preserve"> و «</w:t>
      </w:r>
      <w:proofErr w:type="spellStart"/>
      <w:r w:rsidRPr="00141969">
        <w:rPr>
          <w:rtl/>
          <w:lang w:val="en-US"/>
        </w:rPr>
        <w:t>فسادِ</w:t>
      </w:r>
      <w:proofErr w:type="spellEnd"/>
      <w:r w:rsidRPr="00141969">
        <w:rPr>
          <w:rtl/>
          <w:lang w:val="en-US"/>
        </w:rPr>
        <w:t xml:space="preserve"> متعلق»، ملازمه وجود دارد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ر؟</w:t>
      </w:r>
    </w:p>
    <w:p w14:paraId="176758C2" w14:textId="62B72DF1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اما</w:t>
      </w:r>
      <w:r w:rsidRPr="00141969">
        <w:rPr>
          <w:rtl/>
          <w:lang w:val="en-US"/>
        </w:rPr>
        <w:t xml:space="preserve"> جهت بحث در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بود که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تعدد عنوان و تعدد جهت،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رفع غائله اجتماع </w:t>
      </w:r>
      <w:proofErr w:type="spellStart"/>
      <w:r w:rsidRPr="00141969">
        <w:rPr>
          <w:rtl/>
          <w:lang w:val="en-US"/>
        </w:rPr>
        <w:t>ضد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proofErr w:type="spellEnd"/>
      <w:r w:rsidRPr="00141969">
        <w:rPr>
          <w:rtl/>
          <w:lang w:val="en-US"/>
        </w:rPr>
        <w:t xml:space="preserve"> کاف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و </w:t>
      </w:r>
      <w:proofErr w:type="spellStart"/>
      <w:r w:rsidRPr="00141969">
        <w:rPr>
          <w:rtl/>
          <w:lang w:val="en-US"/>
        </w:rPr>
        <w:t>مُجد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است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ر؟</w:t>
      </w:r>
      <w:r w:rsidRPr="00141969">
        <w:rPr>
          <w:rtl/>
          <w:lang w:val="en-US"/>
        </w:rPr>
        <w:t xml:space="preserve"> (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عن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وحدت </w:t>
      </w:r>
      <w:proofErr w:type="spellStart"/>
      <w:r w:rsidRPr="00141969">
        <w:rPr>
          <w:rtl/>
          <w:lang w:val="en-US"/>
        </w:rPr>
        <w:t>وجود</w:t>
      </w:r>
      <w:r w:rsidRPr="00141969">
        <w:rPr>
          <w:rFonts w:hint="cs"/>
          <w:rtl/>
          <w:lang w:val="en-US"/>
        </w:rPr>
        <w:t>یِ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معنون</w:t>
      </w:r>
      <w:proofErr w:type="spellEnd"/>
      <w:r w:rsidRPr="00141969">
        <w:rPr>
          <w:rtl/>
          <w:lang w:val="en-US"/>
        </w:rPr>
        <w:t xml:space="preserve"> موجب امتناع است و تعدد عنوان مشکل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را حل </w:t>
      </w:r>
      <w:proofErr w:type="spellStart"/>
      <w:r w:rsidRPr="00141969">
        <w:rPr>
          <w:rtl/>
          <w:lang w:val="en-US"/>
        </w:rPr>
        <w:t>نم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کند</w:t>
      </w:r>
      <w:proofErr w:type="spellEnd"/>
      <w:r w:rsidR="002D09E7">
        <w:rPr>
          <w:rFonts w:hint="cs"/>
          <w:rtl/>
          <w:lang w:val="en-US"/>
        </w:rPr>
        <w:t xml:space="preserve"> </w:t>
      </w:r>
      <w:proofErr w:type="spellStart"/>
      <w:r w:rsidR="002D09E7">
        <w:rPr>
          <w:rFonts w:hint="cs"/>
          <w:rtl/>
          <w:lang w:val="en-US"/>
        </w:rPr>
        <w:t>يا</w:t>
      </w:r>
      <w:proofErr w:type="spellEnd"/>
      <w:r w:rsidR="002D09E7">
        <w:rPr>
          <w:rFonts w:hint="cs"/>
          <w:rtl/>
          <w:lang w:val="en-US"/>
        </w:rPr>
        <w:t xml:space="preserve"> </w:t>
      </w:r>
      <w:proofErr w:type="spellStart"/>
      <w:r w:rsidR="002D09E7">
        <w:rPr>
          <w:rFonts w:hint="cs"/>
          <w:rtl/>
          <w:lang w:val="en-US"/>
        </w:rPr>
        <w:t>اينکه</w:t>
      </w:r>
      <w:proofErr w:type="spellEnd"/>
      <w:r w:rsidR="002D09E7">
        <w:rPr>
          <w:rFonts w:hint="cs"/>
          <w:rtl/>
          <w:lang w:val="en-US"/>
        </w:rPr>
        <w:t xml:space="preserve"> با تعدد عنوان غائله اجتماع </w:t>
      </w:r>
      <w:proofErr w:type="spellStart"/>
      <w:r w:rsidR="002D09E7">
        <w:rPr>
          <w:rFonts w:hint="cs"/>
          <w:rtl/>
          <w:lang w:val="en-US"/>
        </w:rPr>
        <w:t>ضدين</w:t>
      </w:r>
      <w:proofErr w:type="spellEnd"/>
      <w:r w:rsidR="002D09E7">
        <w:rPr>
          <w:rFonts w:hint="cs"/>
          <w:rtl/>
          <w:lang w:val="en-US"/>
        </w:rPr>
        <w:t xml:space="preserve"> مرتفع می شود </w:t>
      </w:r>
      <w:r w:rsidRPr="00141969">
        <w:rPr>
          <w:rFonts w:hint="eastAsia"/>
          <w:rtl/>
          <w:lang w:val="en-US"/>
        </w:rPr>
        <w:t>؟</w:t>
      </w:r>
      <w:r w:rsidRPr="00141969">
        <w:rPr>
          <w:rtl/>
          <w:lang w:val="en-US"/>
        </w:rPr>
        <w:t>).</w:t>
      </w:r>
    </w:p>
    <w:p w14:paraId="72C4CE35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lastRenderedPageBreak/>
        <w:t>بنابرا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ن،</w:t>
      </w:r>
      <w:r w:rsidRPr="00141969">
        <w:rPr>
          <w:rtl/>
          <w:lang w:val="en-US"/>
        </w:rPr>
        <w:t xml:space="preserve"> وقت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جهت بحث در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دو مسئله متفاوت شد، طرح دو مسئله مستقل در کنار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گر</w:t>
      </w:r>
      <w:r w:rsidRPr="00141969">
        <w:rPr>
          <w:rtl/>
          <w:lang w:val="en-US"/>
        </w:rPr>
        <w:t xml:space="preserve"> صح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ح</w:t>
      </w:r>
      <w:r w:rsidRPr="00141969">
        <w:rPr>
          <w:rtl/>
          <w:lang w:val="en-US"/>
        </w:rPr>
        <w:t xml:space="preserve"> خواهد بود و نبا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د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آن‌ها</w:t>
      </w:r>
      <w:proofErr w:type="spellEnd"/>
      <w:r w:rsidRPr="00141969">
        <w:rPr>
          <w:rtl/>
          <w:lang w:val="en-US"/>
        </w:rPr>
        <w:t xml:space="preserve"> را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tl/>
          <w:lang w:val="en-US"/>
        </w:rPr>
        <w:t xml:space="preserve"> مسئله واحد پنداشت.</w:t>
      </w:r>
    </w:p>
    <w:p w14:paraId="0327CF41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مرحوم</w:t>
      </w:r>
      <w:r w:rsidRPr="00141969">
        <w:rPr>
          <w:rtl/>
          <w:lang w:val="en-US"/>
        </w:rPr>
        <w:t xml:space="preserve"> آخوند در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مقام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فرما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ند</w:t>
      </w:r>
      <w:proofErr w:type="spellEnd"/>
      <w:r w:rsidRPr="00141969">
        <w:rPr>
          <w:rtl/>
          <w:lang w:val="en-US"/>
        </w:rPr>
        <w:t>:</w:t>
      </w:r>
    </w:p>
    <w:p w14:paraId="294697CD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«</w:t>
      </w:r>
      <w:proofErr w:type="spellStart"/>
      <w:r w:rsidRPr="00141969">
        <w:rPr>
          <w:rFonts w:hint="eastAsia"/>
          <w:rtl/>
          <w:lang w:val="en-US"/>
        </w:rPr>
        <w:t>الأول</w:t>
      </w:r>
      <w:proofErr w:type="spellEnd"/>
      <w:r w:rsidRPr="00141969">
        <w:rPr>
          <w:rtl/>
          <w:lang w:val="en-US"/>
        </w:rPr>
        <w:t xml:space="preserve">: </w:t>
      </w:r>
      <w:proofErr w:type="spellStart"/>
      <w:r w:rsidRPr="00141969">
        <w:rPr>
          <w:rtl/>
          <w:lang w:val="en-US"/>
        </w:rPr>
        <w:t>أنّه</w:t>
      </w:r>
      <w:proofErr w:type="spellEnd"/>
      <w:r w:rsidRPr="00141969">
        <w:rPr>
          <w:rtl/>
          <w:lang w:val="en-US"/>
        </w:rPr>
        <w:t xml:space="preserve"> قد </w:t>
      </w:r>
      <w:proofErr w:type="spellStart"/>
      <w:r w:rsidRPr="00141969">
        <w:rPr>
          <w:rtl/>
          <w:lang w:val="en-US"/>
        </w:rPr>
        <w:t>عرفت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السابقة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الفرق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بينها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وبين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هذه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المسألة</w:t>
      </w:r>
      <w:proofErr w:type="spellEnd"/>
      <w:r w:rsidRPr="00141969">
        <w:rPr>
          <w:rtl/>
          <w:lang w:val="en-US"/>
        </w:rPr>
        <w:t xml:space="preserve">، </w:t>
      </w:r>
      <w:proofErr w:type="spellStart"/>
      <w:r w:rsidRPr="00141969">
        <w:rPr>
          <w:rtl/>
          <w:lang w:val="en-US"/>
        </w:rPr>
        <w:t>وأنّه</w:t>
      </w:r>
      <w:proofErr w:type="spellEnd"/>
      <w:r w:rsidRPr="00141969">
        <w:rPr>
          <w:rtl/>
          <w:lang w:val="en-US"/>
        </w:rPr>
        <w:t xml:space="preserve"> لا دخل </w:t>
      </w:r>
      <w:proofErr w:type="spellStart"/>
      <w:r w:rsidRPr="00141969">
        <w:rPr>
          <w:rtl/>
          <w:lang w:val="en-US"/>
        </w:rPr>
        <w:t>للجهة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المبحوث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عنها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إحداهما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بما</w:t>
      </w:r>
      <w:proofErr w:type="spellEnd"/>
      <w:r w:rsidRPr="00141969">
        <w:rPr>
          <w:rtl/>
          <w:lang w:val="en-US"/>
        </w:rPr>
        <w:t xml:space="preserve"> هو </w:t>
      </w:r>
      <w:proofErr w:type="spellStart"/>
      <w:r w:rsidRPr="00141969">
        <w:rPr>
          <w:rtl/>
          <w:lang w:val="en-US"/>
        </w:rPr>
        <w:t>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البحث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الأُخر</w:t>
      </w:r>
      <w:r w:rsidRPr="00141969">
        <w:rPr>
          <w:rFonts w:ascii="Times New Roman" w:hAnsi="Times New Roman" w:cs="Times New Roman" w:hint="cs"/>
          <w:rtl/>
          <w:lang w:val="en-US"/>
        </w:rPr>
        <w:t>ى</w:t>
      </w:r>
      <w:proofErr w:type="spellEnd"/>
      <w:r w:rsidRPr="00141969">
        <w:rPr>
          <w:rFonts w:ascii="Badr" w:hAnsi="Badr" w:hint="cs"/>
          <w:rtl/>
          <w:lang w:val="en-US"/>
        </w:rPr>
        <w:t>،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وأنّ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البحث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هذه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دلالة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النهي</w:t>
      </w:r>
      <w:proofErr w:type="spellEnd"/>
      <w:r w:rsidRPr="00141969">
        <w:rPr>
          <w:rtl/>
          <w:lang w:val="en-US"/>
        </w:rPr>
        <w:t xml:space="preserve"> - </w:t>
      </w:r>
      <w:proofErr w:type="spellStart"/>
      <w:r w:rsidRPr="00141969">
        <w:rPr>
          <w:rFonts w:ascii="Badr" w:hAnsi="Badr" w:hint="cs"/>
          <w:rtl/>
          <w:lang w:val="en-US"/>
        </w:rPr>
        <w:t>بوجهٍ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يأتي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تفصيله</w:t>
      </w:r>
      <w:proofErr w:type="spellEnd"/>
      <w:r w:rsidRPr="00141969">
        <w:rPr>
          <w:rtl/>
          <w:lang w:val="en-US"/>
        </w:rPr>
        <w:t xml:space="preserve"> - </w:t>
      </w:r>
      <w:proofErr w:type="spellStart"/>
      <w:r w:rsidRPr="00141969">
        <w:rPr>
          <w:rFonts w:ascii="Badr" w:hAnsi="Badr" w:hint="cs"/>
          <w:rtl/>
          <w:lang w:val="en-US"/>
        </w:rPr>
        <w:t>عل</w:t>
      </w:r>
      <w:r w:rsidRPr="00141969">
        <w:rPr>
          <w:rFonts w:ascii="Times New Roman" w:hAnsi="Times New Roman" w:cs="Times New Roman" w:hint="cs"/>
          <w:rtl/>
          <w:lang w:val="en-US"/>
        </w:rPr>
        <w:t>ى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الفساد</w:t>
      </w:r>
      <w:proofErr w:type="spellEnd"/>
      <w:r w:rsidRPr="00141969">
        <w:rPr>
          <w:rFonts w:ascii="Badr" w:hAnsi="Badr" w:hint="cs"/>
          <w:rtl/>
          <w:lang w:val="en-US"/>
        </w:rPr>
        <w:t>،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بخلاف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تلك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المسألة</w:t>
      </w:r>
      <w:proofErr w:type="spellEnd"/>
      <w:r w:rsidRPr="00141969">
        <w:rPr>
          <w:rFonts w:ascii="Badr" w:hAnsi="Badr" w:hint="cs"/>
          <w:rtl/>
          <w:lang w:val="en-US"/>
        </w:rPr>
        <w:t>،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فإنّ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البحث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فيها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أ</w:t>
      </w:r>
      <w:r w:rsidRPr="00141969">
        <w:rPr>
          <w:rFonts w:hint="eastAsia"/>
          <w:rtl/>
          <w:lang w:val="en-US"/>
        </w:rPr>
        <w:t>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تعدّد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يجدي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رفع </w:t>
      </w:r>
      <w:proofErr w:type="spellStart"/>
      <w:r w:rsidRPr="00141969">
        <w:rPr>
          <w:rtl/>
          <w:lang w:val="en-US"/>
        </w:rPr>
        <w:t>غائلة</w:t>
      </w:r>
      <w:proofErr w:type="spellEnd"/>
      <w:r w:rsidRPr="00141969">
        <w:rPr>
          <w:rtl/>
          <w:lang w:val="en-US"/>
        </w:rPr>
        <w:t xml:space="preserve"> اجتماع </w:t>
      </w:r>
      <w:proofErr w:type="spellStart"/>
      <w:r w:rsidRPr="00141969">
        <w:rPr>
          <w:rtl/>
          <w:lang w:val="en-US"/>
        </w:rPr>
        <w:t>الأمر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والنهي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مورد </w:t>
      </w:r>
      <w:proofErr w:type="spellStart"/>
      <w:r w:rsidRPr="00141969">
        <w:rPr>
          <w:rtl/>
          <w:lang w:val="en-US"/>
        </w:rPr>
        <w:t>الاجتماع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أم</w:t>
      </w:r>
      <w:proofErr w:type="spellEnd"/>
      <w:r w:rsidRPr="00141969">
        <w:rPr>
          <w:rtl/>
          <w:lang w:val="en-US"/>
        </w:rPr>
        <w:t xml:space="preserve"> لا.»</w:t>
      </w:r>
    </w:p>
    <w:p w14:paraId="143A6D3E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هم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مطالب به تفص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tl/>
          <w:lang w:val="en-US"/>
        </w:rPr>
        <w:t xml:space="preserve"> در مقدمات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(امر ثان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>)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tl/>
          <w:lang w:val="en-US"/>
        </w:rPr>
        <w:t xml:space="preserve">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شده است.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در آنجا </w:t>
      </w:r>
      <w:proofErr w:type="spellStart"/>
      <w:r w:rsidRPr="00141969">
        <w:rPr>
          <w:rtl/>
          <w:lang w:val="en-US"/>
        </w:rPr>
        <w:t>فرموده‌اند</w:t>
      </w:r>
      <w:proofErr w:type="spellEnd"/>
      <w:r w:rsidRPr="00141969">
        <w:rPr>
          <w:rtl/>
          <w:lang w:val="en-US"/>
        </w:rPr>
        <w:t>:</w:t>
      </w:r>
    </w:p>
    <w:p w14:paraId="207D9EDE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«</w:t>
      </w:r>
      <w:proofErr w:type="spellStart"/>
      <w:r w:rsidRPr="00141969">
        <w:rPr>
          <w:rFonts w:hint="eastAsia"/>
          <w:rtl/>
          <w:lang w:val="en-US"/>
        </w:rPr>
        <w:t>الثاني</w:t>
      </w:r>
      <w:proofErr w:type="spellEnd"/>
      <w:r w:rsidRPr="00141969">
        <w:rPr>
          <w:rtl/>
          <w:lang w:val="en-US"/>
        </w:rPr>
        <w:t xml:space="preserve">: </w:t>
      </w:r>
      <w:proofErr w:type="spellStart"/>
      <w:r w:rsidRPr="00141969">
        <w:rPr>
          <w:rtl/>
          <w:lang w:val="en-US"/>
        </w:rPr>
        <w:t>الفرق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بين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هذه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النهي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العبادة</w:t>
      </w:r>
      <w:proofErr w:type="spellEnd"/>
      <w:r w:rsidRPr="00141969">
        <w:rPr>
          <w:rtl/>
          <w:lang w:val="en-US"/>
        </w:rPr>
        <w:t xml:space="preserve"> هو </w:t>
      </w:r>
      <w:proofErr w:type="spellStart"/>
      <w:r w:rsidRPr="00141969">
        <w:rPr>
          <w:rtl/>
          <w:lang w:val="en-US"/>
        </w:rPr>
        <w:t>أنّ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المبحوث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عنها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التي</w:t>
      </w:r>
      <w:proofErr w:type="spellEnd"/>
      <w:r w:rsidRPr="00141969">
        <w:rPr>
          <w:rtl/>
          <w:lang w:val="en-US"/>
        </w:rPr>
        <w:t xml:space="preserve"> بها </w:t>
      </w:r>
      <w:proofErr w:type="spellStart"/>
      <w:r w:rsidRPr="00141969">
        <w:rPr>
          <w:rtl/>
          <w:lang w:val="en-US"/>
        </w:rPr>
        <w:t>تمتاز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المسائل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بعضها</w:t>
      </w:r>
      <w:proofErr w:type="spellEnd"/>
      <w:r w:rsidRPr="00141969">
        <w:rPr>
          <w:rtl/>
          <w:lang w:val="en-US"/>
        </w:rPr>
        <w:t xml:space="preserve"> عن بعض...»</w:t>
      </w:r>
    </w:p>
    <w:p w14:paraId="0E447F19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با</w:t>
      </w:r>
      <w:r w:rsidRPr="00141969">
        <w:rPr>
          <w:rtl/>
          <w:lang w:val="en-US"/>
        </w:rPr>
        <w:t xml:space="preserve"> توجه به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نکه</w:t>
      </w:r>
      <w:r w:rsidRPr="00141969">
        <w:rPr>
          <w:rtl/>
          <w:lang w:val="en-US"/>
        </w:rPr>
        <w:t xml:space="preserve">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زان</w:t>
      </w:r>
      <w:r w:rsidRPr="00141969">
        <w:rPr>
          <w:rtl/>
          <w:lang w:val="en-US"/>
        </w:rPr>
        <w:t xml:space="preserve"> در امت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از</w:t>
      </w:r>
      <w:r w:rsidRPr="00141969">
        <w:rPr>
          <w:rtl/>
          <w:lang w:val="en-US"/>
        </w:rPr>
        <w:t xml:space="preserve"> مسائل، «جهت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» است،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فرما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ند</w:t>
      </w:r>
      <w:proofErr w:type="spellEnd"/>
      <w:r w:rsidRPr="00141969">
        <w:rPr>
          <w:rtl/>
          <w:lang w:val="en-US"/>
        </w:rPr>
        <w:t>:</w:t>
      </w:r>
    </w:p>
    <w:p w14:paraId="74CC8A64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«</w:t>
      </w:r>
      <w:r w:rsidRPr="00141969">
        <w:rPr>
          <w:rtl/>
          <w:lang w:val="en-US"/>
        </w:rPr>
        <w:t>...</w:t>
      </w:r>
      <w:proofErr w:type="spellStart"/>
      <w:r w:rsidRPr="00141969">
        <w:rPr>
          <w:rtl/>
          <w:lang w:val="en-US"/>
        </w:rPr>
        <w:t>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المبحوث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عنها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الاجتماع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أنّ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تعدّد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والعنوان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الواحد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يوجب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تعدّد</w:t>
      </w:r>
      <w:proofErr w:type="spellEnd"/>
      <w:r w:rsidRPr="00141969">
        <w:rPr>
          <w:rtl/>
          <w:lang w:val="en-US"/>
        </w:rPr>
        <w:t xml:space="preserve"> متعلّق </w:t>
      </w:r>
      <w:proofErr w:type="spellStart"/>
      <w:r w:rsidRPr="00141969">
        <w:rPr>
          <w:rtl/>
          <w:lang w:val="en-US"/>
        </w:rPr>
        <w:t>الأمر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والنهي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بحيث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يرتفع</w:t>
      </w:r>
      <w:proofErr w:type="spellEnd"/>
      <w:r w:rsidRPr="00141969">
        <w:rPr>
          <w:rtl/>
          <w:lang w:val="en-US"/>
        </w:rPr>
        <w:t xml:space="preserve"> به </w:t>
      </w:r>
      <w:proofErr w:type="spellStart"/>
      <w:r w:rsidRPr="00141969">
        <w:rPr>
          <w:rtl/>
          <w:lang w:val="en-US"/>
        </w:rPr>
        <w:t>غائلة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استحالة</w:t>
      </w:r>
      <w:proofErr w:type="spellEnd"/>
      <w:r w:rsidRPr="00141969">
        <w:rPr>
          <w:rtl/>
          <w:lang w:val="en-US"/>
        </w:rPr>
        <w:t xml:space="preserve"> اجتماع </w:t>
      </w:r>
      <w:proofErr w:type="spellStart"/>
      <w:r w:rsidRPr="00141969">
        <w:rPr>
          <w:rtl/>
          <w:lang w:val="en-US"/>
        </w:rPr>
        <w:t>الضدّين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الواحد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بوجهٍ</w:t>
      </w:r>
      <w:proofErr w:type="spellEnd"/>
      <w:r w:rsidRPr="00141969">
        <w:rPr>
          <w:rtl/>
          <w:lang w:val="en-US"/>
        </w:rPr>
        <w:t xml:space="preserve"> واحد </w:t>
      </w:r>
      <w:proofErr w:type="spellStart"/>
      <w:r w:rsidRPr="00141969">
        <w:rPr>
          <w:rtl/>
          <w:lang w:val="en-US"/>
        </w:rPr>
        <w:t>أو</w:t>
      </w:r>
      <w:proofErr w:type="spellEnd"/>
      <w:r w:rsidRPr="00141969">
        <w:rPr>
          <w:rtl/>
          <w:lang w:val="en-US"/>
        </w:rPr>
        <w:t xml:space="preserve"> لا </w:t>
      </w:r>
      <w:proofErr w:type="spellStart"/>
      <w:r w:rsidRPr="00141969">
        <w:rPr>
          <w:rtl/>
          <w:lang w:val="en-US"/>
        </w:rPr>
        <w:t>يوجبه</w:t>
      </w:r>
      <w:proofErr w:type="spellEnd"/>
      <w:r w:rsidRPr="00141969">
        <w:rPr>
          <w:rtl/>
          <w:lang w:val="en-US"/>
        </w:rPr>
        <w:t xml:space="preserve">، بل </w:t>
      </w:r>
      <w:proofErr w:type="spellStart"/>
      <w:r w:rsidRPr="00141969">
        <w:rPr>
          <w:rtl/>
          <w:lang w:val="en-US"/>
        </w:rPr>
        <w:t>يكون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حاله</w:t>
      </w:r>
      <w:proofErr w:type="spellEnd"/>
      <w:r w:rsidRPr="00141969">
        <w:rPr>
          <w:rtl/>
          <w:lang w:val="en-US"/>
        </w:rPr>
        <w:t xml:space="preserve"> حال </w:t>
      </w:r>
      <w:proofErr w:type="spellStart"/>
      <w:r w:rsidRPr="00141969">
        <w:rPr>
          <w:rtl/>
          <w:lang w:val="en-US"/>
        </w:rPr>
        <w:t>وحدته</w:t>
      </w:r>
      <w:proofErr w:type="spellEnd"/>
      <w:r w:rsidRPr="00141969">
        <w:rPr>
          <w:rtl/>
          <w:lang w:val="en-US"/>
        </w:rPr>
        <w:t xml:space="preserve">؟ </w:t>
      </w:r>
      <w:proofErr w:type="spellStart"/>
      <w:r w:rsidRPr="00141969">
        <w:rPr>
          <w:rtl/>
          <w:lang w:val="en-US"/>
        </w:rPr>
        <w:t>فالنزاع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سراية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كلّ</w:t>
      </w:r>
      <w:proofErr w:type="spellEnd"/>
      <w:r w:rsidRPr="00141969">
        <w:rPr>
          <w:rtl/>
          <w:lang w:val="en-US"/>
        </w:rPr>
        <w:t xml:space="preserve"> من </w:t>
      </w:r>
      <w:proofErr w:type="spellStart"/>
      <w:r w:rsidRPr="00141969">
        <w:rPr>
          <w:rtl/>
          <w:lang w:val="en-US"/>
        </w:rPr>
        <w:t>الأمر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والنهي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إل</w:t>
      </w:r>
      <w:r w:rsidRPr="00141969">
        <w:rPr>
          <w:rFonts w:ascii="Times New Roman" w:hAnsi="Times New Roman" w:cs="Times New Roman" w:hint="cs"/>
          <w:rtl/>
          <w:lang w:val="en-US"/>
        </w:rPr>
        <w:t>ى</w:t>
      </w:r>
      <w:proofErr w:type="spellEnd"/>
      <w:r w:rsidRPr="00141969">
        <w:rPr>
          <w:rtl/>
          <w:lang w:val="en-US"/>
        </w:rPr>
        <w:t xml:space="preserve"> </w:t>
      </w:r>
      <w:r w:rsidRPr="00141969">
        <w:rPr>
          <w:rFonts w:ascii="Badr" w:hAnsi="Badr" w:hint="cs"/>
          <w:rtl/>
          <w:lang w:val="en-US"/>
        </w:rPr>
        <w:t>متعلّق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الآخر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لاتّحاد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متعلّقهما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وجوداً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وعدم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سرايته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لتعدّدهما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وجهاً</w:t>
      </w:r>
      <w:proofErr w:type="spellEnd"/>
      <w:r w:rsidRPr="00141969">
        <w:rPr>
          <w:rtl/>
          <w:lang w:val="en-US"/>
        </w:rPr>
        <w:t xml:space="preserve">... </w:t>
      </w:r>
      <w:proofErr w:type="spellStart"/>
      <w:r w:rsidRPr="00141969">
        <w:rPr>
          <w:rFonts w:ascii="Badr" w:hAnsi="Badr" w:hint="cs"/>
          <w:rtl/>
          <w:lang w:val="en-US"/>
        </w:rPr>
        <w:t>وهذا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بخلاف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الجهة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المبحوث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عنها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المسألة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Fonts w:ascii="Badr" w:hAnsi="Badr" w:hint="cs"/>
          <w:rtl/>
          <w:lang w:val="en-US"/>
        </w:rPr>
        <w:t>الأُخر</w:t>
      </w:r>
      <w:r w:rsidRPr="00141969">
        <w:rPr>
          <w:rFonts w:ascii="Times New Roman" w:hAnsi="Times New Roman" w:cs="Times New Roman" w:hint="cs"/>
          <w:rtl/>
          <w:lang w:val="en-US"/>
        </w:rPr>
        <w:t>ى</w:t>
      </w:r>
      <w:proofErr w:type="spellEnd"/>
      <w:r w:rsidRPr="00141969">
        <w:rPr>
          <w:rtl/>
          <w:lang w:val="en-US"/>
        </w:rPr>
        <w:t xml:space="preserve"> [</w:t>
      </w:r>
      <w:r w:rsidRPr="00141969">
        <w:rPr>
          <w:rFonts w:ascii="Badr" w:hAnsi="Badr" w:hint="cs"/>
          <w:rtl/>
          <w:lang w:val="en-US"/>
        </w:rPr>
        <w:t>مسئله</w:t>
      </w:r>
      <w:r w:rsidRPr="00141969">
        <w:rPr>
          <w:rtl/>
          <w:lang w:val="en-US"/>
        </w:rPr>
        <w:t xml:space="preserve"> </w:t>
      </w:r>
      <w:r w:rsidRPr="00141969">
        <w:rPr>
          <w:rFonts w:ascii="Badr" w:hAnsi="Badr" w:hint="cs"/>
          <w:rtl/>
          <w:lang w:val="en-US"/>
        </w:rPr>
        <w:t>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عبادت] </w:t>
      </w:r>
      <w:proofErr w:type="spellStart"/>
      <w:r w:rsidRPr="00141969">
        <w:rPr>
          <w:rtl/>
          <w:lang w:val="en-US"/>
        </w:rPr>
        <w:t>فإنّ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البحث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فيها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أنّ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النهي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العبادة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يوجب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فسادها</w:t>
      </w:r>
      <w:proofErr w:type="spellEnd"/>
      <w:r w:rsidRPr="00141969">
        <w:rPr>
          <w:rtl/>
          <w:lang w:val="en-US"/>
        </w:rPr>
        <w:t xml:space="preserve"> بعد </w:t>
      </w:r>
      <w:proofErr w:type="spellStart"/>
      <w:r w:rsidRPr="00141969">
        <w:rPr>
          <w:rtl/>
          <w:lang w:val="en-US"/>
        </w:rPr>
        <w:t>الفراغ</w:t>
      </w:r>
      <w:proofErr w:type="spellEnd"/>
      <w:r w:rsidRPr="00141969">
        <w:rPr>
          <w:rtl/>
          <w:lang w:val="en-US"/>
        </w:rPr>
        <w:t xml:space="preserve"> عن </w:t>
      </w:r>
      <w:proofErr w:type="spellStart"/>
      <w:r w:rsidRPr="00141969">
        <w:rPr>
          <w:rtl/>
          <w:lang w:val="en-US"/>
        </w:rPr>
        <w:t>توجّهه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إليها</w:t>
      </w:r>
      <w:proofErr w:type="spellEnd"/>
      <w:r w:rsidRPr="00141969">
        <w:rPr>
          <w:rtl/>
          <w:lang w:val="en-US"/>
        </w:rPr>
        <w:t xml:space="preserve"> [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موجب فساد آن </w:t>
      </w:r>
      <w:proofErr w:type="spellStart"/>
      <w:r w:rsidRPr="00141969">
        <w:rPr>
          <w:rtl/>
          <w:lang w:val="en-US"/>
        </w:rPr>
        <w:t>نم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>].»</w:t>
      </w:r>
    </w:p>
    <w:p w14:paraId="65E613E3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نکته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افزوده‌ا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که در امر ثان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مقدمات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وجود دارد،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بنا بر قول به امتناع و ترج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ح</w:t>
      </w:r>
      <w:r w:rsidRPr="00141969">
        <w:rPr>
          <w:rtl/>
          <w:lang w:val="en-US"/>
        </w:rPr>
        <w:t xml:space="preserve"> جانب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در مسئله اجتماع (مثل </w:t>
      </w:r>
      <w:proofErr w:type="spellStart"/>
      <w:r w:rsidRPr="00141969">
        <w:rPr>
          <w:rtl/>
          <w:lang w:val="en-US"/>
        </w:rPr>
        <w:t>صلاة</w:t>
      </w:r>
      <w:proofErr w:type="spellEnd"/>
      <w:r w:rsidRPr="00141969">
        <w:rPr>
          <w:rtl/>
          <w:lang w:val="en-US"/>
        </w:rPr>
        <w:t xml:space="preserve"> در دار </w:t>
      </w:r>
      <w:proofErr w:type="spellStart"/>
      <w:r w:rsidRPr="00141969">
        <w:rPr>
          <w:rtl/>
          <w:lang w:val="en-US"/>
        </w:rPr>
        <w:t>غصب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که مورد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است)،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مورد از </w:t>
      </w:r>
      <w:proofErr w:type="spellStart"/>
      <w:r w:rsidRPr="00141969">
        <w:rPr>
          <w:rtl/>
          <w:lang w:val="en-US"/>
        </w:rPr>
        <w:t>صغر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ات</w:t>
      </w:r>
      <w:proofErr w:type="spellEnd"/>
      <w:r w:rsidRPr="00141969">
        <w:rPr>
          <w:rtl/>
          <w:lang w:val="en-US"/>
        </w:rPr>
        <w:t xml:space="preserve"> مسئله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از عبادت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 xml:space="preserve">.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عن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مسئله اجتماع امر و </w:t>
      </w:r>
      <w:r w:rsidRPr="00141969">
        <w:rPr>
          <w:rFonts w:hint="eastAsia"/>
          <w:rtl/>
          <w:lang w:val="en-US"/>
        </w:rPr>
        <w:t>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بنا بر برخ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اقوال و </w:t>
      </w:r>
      <w:proofErr w:type="spellStart"/>
      <w:r w:rsidRPr="00141969">
        <w:rPr>
          <w:rtl/>
          <w:lang w:val="en-US"/>
        </w:rPr>
        <w:t>تقاد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proofErr w:type="spellEnd"/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نقش </w:t>
      </w:r>
      <w:proofErr w:type="spellStart"/>
      <w:r w:rsidRPr="00141969">
        <w:rPr>
          <w:rtl/>
          <w:lang w:val="en-US"/>
        </w:rPr>
        <w:t>صغرا‌ساز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مسئله اقتضاء را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فا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کند</w:t>
      </w:r>
      <w:proofErr w:type="spellEnd"/>
      <w:r w:rsidRPr="00141969">
        <w:rPr>
          <w:rtl/>
          <w:lang w:val="en-US"/>
        </w:rPr>
        <w:t>. ارتباط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دو مسئله در هم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حد (صغرا و کبرا بودن) است؛ نه کاملاً از هم 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گانه</w:t>
      </w:r>
      <w:r w:rsidRPr="00141969">
        <w:rPr>
          <w:rtl/>
          <w:lang w:val="en-US"/>
        </w:rPr>
        <w:t xml:space="preserve"> و </w:t>
      </w:r>
      <w:proofErr w:type="spellStart"/>
      <w:r w:rsidRPr="00141969">
        <w:rPr>
          <w:rtl/>
          <w:lang w:val="en-US"/>
        </w:rPr>
        <w:t>نامرتبط</w:t>
      </w:r>
      <w:proofErr w:type="spellEnd"/>
      <w:r w:rsidRPr="00141969">
        <w:rPr>
          <w:rtl/>
          <w:lang w:val="en-US"/>
        </w:rPr>
        <w:t xml:space="preserve"> هستند و نه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tl/>
          <w:lang w:val="en-US"/>
        </w:rPr>
        <w:t xml:space="preserve"> مسئله واحد محسوب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شوند</w:t>
      </w:r>
      <w:proofErr w:type="spellEnd"/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بلکه به دل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tl/>
          <w:lang w:val="en-US"/>
        </w:rPr>
        <w:t xml:space="preserve"> تعدد جهت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، دو مسئله </w:t>
      </w:r>
      <w:proofErr w:type="spellStart"/>
      <w:r w:rsidRPr="00141969">
        <w:rPr>
          <w:rtl/>
          <w:lang w:val="en-US"/>
        </w:rPr>
        <w:t>مستقل‌اند</w:t>
      </w:r>
      <w:proofErr w:type="spellEnd"/>
      <w:r w:rsidRPr="00141969">
        <w:rPr>
          <w:rtl/>
          <w:lang w:val="en-US"/>
        </w:rPr>
        <w:t>.</w:t>
      </w:r>
    </w:p>
    <w:p w14:paraId="4695EB84" w14:textId="494D79F1" w:rsidR="00141969" w:rsidRPr="00141969" w:rsidRDefault="00141969" w:rsidP="002D09E7">
      <w:pPr>
        <w:pStyle w:val="3"/>
        <w:rPr>
          <w:rtl/>
        </w:rPr>
      </w:pPr>
      <w:bookmarkStart w:id="5" w:name="_Toc239611912"/>
      <w:r w:rsidRPr="00141969">
        <w:rPr>
          <w:rFonts w:hint="eastAsia"/>
          <w:rtl/>
        </w:rPr>
        <w:t>بررس</w:t>
      </w:r>
      <w:r w:rsidRPr="00141969">
        <w:rPr>
          <w:rFonts w:hint="cs"/>
          <w:rtl/>
        </w:rPr>
        <w:t>ی</w:t>
      </w:r>
      <w:r w:rsidRPr="00141969">
        <w:rPr>
          <w:rtl/>
        </w:rPr>
        <w:t xml:space="preserve"> احتمالات </w:t>
      </w:r>
      <w:r w:rsidR="002D09E7">
        <w:rPr>
          <w:rFonts w:hint="cs"/>
          <w:rtl/>
        </w:rPr>
        <w:t>مختلف</w:t>
      </w:r>
      <w:r w:rsidRPr="00141969">
        <w:rPr>
          <w:rtl/>
        </w:rPr>
        <w:t xml:space="preserve"> در مراد آخوند از «</w:t>
      </w:r>
      <w:proofErr w:type="spellStart"/>
      <w:r w:rsidRPr="00141969">
        <w:rPr>
          <w:rtl/>
        </w:rPr>
        <w:t>جِهَة</w:t>
      </w:r>
      <w:proofErr w:type="spellEnd"/>
      <w:r w:rsidRPr="00141969">
        <w:rPr>
          <w:rtl/>
        </w:rPr>
        <w:t xml:space="preserve"> </w:t>
      </w:r>
      <w:proofErr w:type="spellStart"/>
      <w:r w:rsidRPr="00141969">
        <w:rPr>
          <w:rtl/>
        </w:rPr>
        <w:t>مبحوث‌عنها</w:t>
      </w:r>
      <w:proofErr w:type="spellEnd"/>
      <w:r w:rsidRPr="00141969">
        <w:rPr>
          <w:rtl/>
        </w:rPr>
        <w:t>»</w:t>
      </w:r>
      <w:bookmarkEnd w:id="5"/>
    </w:p>
    <w:p w14:paraId="0079110E" w14:textId="77777777" w:rsidR="00141969" w:rsidRPr="00141969" w:rsidRDefault="00141969" w:rsidP="00141969">
      <w:pPr>
        <w:rPr>
          <w:rtl/>
          <w:lang w:val="en-US"/>
        </w:rPr>
      </w:pPr>
      <w:proofErr w:type="spellStart"/>
      <w:r w:rsidRPr="00141969">
        <w:rPr>
          <w:rFonts w:hint="eastAsia"/>
          <w:rtl/>
          <w:lang w:val="en-US"/>
        </w:rPr>
        <w:t>همان‌طور</w:t>
      </w:r>
      <w:proofErr w:type="spellEnd"/>
      <w:r w:rsidRPr="00141969">
        <w:rPr>
          <w:rtl/>
          <w:lang w:val="en-US"/>
        </w:rPr>
        <w:t xml:space="preserve"> که در کلام مرحوم آخوند در بحث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آمده است،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تب</w:t>
      </w:r>
      <w:r w:rsidRPr="00141969">
        <w:rPr>
          <w:rFonts w:hint="cs"/>
          <w:rtl/>
          <w:lang w:val="en-US"/>
        </w:rPr>
        <w:t>یی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فرق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دو مسئله، وجوه متعدد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ذکر شده که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آن‌ها</w:t>
      </w:r>
      <w:proofErr w:type="spellEnd"/>
      <w:r w:rsidRPr="00141969">
        <w:rPr>
          <w:rtl/>
          <w:lang w:val="en-US"/>
        </w:rPr>
        <w:t xml:space="preserve"> را مطرح و رد </w:t>
      </w:r>
      <w:proofErr w:type="spellStart"/>
      <w:r w:rsidRPr="00141969">
        <w:rPr>
          <w:rtl/>
          <w:lang w:val="en-US"/>
        </w:rPr>
        <w:t>کرده‌اند</w:t>
      </w:r>
      <w:proofErr w:type="spellEnd"/>
      <w:r w:rsidRPr="00141969">
        <w:rPr>
          <w:rtl/>
          <w:lang w:val="en-US"/>
        </w:rPr>
        <w:t>. تفص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بحث در همان امر ثان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انجام شده و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از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تکرار کامل آن در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نجا</w:t>
      </w:r>
      <w:r w:rsidRPr="00141969">
        <w:rPr>
          <w:rtl/>
          <w:lang w:val="en-US"/>
        </w:rPr>
        <w:t xml:space="preserve">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ست؛</w:t>
      </w:r>
      <w:r w:rsidRPr="00141969">
        <w:rPr>
          <w:rtl/>
          <w:lang w:val="en-US"/>
        </w:rPr>
        <w:t xml:space="preserve"> لذا تنها به دو قس</w:t>
      </w:r>
      <w:r w:rsidRPr="00141969">
        <w:rPr>
          <w:rFonts w:hint="eastAsia"/>
          <w:rtl/>
          <w:lang w:val="en-US"/>
        </w:rPr>
        <w:t>مت</w:t>
      </w:r>
      <w:r w:rsidRPr="00141969">
        <w:rPr>
          <w:rtl/>
          <w:lang w:val="en-US"/>
        </w:rPr>
        <w:t xml:space="preserve"> مهم از آن مطالب اشاره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کن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proofErr w:type="spellEnd"/>
      <w:r w:rsidRPr="00141969">
        <w:rPr>
          <w:rtl/>
          <w:lang w:val="en-US"/>
        </w:rPr>
        <w:t>:</w:t>
      </w:r>
    </w:p>
    <w:p w14:paraId="3F90015B" w14:textId="4C836731" w:rsidR="00141969" w:rsidRPr="00141969" w:rsidRDefault="00141969" w:rsidP="002D09E7">
      <w:pPr>
        <w:rPr>
          <w:rtl/>
          <w:lang w:val="en-US"/>
        </w:rPr>
      </w:pPr>
      <w:r w:rsidRPr="00141969">
        <w:rPr>
          <w:rtl/>
          <w:lang w:val="en-US"/>
        </w:rPr>
        <w:t>۱. مراد مرحوم آخوند از «</w:t>
      </w:r>
      <w:proofErr w:type="spellStart"/>
      <w:r w:rsidRPr="00141969">
        <w:rPr>
          <w:rtl/>
          <w:lang w:val="en-US"/>
        </w:rPr>
        <w:t>جِهَة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>» (که ملاک تما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tl/>
          <w:lang w:val="en-US"/>
        </w:rPr>
        <w:t xml:space="preserve"> مسائل است) 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ست؟</w:t>
      </w:r>
    </w:p>
    <w:p w14:paraId="1290CD8A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tl/>
          <w:lang w:val="en-US"/>
        </w:rPr>
        <w:t>۲. قول صح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ح</w:t>
      </w:r>
      <w:r w:rsidRPr="00141969">
        <w:rPr>
          <w:rtl/>
          <w:lang w:val="en-US"/>
        </w:rPr>
        <w:t xml:space="preserve"> در فرق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مسئله اقتضاء و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کدام است؟</w:t>
      </w:r>
    </w:p>
    <w:p w14:paraId="5829DF07" w14:textId="610C04D5" w:rsidR="00141969" w:rsidRPr="00141969" w:rsidRDefault="00141969" w:rsidP="002D09E7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در</w:t>
      </w:r>
      <w:r w:rsidRPr="00141969">
        <w:rPr>
          <w:rtl/>
          <w:lang w:val="en-US"/>
        </w:rPr>
        <w:t xml:space="preserve"> ادامه به بررس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قسمت اول،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عن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احتمالات موجود در تفس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عبارت «</w:t>
      </w:r>
      <w:proofErr w:type="spellStart"/>
      <w:r w:rsidRPr="00141969">
        <w:rPr>
          <w:rtl/>
          <w:lang w:val="en-US"/>
        </w:rPr>
        <w:t>جِهَة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»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پرداز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proofErr w:type="spellEnd"/>
      <w:r w:rsidRPr="00141969">
        <w:rPr>
          <w:rtl/>
          <w:lang w:val="en-US"/>
        </w:rPr>
        <w:t>.</w:t>
      </w:r>
    </w:p>
    <w:p w14:paraId="595DFCB6" w14:textId="77777777" w:rsidR="00141969" w:rsidRPr="00141969" w:rsidRDefault="00141969" w:rsidP="00141969">
      <w:pPr>
        <w:pStyle w:val="4"/>
        <w:rPr>
          <w:rtl/>
        </w:rPr>
      </w:pPr>
      <w:bookmarkStart w:id="6" w:name="_Toc239611913"/>
      <w:r w:rsidRPr="00141969">
        <w:rPr>
          <w:rFonts w:hint="eastAsia"/>
          <w:rtl/>
        </w:rPr>
        <w:lastRenderedPageBreak/>
        <w:t>احتمال</w:t>
      </w:r>
      <w:r w:rsidRPr="00141969">
        <w:rPr>
          <w:rtl/>
        </w:rPr>
        <w:t xml:space="preserve"> اول: غرض مترتب بر مسئله</w:t>
      </w:r>
      <w:bookmarkEnd w:id="6"/>
    </w:p>
    <w:p w14:paraId="05B4C4E9" w14:textId="30DC7E45" w:rsidR="00141969" w:rsidRPr="00141969" w:rsidRDefault="00141969" w:rsidP="002D09E7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احتمال</w:t>
      </w:r>
      <w:r w:rsidRPr="00141969">
        <w:rPr>
          <w:rtl/>
          <w:lang w:val="en-US"/>
        </w:rPr>
        <w:t xml:space="preserve"> نخست (که مرحوم مشک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در حاش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کفا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proofErr w:type="spellEnd"/>
      <w:r w:rsidRPr="00141969">
        <w:rPr>
          <w:rtl/>
          <w:lang w:val="en-US"/>
        </w:rPr>
        <w:t xml:space="preserve"> و همچن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مرحوم </w:t>
      </w:r>
      <w:proofErr w:type="spellStart"/>
      <w:r w:rsidRPr="00141969">
        <w:rPr>
          <w:rtl/>
          <w:lang w:val="en-US"/>
        </w:rPr>
        <w:t>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ت‌الله</w:t>
      </w:r>
      <w:proofErr w:type="spellEnd"/>
      <w:r w:rsidRPr="00141969">
        <w:rPr>
          <w:rtl/>
          <w:lang w:val="en-US"/>
        </w:rPr>
        <w:t xml:space="preserve"> تبر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آن را مطرح </w:t>
      </w:r>
      <w:proofErr w:type="spellStart"/>
      <w:r w:rsidRPr="00141969">
        <w:rPr>
          <w:rtl/>
          <w:lang w:val="en-US"/>
        </w:rPr>
        <w:t>کرده‌اند</w:t>
      </w:r>
      <w:proofErr w:type="spellEnd"/>
      <w:r w:rsidRPr="00141969">
        <w:rPr>
          <w:rtl/>
          <w:lang w:val="en-US"/>
        </w:rPr>
        <w:t>)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مراد از «</w:t>
      </w:r>
      <w:proofErr w:type="spellStart"/>
      <w:r w:rsidRPr="00141969">
        <w:rPr>
          <w:rtl/>
          <w:lang w:val="en-US"/>
        </w:rPr>
        <w:t>جِهَة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>»، همان «</w:t>
      </w:r>
      <w:proofErr w:type="spellStart"/>
      <w:r w:rsidRPr="00141969">
        <w:rPr>
          <w:rtl/>
          <w:lang w:val="en-US"/>
        </w:rPr>
        <w:t>غرضِ</w:t>
      </w:r>
      <w:proofErr w:type="spellEnd"/>
      <w:r w:rsidRPr="00141969">
        <w:rPr>
          <w:rtl/>
          <w:lang w:val="en-US"/>
        </w:rPr>
        <w:t xml:space="preserve"> مترتب بر مسئله» باشد. طبق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احتمال، مرحوم آخوند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خواهند</w:t>
      </w:r>
      <w:proofErr w:type="spellEnd"/>
      <w:r w:rsidRPr="00141969">
        <w:rPr>
          <w:rtl/>
          <w:lang w:val="en-US"/>
        </w:rPr>
        <w:t xml:space="preserve"> بفرما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ند</w:t>
      </w:r>
      <w:r w:rsidRPr="00141969">
        <w:rPr>
          <w:rtl/>
          <w:lang w:val="en-US"/>
        </w:rPr>
        <w:t xml:space="preserve"> غرض مترتب بر مسئله اجتماع، با غرض مترتب بر مسئله اقتضاء متف</w:t>
      </w:r>
      <w:bookmarkStart w:id="7" w:name="_GoBack"/>
      <w:bookmarkEnd w:id="7"/>
      <w:r w:rsidRPr="00141969">
        <w:rPr>
          <w:rtl/>
          <w:lang w:val="en-US"/>
        </w:rPr>
        <w:t>اوت است؛ غرض در مسئله اجتماع، کشف «</w:t>
      </w:r>
      <w:proofErr w:type="spellStart"/>
      <w:r w:rsidRPr="00141969">
        <w:rPr>
          <w:rtl/>
          <w:lang w:val="en-US"/>
        </w:rPr>
        <w:t>سِرا</w:t>
      </w:r>
      <w:r w:rsidRPr="00141969">
        <w:rPr>
          <w:rFonts w:hint="cs"/>
          <w:rtl/>
          <w:lang w:val="en-US"/>
        </w:rPr>
        <w:t>یَ</w:t>
      </w:r>
      <w:r w:rsidRPr="00141969">
        <w:rPr>
          <w:rFonts w:hint="eastAsia"/>
          <w:rtl/>
          <w:lang w:val="en-US"/>
        </w:rPr>
        <w:t>ت</w:t>
      </w:r>
      <w:proofErr w:type="spellEnd"/>
      <w:r w:rsidRPr="00141969">
        <w:rPr>
          <w:rtl/>
          <w:lang w:val="en-US"/>
        </w:rPr>
        <w:t xml:space="preserve"> و عدم </w:t>
      </w:r>
      <w:proofErr w:type="spellStart"/>
      <w:r w:rsidRPr="00141969">
        <w:rPr>
          <w:rtl/>
          <w:lang w:val="en-US"/>
        </w:rPr>
        <w:t>سِرا</w:t>
      </w:r>
      <w:r w:rsidRPr="00141969">
        <w:rPr>
          <w:rFonts w:hint="cs"/>
          <w:rtl/>
          <w:lang w:val="en-US"/>
        </w:rPr>
        <w:t>یَ</w:t>
      </w:r>
      <w:r w:rsidRPr="00141969">
        <w:rPr>
          <w:rFonts w:hint="eastAsia"/>
          <w:rtl/>
          <w:lang w:val="en-US"/>
        </w:rPr>
        <w:t>ت</w:t>
      </w:r>
      <w:proofErr w:type="spellEnd"/>
      <w:r w:rsidRPr="00141969">
        <w:rPr>
          <w:rtl/>
          <w:lang w:val="en-US"/>
        </w:rPr>
        <w:t xml:space="preserve">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متعلق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گر»</w:t>
      </w:r>
      <w:r w:rsidRPr="00141969">
        <w:rPr>
          <w:rtl/>
          <w:lang w:val="en-US"/>
        </w:rPr>
        <w:t xml:space="preserve"> است، و غرض در مسئله اقتضاء، «حکم به </w:t>
      </w:r>
      <w:proofErr w:type="spellStart"/>
      <w:r w:rsidRPr="00141969">
        <w:rPr>
          <w:rtl/>
          <w:lang w:val="en-US"/>
        </w:rPr>
        <w:t>فسادِ</w:t>
      </w:r>
      <w:proofErr w:type="spellEnd"/>
      <w:r w:rsidRPr="00141969">
        <w:rPr>
          <w:rtl/>
          <w:lang w:val="en-US"/>
        </w:rPr>
        <w:t xml:space="preserve"> متعلق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»</w:t>
      </w:r>
      <w:r w:rsidRPr="00141969">
        <w:rPr>
          <w:rtl/>
          <w:lang w:val="en-US"/>
        </w:rPr>
        <w:t xml:space="preserve"> است.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اختلافِ</w:t>
      </w:r>
      <w:proofErr w:type="spellEnd"/>
      <w:r w:rsidRPr="00141969">
        <w:rPr>
          <w:rtl/>
          <w:lang w:val="en-US"/>
        </w:rPr>
        <w:t xml:space="preserve"> غرض، سبب طرح دو مسئله شده است.</w:t>
      </w:r>
    </w:p>
    <w:p w14:paraId="02F2DC9D" w14:textId="77777777" w:rsidR="00141969" w:rsidRPr="00141969" w:rsidRDefault="00141969" w:rsidP="00141969">
      <w:pPr>
        <w:pStyle w:val="5"/>
        <w:rPr>
          <w:rtl/>
          <w:lang w:val="en-US"/>
        </w:rPr>
      </w:pPr>
      <w:bookmarkStart w:id="8" w:name="_Toc239611914"/>
      <w:r w:rsidRPr="00141969">
        <w:rPr>
          <w:rFonts w:hint="eastAsia"/>
          <w:rtl/>
          <w:lang w:val="en-US"/>
        </w:rPr>
        <w:t>اشکالات</w:t>
      </w:r>
      <w:r w:rsidRPr="00141969">
        <w:rPr>
          <w:rtl/>
          <w:lang w:val="en-US"/>
        </w:rPr>
        <w:t xml:space="preserve"> احتمال اول:</w:t>
      </w:r>
      <w:bookmarkEnd w:id="8"/>
    </w:p>
    <w:p w14:paraId="3A062ED4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بر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احتمال دو اشکال وارد است:</w:t>
      </w:r>
    </w:p>
    <w:p w14:paraId="7E1FE49C" w14:textId="77777777" w:rsidR="00141969" w:rsidRDefault="00141969" w:rsidP="00141969">
      <w:pPr>
        <w:pStyle w:val="6"/>
        <w:rPr>
          <w:rtl/>
          <w:lang w:val="en-US"/>
        </w:rPr>
      </w:pPr>
      <w:bookmarkStart w:id="9" w:name="_Toc239611915"/>
      <w:r w:rsidRPr="00141969">
        <w:rPr>
          <w:rFonts w:hint="eastAsia"/>
          <w:rtl/>
          <w:lang w:val="en-US"/>
        </w:rPr>
        <w:t>اشکال</w:t>
      </w:r>
      <w:r w:rsidRPr="00141969">
        <w:rPr>
          <w:rtl/>
          <w:lang w:val="en-US"/>
        </w:rPr>
        <w:t xml:space="preserve"> اول:</w:t>
      </w:r>
      <w:bookmarkEnd w:id="9"/>
      <w:r w:rsidRPr="00141969">
        <w:rPr>
          <w:rtl/>
          <w:lang w:val="en-US"/>
        </w:rPr>
        <w:t xml:space="preserve"> </w:t>
      </w:r>
    </w:p>
    <w:p w14:paraId="1A3F52E9" w14:textId="0DFB8E42" w:rsidR="00141969" w:rsidRPr="00141969" w:rsidRDefault="00141969" w:rsidP="00C31033">
      <w:pPr>
        <w:rPr>
          <w:rtl/>
          <w:lang w:val="en-US"/>
        </w:rPr>
      </w:pPr>
      <w:r w:rsidRPr="00141969">
        <w:rPr>
          <w:rtl/>
          <w:lang w:val="en-US"/>
        </w:rPr>
        <w:t>حت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اگر در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بتوان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r w:rsidRPr="00141969">
        <w:rPr>
          <w:rtl/>
          <w:lang w:val="en-US"/>
        </w:rPr>
        <w:t xml:space="preserve">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«محل نزاع» (ا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نکه</w:t>
      </w:r>
      <w:r w:rsidRPr="00141969">
        <w:rPr>
          <w:rtl/>
          <w:lang w:val="en-US"/>
        </w:rPr>
        <w:t xml:space="preserve">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تعدد عنوان موجب تعدد </w:t>
      </w:r>
      <w:proofErr w:type="spellStart"/>
      <w:r w:rsidRPr="00141969">
        <w:rPr>
          <w:rtl/>
          <w:lang w:val="en-US"/>
        </w:rPr>
        <w:t>معنون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 xml:space="preserve">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>) و «غرض مترتب بر مسئله» (سرا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عدم سرا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>) تفک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tl/>
          <w:lang w:val="en-US"/>
        </w:rPr>
        <w:t xml:space="preserve"> قائل شو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م،</w:t>
      </w:r>
      <w:r w:rsidRPr="00141969">
        <w:rPr>
          <w:rtl/>
          <w:lang w:val="en-US"/>
        </w:rPr>
        <w:t xml:space="preserve"> اما در بحث 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proofErr w:type="spellEnd"/>
      <w:r w:rsidRPr="00141969">
        <w:rPr>
          <w:rtl/>
          <w:lang w:val="en-US"/>
        </w:rPr>
        <w:t>، چن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تفک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امکان‌پذ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proofErr w:type="spellEnd"/>
      <w:r w:rsidRPr="00141969">
        <w:rPr>
          <w:rtl/>
          <w:lang w:val="en-US"/>
        </w:rPr>
        <w:t xml:space="preserve">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ست</w:t>
      </w:r>
      <w:r w:rsidRPr="00141969">
        <w:rPr>
          <w:rtl/>
          <w:lang w:val="en-US"/>
        </w:rPr>
        <w:t>. ز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>را محل نزاع در مسئله اقتضاء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نه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اقتضا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فساد دارد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ر،</w:t>
      </w:r>
      <w:r w:rsidRPr="00141969">
        <w:rPr>
          <w:rtl/>
          <w:lang w:val="en-US"/>
        </w:rPr>
        <w:t xml:space="preserve"> </w:t>
      </w:r>
      <w:r w:rsidR="00C31033">
        <w:rPr>
          <w:rFonts w:hint="cs"/>
          <w:rtl/>
          <w:lang w:val="en-US"/>
        </w:rPr>
        <w:t xml:space="preserve">جهت </w:t>
      </w:r>
      <w:proofErr w:type="spellStart"/>
      <w:r w:rsidR="00C31033">
        <w:rPr>
          <w:rFonts w:hint="cs"/>
          <w:rtl/>
          <w:lang w:val="en-US"/>
        </w:rPr>
        <w:t>مبحوث</w:t>
      </w:r>
      <w:proofErr w:type="spellEnd"/>
      <w:r w:rsidR="00C31033">
        <w:rPr>
          <w:rFonts w:hint="cs"/>
          <w:rtl/>
          <w:lang w:val="en-US"/>
        </w:rPr>
        <w:t xml:space="preserve"> </w:t>
      </w:r>
      <w:proofErr w:type="spellStart"/>
      <w:r w:rsidR="00C31033">
        <w:rPr>
          <w:rFonts w:hint="cs"/>
          <w:rtl/>
          <w:lang w:val="en-US"/>
        </w:rPr>
        <w:t>عنها</w:t>
      </w:r>
      <w:proofErr w:type="spellEnd"/>
      <w:r w:rsidR="00C31033">
        <w:rPr>
          <w:rFonts w:hint="cs"/>
          <w:rtl/>
          <w:lang w:val="en-US"/>
        </w:rPr>
        <w:t xml:space="preserve"> هم مرحوم آخوند فرموده </w:t>
      </w:r>
      <w:r w:rsidRPr="00141969">
        <w:rPr>
          <w:rtl/>
          <w:lang w:val="en-US"/>
        </w:rPr>
        <w:t>هم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</w:t>
      </w:r>
      <w:r w:rsidR="00C31033">
        <w:rPr>
          <w:rFonts w:hint="cs"/>
          <w:rtl/>
          <w:lang w:val="en-US"/>
        </w:rPr>
        <w:t xml:space="preserve">قتضاء </w:t>
      </w:r>
      <w:proofErr w:type="spellStart"/>
      <w:r w:rsidR="00C31033">
        <w:rPr>
          <w:rFonts w:hint="cs"/>
          <w:rtl/>
          <w:lang w:val="en-US"/>
        </w:rPr>
        <w:t>لل</w:t>
      </w:r>
      <w:r w:rsidRPr="00141969">
        <w:rPr>
          <w:rtl/>
          <w:lang w:val="en-US"/>
        </w:rPr>
        <w:t>فساد</w:t>
      </w:r>
      <w:proofErr w:type="spellEnd"/>
      <w:r w:rsidRPr="00141969">
        <w:rPr>
          <w:rtl/>
          <w:lang w:val="en-US"/>
        </w:rPr>
        <w:t xml:space="preserve"> است! در مسئله اقتضاء، غ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از ثبوت فساد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متعلق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امر 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گر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وجود ندارد تا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را «محل نزاع» و د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گر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را «غرض مترتب بر آن» بنام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r w:rsidRPr="00141969">
        <w:rPr>
          <w:rtl/>
          <w:lang w:val="en-US"/>
        </w:rPr>
        <w:t>.</w:t>
      </w:r>
    </w:p>
    <w:p w14:paraId="0A5C8199" w14:textId="77777777" w:rsidR="00141969" w:rsidRPr="00141969" w:rsidRDefault="00141969" w:rsidP="00141969">
      <w:pPr>
        <w:rPr>
          <w:color w:val="A6A6A6" w:themeColor="background1" w:themeShade="A6"/>
          <w:rtl/>
          <w:lang w:val="en-US"/>
        </w:rPr>
      </w:pPr>
      <w:r w:rsidRPr="00141969">
        <w:rPr>
          <w:color w:val="A6A6A6" w:themeColor="background1" w:themeShade="A6"/>
          <w:rtl/>
          <w:lang w:val="en-US"/>
        </w:rPr>
        <w:t>[شاگرد:] آ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ا</w:t>
      </w:r>
      <w:r w:rsidRPr="00141969">
        <w:rPr>
          <w:color w:val="A6A6A6" w:themeColor="background1" w:themeShade="A6"/>
          <w:rtl/>
          <w:lang w:val="en-US"/>
        </w:rPr>
        <w:t xml:space="preserve"> در ا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نجا</w:t>
      </w:r>
      <w:r w:rsidRPr="00141969">
        <w:rPr>
          <w:color w:val="A6A6A6" w:themeColor="background1" w:themeShade="A6"/>
          <w:rtl/>
          <w:lang w:val="en-US"/>
        </w:rPr>
        <w:t xml:space="preserve"> بحث از ملازمه </w:t>
      </w:r>
      <w:proofErr w:type="spellStart"/>
      <w:r w:rsidRPr="00141969">
        <w:rPr>
          <w:color w:val="A6A6A6" w:themeColor="background1" w:themeShade="A6"/>
          <w:rtl/>
          <w:lang w:val="en-US"/>
        </w:rPr>
        <w:t>نم</w:t>
      </w:r>
      <w:r w:rsidRPr="00141969">
        <w:rPr>
          <w:rFonts w:hint="cs"/>
          <w:color w:val="A6A6A6" w:themeColor="background1" w:themeShade="A6"/>
          <w:rtl/>
          <w:lang w:val="en-US"/>
        </w:rPr>
        <w:t>ی‌</w:t>
      </w:r>
      <w:r w:rsidRPr="00141969">
        <w:rPr>
          <w:rFonts w:hint="eastAsia"/>
          <w:color w:val="A6A6A6" w:themeColor="background1" w:themeShade="A6"/>
          <w:rtl/>
          <w:lang w:val="en-US"/>
        </w:rPr>
        <w:t>کنند</w:t>
      </w:r>
      <w:proofErr w:type="spellEnd"/>
      <w:r w:rsidRPr="00141969">
        <w:rPr>
          <w:rFonts w:hint="eastAsia"/>
          <w:color w:val="A6A6A6" w:themeColor="background1" w:themeShade="A6"/>
          <w:rtl/>
          <w:lang w:val="en-US"/>
        </w:rPr>
        <w:t>؟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عن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color w:val="A6A6A6" w:themeColor="background1" w:themeShade="A6"/>
          <w:rtl/>
          <w:lang w:val="en-US"/>
        </w:rPr>
        <w:t xml:space="preserve"> محل بحث ملازمه باشد، و غرض از آن، اثبات فساد عبادت؟</w:t>
      </w:r>
    </w:p>
    <w:p w14:paraId="19E492F7" w14:textId="6EA30A35" w:rsidR="00141969" w:rsidRPr="00141969" w:rsidRDefault="00141969" w:rsidP="00C31033">
      <w:pPr>
        <w:rPr>
          <w:color w:val="A6A6A6" w:themeColor="background1" w:themeShade="A6"/>
          <w:rtl/>
          <w:lang w:val="en-US"/>
        </w:rPr>
      </w:pPr>
      <w:r w:rsidRPr="00141969">
        <w:rPr>
          <w:color w:val="A6A6A6" w:themeColor="background1" w:themeShade="A6"/>
          <w:rtl/>
          <w:lang w:val="en-US"/>
        </w:rPr>
        <w:t>[استاد:] ا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نکه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proofErr w:type="spellStart"/>
      <w:r w:rsidRPr="00141969">
        <w:rPr>
          <w:color w:val="A6A6A6" w:themeColor="background1" w:themeShade="A6"/>
          <w:rtl/>
          <w:lang w:val="en-US"/>
        </w:rPr>
        <w:t>م</w:t>
      </w:r>
      <w:r w:rsidRPr="00141969">
        <w:rPr>
          <w:rFonts w:hint="cs"/>
          <w:color w:val="A6A6A6" w:themeColor="background1" w:themeShade="A6"/>
          <w:rtl/>
          <w:lang w:val="en-US"/>
        </w:rPr>
        <w:t>ی‌</w:t>
      </w:r>
      <w:r w:rsidRPr="00141969">
        <w:rPr>
          <w:rFonts w:hint="eastAsia"/>
          <w:color w:val="A6A6A6" w:themeColor="background1" w:themeShade="A6"/>
          <w:rtl/>
          <w:lang w:val="en-US"/>
        </w:rPr>
        <w:t>گو</w:t>
      </w:r>
      <w:r w:rsidRPr="00141969">
        <w:rPr>
          <w:rFonts w:hint="cs"/>
          <w:color w:val="A6A6A6" w:themeColor="background1" w:themeShade="A6"/>
          <w:rtl/>
          <w:lang w:val="en-US"/>
        </w:rPr>
        <w:t>یی</w:t>
      </w:r>
      <w:r w:rsidRPr="00141969">
        <w:rPr>
          <w:rFonts w:hint="eastAsia"/>
          <w:color w:val="A6A6A6" w:themeColor="background1" w:themeShade="A6"/>
          <w:rtl/>
          <w:lang w:val="en-US"/>
        </w:rPr>
        <w:t>م</w:t>
      </w:r>
      <w:proofErr w:type="spellEnd"/>
      <w:r w:rsidRPr="00141969">
        <w:rPr>
          <w:color w:val="A6A6A6" w:themeColor="background1" w:themeShade="A6"/>
          <w:rtl/>
          <w:lang w:val="en-US"/>
        </w:rPr>
        <w:t xml:space="preserve"> آ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ا</w:t>
      </w:r>
      <w:r w:rsidRPr="00141969">
        <w:rPr>
          <w:color w:val="A6A6A6" w:themeColor="background1" w:themeShade="A6"/>
          <w:rtl/>
          <w:lang w:val="en-US"/>
        </w:rPr>
        <w:t xml:space="preserve"> نه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color w:val="A6A6A6" w:themeColor="background1" w:themeShade="A6"/>
          <w:rtl/>
          <w:lang w:val="en-US"/>
        </w:rPr>
        <w:t xml:space="preserve"> موجب فساد </w:t>
      </w:r>
      <w:proofErr w:type="spellStart"/>
      <w:r w:rsidRPr="00141969">
        <w:rPr>
          <w:color w:val="A6A6A6" w:themeColor="background1" w:themeShade="A6"/>
          <w:rtl/>
          <w:lang w:val="en-US"/>
        </w:rPr>
        <w:t>م</w:t>
      </w:r>
      <w:r w:rsidRPr="00141969">
        <w:rPr>
          <w:rFonts w:hint="cs"/>
          <w:color w:val="A6A6A6" w:themeColor="background1" w:themeShade="A6"/>
          <w:rtl/>
          <w:lang w:val="en-US"/>
        </w:rPr>
        <w:t>ی‌</w:t>
      </w:r>
      <w:r w:rsidRPr="00141969">
        <w:rPr>
          <w:rFonts w:hint="eastAsia"/>
          <w:color w:val="A6A6A6" w:themeColor="background1" w:themeShade="A6"/>
          <w:rtl/>
          <w:lang w:val="en-US"/>
        </w:rPr>
        <w:t>شود</w:t>
      </w:r>
      <w:proofErr w:type="spellEnd"/>
      <w:r w:rsidRPr="00141969">
        <w:rPr>
          <w:color w:val="A6A6A6" w:themeColor="background1" w:themeShade="A6"/>
          <w:rtl/>
          <w:lang w:val="en-US"/>
        </w:rPr>
        <w:t xml:space="preserve"> 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ا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proofErr w:type="spellStart"/>
      <w:r w:rsidRPr="00141969">
        <w:rPr>
          <w:color w:val="A6A6A6" w:themeColor="background1" w:themeShade="A6"/>
          <w:rtl/>
          <w:lang w:val="en-US"/>
        </w:rPr>
        <w:t>نم</w:t>
      </w:r>
      <w:r w:rsidRPr="00141969">
        <w:rPr>
          <w:rFonts w:hint="cs"/>
          <w:color w:val="A6A6A6" w:themeColor="background1" w:themeShade="A6"/>
          <w:rtl/>
          <w:lang w:val="en-US"/>
        </w:rPr>
        <w:t>ی‌</w:t>
      </w:r>
      <w:r w:rsidRPr="00141969">
        <w:rPr>
          <w:rFonts w:hint="eastAsia"/>
          <w:color w:val="A6A6A6" w:themeColor="background1" w:themeShade="A6"/>
          <w:rtl/>
          <w:lang w:val="en-US"/>
        </w:rPr>
        <w:t>شود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به خاطر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اينکه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ملازمه هست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يا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نيست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</w:t>
      </w:r>
      <w:r w:rsidRPr="00141969">
        <w:rPr>
          <w:rFonts w:hint="eastAsia"/>
          <w:color w:val="A6A6A6" w:themeColor="background1" w:themeShade="A6"/>
          <w:rtl/>
          <w:lang w:val="en-US"/>
        </w:rPr>
        <w:t>،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proofErr w:type="spellStart"/>
      <w:r w:rsidRPr="00141969">
        <w:rPr>
          <w:color w:val="A6A6A6" w:themeColor="background1" w:themeShade="A6"/>
          <w:rtl/>
          <w:lang w:val="en-US"/>
        </w:rPr>
        <w:t>خودِ</w:t>
      </w:r>
      <w:proofErr w:type="spellEnd"/>
      <w:r w:rsidRPr="00141969">
        <w:rPr>
          <w:color w:val="A6A6A6" w:themeColor="background1" w:themeShade="A6"/>
          <w:rtl/>
          <w:lang w:val="en-US"/>
        </w:rPr>
        <w:t xml:space="preserve"> هم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</w:t>
      </w:r>
      <w:r w:rsidRPr="00141969">
        <w:rPr>
          <w:color w:val="A6A6A6" w:themeColor="background1" w:themeShade="A6"/>
          <w:rtl/>
          <w:lang w:val="en-US"/>
        </w:rPr>
        <w:t xml:space="preserve"> بحث اصول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="00C31033">
        <w:rPr>
          <w:rFonts w:hint="cs"/>
          <w:color w:val="A6A6A6" w:themeColor="background1" w:themeShade="A6"/>
          <w:rtl/>
          <w:lang w:val="en-US"/>
        </w:rPr>
        <w:t xml:space="preserve"> در مسأله است </w:t>
      </w:r>
      <w:r w:rsidRPr="00141969">
        <w:rPr>
          <w:rFonts w:hint="eastAsia"/>
          <w:color w:val="A6A6A6" w:themeColor="background1" w:themeShade="A6"/>
          <w:rtl/>
          <w:lang w:val="en-US"/>
        </w:rPr>
        <w:t>،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r w:rsidR="00C31033">
        <w:rPr>
          <w:rFonts w:hint="cs"/>
          <w:color w:val="A6A6A6" w:themeColor="background1" w:themeShade="A6"/>
          <w:rtl/>
          <w:lang w:val="en-US"/>
        </w:rPr>
        <w:t xml:space="preserve">و مورد نزاع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همين</w:t>
      </w:r>
      <w:proofErr w:type="spellEnd"/>
      <w:r w:rsidRPr="00141969">
        <w:rPr>
          <w:color w:val="A6A6A6" w:themeColor="background1" w:themeShade="A6"/>
          <w:rtl/>
          <w:lang w:val="en-US"/>
        </w:rPr>
        <w:t xml:space="preserve"> است. غ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ر</w:t>
      </w:r>
      <w:r w:rsidRPr="00141969">
        <w:rPr>
          <w:color w:val="A6A6A6" w:themeColor="background1" w:themeShade="A6"/>
          <w:rtl/>
          <w:lang w:val="en-US"/>
        </w:rPr>
        <w:t xml:space="preserve"> از آن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چيز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ديگری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در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بين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</w:t>
      </w:r>
      <w:proofErr w:type="spellStart"/>
      <w:r w:rsidR="00C31033">
        <w:rPr>
          <w:rFonts w:hint="cs"/>
          <w:color w:val="A6A6A6" w:themeColor="background1" w:themeShade="A6"/>
          <w:rtl/>
          <w:lang w:val="en-US"/>
        </w:rPr>
        <w:t>نيست</w:t>
      </w:r>
      <w:proofErr w:type="spellEnd"/>
      <w:r w:rsidR="00C31033">
        <w:rPr>
          <w:rFonts w:hint="cs"/>
          <w:color w:val="A6A6A6" w:themeColor="background1" w:themeShade="A6"/>
          <w:rtl/>
          <w:lang w:val="en-US"/>
        </w:rPr>
        <w:t xml:space="preserve">  که </w:t>
      </w:r>
      <w:r w:rsidRPr="00141969">
        <w:rPr>
          <w:color w:val="A6A6A6" w:themeColor="background1" w:themeShade="A6"/>
          <w:rtl/>
          <w:lang w:val="en-US"/>
        </w:rPr>
        <w:t xml:space="preserve">غرض </w:t>
      </w:r>
      <w:r w:rsidR="00C31033">
        <w:rPr>
          <w:rFonts w:hint="cs"/>
          <w:color w:val="A6A6A6" w:themeColor="background1" w:themeShade="A6"/>
          <w:rtl/>
          <w:lang w:val="en-US"/>
        </w:rPr>
        <w:t xml:space="preserve">مترتب بر مسأله باشد </w:t>
      </w:r>
      <w:r w:rsidRPr="00141969">
        <w:rPr>
          <w:color w:val="A6A6A6" w:themeColor="background1" w:themeShade="A6"/>
          <w:rtl/>
          <w:lang w:val="en-US"/>
        </w:rPr>
        <w:t>. لذا محل نزاع و غرض در ا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نجا</w:t>
      </w:r>
      <w:r w:rsidRPr="00141969">
        <w:rPr>
          <w:color w:val="A6A6A6" w:themeColor="background1" w:themeShade="A6"/>
          <w:rtl/>
          <w:lang w:val="en-US"/>
        </w:rPr>
        <w:t xml:space="preserve"> 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ک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color w:val="A6A6A6" w:themeColor="background1" w:themeShade="A6"/>
          <w:rtl/>
          <w:lang w:val="en-US"/>
        </w:rPr>
        <w:t xml:space="preserve"> است و قابل تفک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ک</w:t>
      </w:r>
      <w:r w:rsidRPr="00141969">
        <w:rPr>
          <w:color w:val="A6A6A6" w:themeColor="background1" w:themeShade="A6"/>
          <w:rtl/>
          <w:lang w:val="en-US"/>
        </w:rPr>
        <w:t xml:space="preserve"> ن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ست</w:t>
      </w:r>
      <w:r w:rsidRPr="00141969">
        <w:rPr>
          <w:color w:val="A6A6A6" w:themeColor="background1" w:themeShade="A6"/>
          <w:rtl/>
          <w:lang w:val="en-US"/>
        </w:rPr>
        <w:t>. بنابرا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ن،</w:t>
      </w:r>
      <w:r w:rsidRPr="00141969">
        <w:rPr>
          <w:color w:val="A6A6A6" w:themeColor="background1" w:themeShade="A6"/>
          <w:rtl/>
          <w:lang w:val="en-US"/>
        </w:rPr>
        <w:t xml:space="preserve"> ا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ن</w:t>
      </w:r>
      <w:r w:rsidRPr="00141969">
        <w:rPr>
          <w:color w:val="A6A6A6" w:themeColor="background1" w:themeShade="A6"/>
          <w:rtl/>
          <w:lang w:val="en-US"/>
        </w:rPr>
        <w:t xml:space="preserve"> احتمال بر هر دو مسئله قابل تطب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ق</w:t>
      </w:r>
      <w:r w:rsidRPr="00141969">
        <w:rPr>
          <w:color w:val="A6A6A6" w:themeColor="background1" w:themeShade="A6"/>
          <w:rtl/>
          <w:lang w:val="en-US"/>
        </w:rPr>
        <w:t xml:space="preserve"> ن</w:t>
      </w:r>
      <w:r w:rsidRPr="00141969">
        <w:rPr>
          <w:rFonts w:hint="cs"/>
          <w:color w:val="A6A6A6" w:themeColor="background1" w:themeShade="A6"/>
          <w:rtl/>
          <w:lang w:val="en-US"/>
        </w:rPr>
        <w:t>ی</w:t>
      </w:r>
      <w:r w:rsidRPr="00141969">
        <w:rPr>
          <w:rFonts w:hint="eastAsia"/>
          <w:color w:val="A6A6A6" w:themeColor="background1" w:themeShade="A6"/>
          <w:rtl/>
          <w:lang w:val="en-US"/>
        </w:rPr>
        <w:t>ست</w:t>
      </w:r>
      <w:r w:rsidRPr="00141969">
        <w:rPr>
          <w:color w:val="A6A6A6" w:themeColor="background1" w:themeShade="A6"/>
          <w:rtl/>
          <w:lang w:val="en-US"/>
        </w:rPr>
        <w:t>.</w:t>
      </w:r>
    </w:p>
    <w:p w14:paraId="75978A2B" w14:textId="77777777" w:rsidR="00141969" w:rsidRDefault="00141969" w:rsidP="00141969">
      <w:pPr>
        <w:pStyle w:val="6"/>
        <w:rPr>
          <w:rtl/>
          <w:lang w:val="en-US"/>
        </w:rPr>
      </w:pPr>
      <w:bookmarkStart w:id="10" w:name="_Toc239611916"/>
      <w:r w:rsidRPr="00141969">
        <w:rPr>
          <w:rFonts w:hint="eastAsia"/>
          <w:rtl/>
          <w:lang w:val="en-US"/>
        </w:rPr>
        <w:t>اشکال</w:t>
      </w:r>
      <w:r w:rsidRPr="00141969">
        <w:rPr>
          <w:rtl/>
          <w:lang w:val="en-US"/>
        </w:rPr>
        <w:t xml:space="preserve"> دوم:</w:t>
      </w:r>
      <w:bookmarkEnd w:id="10"/>
      <w:r w:rsidRPr="00141969">
        <w:rPr>
          <w:rtl/>
          <w:lang w:val="en-US"/>
        </w:rPr>
        <w:t xml:space="preserve"> </w:t>
      </w:r>
    </w:p>
    <w:p w14:paraId="70E6D309" w14:textId="4A4C8BAF" w:rsidR="00141969" w:rsidRPr="00141969" w:rsidRDefault="00141969" w:rsidP="00141969">
      <w:pPr>
        <w:rPr>
          <w:rtl/>
          <w:lang w:val="en-US"/>
        </w:rPr>
      </w:pPr>
      <w:r w:rsidRPr="00141969">
        <w:rPr>
          <w:rtl/>
          <w:lang w:val="en-US"/>
        </w:rPr>
        <w:t>در خود مسئله اجتماع امر و نه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هنگام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که مرحوم آخوند جهت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 xml:space="preserve"> را مطرح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کنند</w:t>
      </w:r>
      <w:proofErr w:type="spellEnd"/>
      <w:r w:rsidRPr="00141969">
        <w:rPr>
          <w:rFonts w:hint="eastAsia"/>
          <w:rtl/>
          <w:lang w:val="en-US"/>
        </w:rPr>
        <w:t>،</w:t>
      </w:r>
      <w:r w:rsidRPr="00141969">
        <w:rPr>
          <w:rtl/>
          <w:lang w:val="en-US"/>
        </w:rPr>
        <w:t xml:space="preserve"> هرچند در ابتدا آن را بر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موضوع تطب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ق</w:t>
      </w:r>
      <w:r w:rsidRPr="00141969">
        <w:rPr>
          <w:rtl/>
          <w:lang w:val="en-US"/>
        </w:rPr>
        <w:t xml:space="preserve"> دادند که «آ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تعدد عنوان موجب تعدد متعلق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 xml:space="preserve">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ر»،</w:t>
      </w:r>
      <w:r w:rsidRPr="00141969">
        <w:rPr>
          <w:rtl/>
          <w:lang w:val="en-US"/>
        </w:rPr>
        <w:t xml:space="preserve"> اما در ادامه، خود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صر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حاً</w:t>
      </w:r>
      <w:r w:rsidRPr="00141969">
        <w:rPr>
          <w:rtl/>
          <w:lang w:val="en-US"/>
        </w:rPr>
        <w:t xml:space="preserve"> فرمودند که محل نزاع همان سرا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ا</w:t>
      </w:r>
      <w:r w:rsidRPr="00141969">
        <w:rPr>
          <w:rFonts w:hint="eastAsia"/>
          <w:rtl/>
          <w:lang w:val="en-US"/>
        </w:rPr>
        <w:t>ست</w:t>
      </w:r>
      <w:r w:rsidRPr="00141969">
        <w:rPr>
          <w:rtl/>
          <w:lang w:val="en-US"/>
        </w:rPr>
        <w:t>: «</w:t>
      </w:r>
      <w:proofErr w:type="spellStart"/>
      <w:r w:rsidRPr="00141969">
        <w:rPr>
          <w:rtl/>
          <w:lang w:val="en-US"/>
        </w:rPr>
        <w:t>فالنزاع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في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سراية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كلّ</w:t>
      </w:r>
      <w:proofErr w:type="spellEnd"/>
      <w:r w:rsidRPr="00141969">
        <w:rPr>
          <w:rtl/>
          <w:lang w:val="en-US"/>
        </w:rPr>
        <w:t xml:space="preserve"> من </w:t>
      </w:r>
      <w:proofErr w:type="spellStart"/>
      <w:r w:rsidRPr="00141969">
        <w:rPr>
          <w:rtl/>
          <w:lang w:val="en-US"/>
        </w:rPr>
        <w:t>الأمر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والنهي</w:t>
      </w:r>
      <w:proofErr w:type="spellEnd"/>
      <w:r w:rsidRPr="00141969">
        <w:rPr>
          <w:rtl/>
          <w:lang w:val="en-US"/>
        </w:rPr>
        <w:t xml:space="preserve">...».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عن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«سرا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ت»</w:t>
      </w:r>
      <w:r w:rsidRPr="00141969">
        <w:rPr>
          <w:rtl/>
          <w:lang w:val="en-US"/>
        </w:rPr>
        <w:t xml:space="preserve"> را </w:t>
      </w:r>
      <w:proofErr w:type="spellStart"/>
      <w:r w:rsidRPr="00141969">
        <w:rPr>
          <w:rtl/>
          <w:lang w:val="en-US"/>
        </w:rPr>
        <w:t>نَفْسِ</w:t>
      </w:r>
      <w:proofErr w:type="spellEnd"/>
      <w:r w:rsidRPr="00141969">
        <w:rPr>
          <w:rtl/>
          <w:lang w:val="en-US"/>
        </w:rPr>
        <w:t xml:space="preserve"> محل نزاع گرفتند، نه </w:t>
      </w:r>
      <w:proofErr w:type="spellStart"/>
      <w:r w:rsidRPr="00141969">
        <w:rPr>
          <w:rtl/>
          <w:lang w:val="en-US"/>
        </w:rPr>
        <w:t>غرضِ</w:t>
      </w:r>
      <w:proofErr w:type="spellEnd"/>
      <w:r w:rsidRPr="00141969">
        <w:rPr>
          <w:rtl/>
          <w:lang w:val="en-US"/>
        </w:rPr>
        <w:t xml:space="preserve"> مترتب بر آن. در نت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جه،</w:t>
      </w:r>
      <w:r w:rsidRPr="00141969">
        <w:rPr>
          <w:rtl/>
          <w:lang w:val="en-US"/>
        </w:rPr>
        <w:t xml:space="preserve"> تفس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کلام آخوند به «غرض»، با تعاب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خود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سازگار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ندارد.</w:t>
      </w:r>
    </w:p>
    <w:p w14:paraId="623B0125" w14:textId="77777777" w:rsidR="00141969" w:rsidRPr="00141969" w:rsidRDefault="00141969" w:rsidP="00141969">
      <w:pPr>
        <w:pStyle w:val="4"/>
        <w:rPr>
          <w:rtl/>
          <w:lang w:val="en-US"/>
        </w:rPr>
      </w:pPr>
      <w:bookmarkStart w:id="11" w:name="_Toc239611917"/>
      <w:r w:rsidRPr="00141969">
        <w:rPr>
          <w:rFonts w:hint="eastAsia"/>
          <w:rtl/>
          <w:lang w:val="en-US"/>
        </w:rPr>
        <w:t>احتمال</w:t>
      </w:r>
      <w:r w:rsidRPr="00141969">
        <w:rPr>
          <w:rtl/>
          <w:lang w:val="en-US"/>
        </w:rPr>
        <w:t xml:space="preserve"> دوم: 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ث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proofErr w:type="spellEnd"/>
      <w:r w:rsidRPr="00141969">
        <w:rPr>
          <w:rtl/>
          <w:lang w:val="en-US"/>
        </w:rPr>
        <w:t xml:space="preserve"> (علت ثبوت حکم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موضوع)</w:t>
      </w:r>
      <w:bookmarkEnd w:id="11"/>
    </w:p>
    <w:p w14:paraId="0CA7D278" w14:textId="77777777" w:rsidR="00141969" w:rsidRPr="00141969" w:rsidRDefault="00141969" w:rsidP="00141969">
      <w:pPr>
        <w:rPr>
          <w:rtl/>
          <w:lang w:val="en-US"/>
        </w:rPr>
      </w:pPr>
      <w:r w:rsidRPr="00141969">
        <w:rPr>
          <w:rFonts w:hint="eastAsia"/>
          <w:rtl/>
          <w:lang w:val="en-US"/>
        </w:rPr>
        <w:t>احتمال</w:t>
      </w:r>
      <w:r w:rsidRPr="00141969">
        <w:rPr>
          <w:rtl/>
          <w:lang w:val="en-US"/>
        </w:rPr>
        <w:t xml:space="preserve"> دوم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مراد از جهت بحث، «</w:t>
      </w:r>
      <w:proofErr w:type="spellStart"/>
      <w:r w:rsidRPr="00141969">
        <w:rPr>
          <w:rtl/>
          <w:lang w:val="en-US"/>
        </w:rPr>
        <w:t>حَيْثِيَّة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تَعْليلِيَّة</w:t>
      </w:r>
      <w:proofErr w:type="spellEnd"/>
      <w:r w:rsidRPr="00141969">
        <w:rPr>
          <w:rtl/>
          <w:lang w:val="en-US"/>
        </w:rPr>
        <w:t xml:space="preserve">» در مسئله باشد.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عن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ث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proofErr w:type="spellEnd"/>
      <w:r w:rsidRPr="00141969">
        <w:rPr>
          <w:rtl/>
          <w:lang w:val="en-US"/>
        </w:rPr>
        <w:t xml:space="preserve"> در مسئله اجتماع، غ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از 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ث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proofErr w:type="spellEnd"/>
      <w:r w:rsidRPr="00141969">
        <w:rPr>
          <w:rtl/>
          <w:lang w:val="en-US"/>
        </w:rPr>
        <w:t xml:space="preserve"> در مسئله اقتضاء است. با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تقر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ب</w:t>
      </w:r>
      <w:r w:rsidRPr="00141969">
        <w:rPr>
          <w:rtl/>
          <w:lang w:val="en-US"/>
        </w:rPr>
        <w:t xml:space="preserve"> که علت ثبوت حکم در مسئله اجتماع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است که «آ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تعدد عنوان موجب تعدد متعلق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 xml:space="preserve">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</w:t>
      </w:r>
      <w:r w:rsidRPr="00141969">
        <w:rPr>
          <w:rFonts w:hint="eastAsia"/>
          <w:rtl/>
          <w:lang w:val="en-US"/>
        </w:rPr>
        <w:t>خ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ر»</w:t>
      </w:r>
      <w:r w:rsidRPr="00141969">
        <w:rPr>
          <w:rtl/>
          <w:lang w:val="en-US"/>
        </w:rPr>
        <w:t xml:space="preserve"> (که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تعدد متعلق، علت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جواز اجتماع </w:t>
      </w:r>
      <w:proofErr w:type="spellStart"/>
      <w:r w:rsidRPr="00141969">
        <w:rPr>
          <w:rtl/>
          <w:lang w:val="en-US"/>
        </w:rPr>
        <w:t>م</w:t>
      </w:r>
      <w:r w:rsidRPr="00141969">
        <w:rPr>
          <w:rFonts w:hint="cs"/>
          <w:rtl/>
          <w:lang w:val="en-US"/>
        </w:rPr>
        <w:t>ی‌</w:t>
      </w:r>
      <w:r w:rsidRPr="00141969">
        <w:rPr>
          <w:rFonts w:hint="eastAsia"/>
          <w:rtl/>
          <w:lang w:val="en-US"/>
        </w:rPr>
        <w:t>شود</w:t>
      </w:r>
      <w:proofErr w:type="spellEnd"/>
      <w:r w:rsidRPr="00141969">
        <w:rPr>
          <w:rtl/>
          <w:lang w:val="en-US"/>
        </w:rPr>
        <w:t xml:space="preserve">)، اما علت ثبوت محمول در بحث اقتضاء، وجود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</w:t>
      </w:r>
      <w:r w:rsidRPr="00141969">
        <w:rPr>
          <w:rtl/>
          <w:lang w:val="en-US"/>
        </w:rPr>
        <w:t xml:space="preserve"> عدم وجود «ملازمه با فساد» است.</w:t>
      </w:r>
    </w:p>
    <w:p w14:paraId="1D41F9E5" w14:textId="77777777" w:rsidR="00141969" w:rsidRPr="00141969" w:rsidRDefault="00141969" w:rsidP="00141969">
      <w:pPr>
        <w:pStyle w:val="5"/>
        <w:rPr>
          <w:rtl/>
          <w:lang w:val="en-US"/>
        </w:rPr>
      </w:pPr>
      <w:bookmarkStart w:id="12" w:name="_Toc239611918"/>
      <w:r w:rsidRPr="00141969">
        <w:rPr>
          <w:rFonts w:hint="eastAsia"/>
          <w:rtl/>
          <w:lang w:val="en-US"/>
        </w:rPr>
        <w:lastRenderedPageBreak/>
        <w:t>اشکالات</w:t>
      </w:r>
      <w:r w:rsidRPr="00141969">
        <w:rPr>
          <w:rtl/>
          <w:lang w:val="en-US"/>
        </w:rPr>
        <w:t xml:space="preserve"> احتمال دوم:</w:t>
      </w:r>
      <w:bookmarkEnd w:id="12"/>
    </w:p>
    <w:p w14:paraId="39A4F7E2" w14:textId="77777777" w:rsidR="00141969" w:rsidRDefault="00141969" w:rsidP="00141969">
      <w:pPr>
        <w:pStyle w:val="6"/>
        <w:rPr>
          <w:rFonts w:hint="cs"/>
          <w:rtl/>
          <w:lang w:val="en-US"/>
        </w:rPr>
      </w:pPr>
      <w:bookmarkStart w:id="13" w:name="_Toc239611919"/>
      <w:r w:rsidRPr="00141969">
        <w:rPr>
          <w:rFonts w:hint="eastAsia"/>
          <w:rtl/>
          <w:lang w:val="en-US"/>
        </w:rPr>
        <w:t>اشکال</w:t>
      </w:r>
      <w:r w:rsidRPr="00141969">
        <w:rPr>
          <w:rtl/>
          <w:lang w:val="en-US"/>
        </w:rPr>
        <w:t xml:space="preserve"> اول:</w:t>
      </w:r>
      <w:bookmarkEnd w:id="13"/>
      <w:r w:rsidRPr="00141969">
        <w:rPr>
          <w:rtl/>
          <w:lang w:val="en-US"/>
        </w:rPr>
        <w:t xml:space="preserve"> </w:t>
      </w:r>
    </w:p>
    <w:p w14:paraId="62C6514A" w14:textId="56E8A77E" w:rsidR="00BF0ACF" w:rsidRDefault="00BF0ACF" w:rsidP="00C952BD">
      <w:pPr>
        <w:rPr>
          <w:rFonts w:hint="cs"/>
          <w:rtl/>
          <w:lang w:val="en-US"/>
        </w:rPr>
      </w:pPr>
      <w:r>
        <w:rPr>
          <w:rFonts w:hint="cs"/>
          <w:rtl/>
          <w:lang w:val="en-US"/>
        </w:rPr>
        <w:t xml:space="preserve">که در کلام مرحوم اصفهانی به مناسبت </w:t>
      </w:r>
      <w:proofErr w:type="spellStart"/>
      <w:r>
        <w:rPr>
          <w:rFonts w:hint="cs"/>
          <w:rtl/>
          <w:lang w:val="en-US"/>
        </w:rPr>
        <w:t>ديگری</w:t>
      </w:r>
      <w:proofErr w:type="spellEnd"/>
      <w:r>
        <w:rPr>
          <w:rFonts w:hint="cs"/>
          <w:rtl/>
          <w:lang w:val="en-US"/>
        </w:rPr>
        <w:t xml:space="preserve"> (</w:t>
      </w:r>
      <w:proofErr w:type="spellStart"/>
      <w:r>
        <w:rPr>
          <w:rFonts w:hint="cs"/>
          <w:rtl/>
          <w:lang w:val="en-US"/>
        </w:rPr>
        <w:t>غير</w:t>
      </w:r>
      <w:proofErr w:type="spellEnd"/>
      <w:r>
        <w:rPr>
          <w:rFonts w:hint="cs"/>
          <w:rtl/>
          <w:lang w:val="en-US"/>
        </w:rPr>
        <w:t xml:space="preserve"> از </w:t>
      </w:r>
      <w:proofErr w:type="spellStart"/>
      <w:r>
        <w:rPr>
          <w:rFonts w:hint="cs"/>
          <w:rtl/>
          <w:lang w:val="en-US"/>
        </w:rPr>
        <w:t>تفسير</w:t>
      </w:r>
      <w:proofErr w:type="spellEnd"/>
      <w:r>
        <w:rPr>
          <w:rFonts w:hint="cs"/>
          <w:rtl/>
          <w:lang w:val="en-US"/>
        </w:rPr>
        <w:t xml:space="preserve"> کلام مرحوم آخوند ) آمده </w:t>
      </w:r>
      <w:proofErr w:type="spellStart"/>
      <w:r>
        <w:rPr>
          <w:rFonts w:hint="cs"/>
          <w:rtl/>
          <w:lang w:val="en-US"/>
        </w:rPr>
        <w:t>اين</w:t>
      </w:r>
      <w:proofErr w:type="spellEnd"/>
      <w:r>
        <w:rPr>
          <w:rFonts w:hint="cs"/>
          <w:rtl/>
          <w:lang w:val="en-US"/>
        </w:rPr>
        <w:t xml:space="preserve"> است که اگر برای ثبوت محمول برای موضوع برهان </w:t>
      </w:r>
      <w:proofErr w:type="spellStart"/>
      <w:r>
        <w:rPr>
          <w:rFonts w:hint="cs"/>
          <w:rtl/>
          <w:lang w:val="en-US"/>
        </w:rPr>
        <w:t>ودليل</w:t>
      </w:r>
      <w:proofErr w:type="spellEnd"/>
      <w:r>
        <w:rPr>
          <w:rFonts w:hint="cs"/>
          <w:rtl/>
          <w:lang w:val="en-US"/>
        </w:rPr>
        <w:t xml:space="preserve"> متعدد وجود داشته باشد ، صرف تعدد برهان و </w:t>
      </w:r>
      <w:proofErr w:type="spellStart"/>
      <w:r>
        <w:rPr>
          <w:rFonts w:hint="cs"/>
          <w:rtl/>
          <w:lang w:val="en-US"/>
        </w:rPr>
        <w:t>دليل</w:t>
      </w:r>
      <w:proofErr w:type="spellEnd"/>
      <w:r>
        <w:rPr>
          <w:rFonts w:hint="cs"/>
          <w:rtl/>
          <w:lang w:val="en-US"/>
        </w:rPr>
        <w:t xml:space="preserve"> </w:t>
      </w:r>
      <w:r w:rsidR="00C952BD">
        <w:rPr>
          <w:rFonts w:hint="cs"/>
          <w:rtl/>
          <w:lang w:val="en-US"/>
        </w:rPr>
        <w:t>م</w:t>
      </w:r>
      <w:r>
        <w:rPr>
          <w:rFonts w:hint="cs"/>
          <w:rtl/>
          <w:lang w:val="en-US"/>
        </w:rPr>
        <w:t xml:space="preserve">وجب تعدد مسئله </w:t>
      </w:r>
      <w:proofErr w:type="spellStart"/>
      <w:r>
        <w:rPr>
          <w:rFonts w:hint="cs"/>
          <w:rtl/>
          <w:lang w:val="en-US"/>
        </w:rPr>
        <w:t>نمی</w:t>
      </w:r>
      <w:proofErr w:type="spellEnd"/>
      <w:r>
        <w:rPr>
          <w:rFonts w:hint="cs"/>
          <w:rtl/>
          <w:lang w:val="en-US"/>
        </w:rPr>
        <w:t xml:space="preserve"> شود  .</w:t>
      </w:r>
      <w:bookmarkStart w:id="14" w:name="_Toc239611920"/>
    </w:p>
    <w:p w14:paraId="6B7D5764" w14:textId="77777777" w:rsidR="00141969" w:rsidRDefault="00141969" w:rsidP="00141969">
      <w:pPr>
        <w:pStyle w:val="6"/>
        <w:rPr>
          <w:rtl/>
          <w:lang w:val="en-US"/>
        </w:rPr>
      </w:pPr>
      <w:r w:rsidRPr="00141969">
        <w:rPr>
          <w:rFonts w:hint="eastAsia"/>
          <w:rtl/>
          <w:lang w:val="en-US"/>
        </w:rPr>
        <w:t>اشکال</w:t>
      </w:r>
      <w:r w:rsidRPr="00141969">
        <w:rPr>
          <w:rtl/>
          <w:lang w:val="en-US"/>
        </w:rPr>
        <w:t xml:space="preserve"> دوم:</w:t>
      </w:r>
      <w:bookmarkEnd w:id="14"/>
    </w:p>
    <w:p w14:paraId="6EF7F2CD" w14:textId="15603379" w:rsidR="00141969" w:rsidRPr="00141969" w:rsidRDefault="00141969" w:rsidP="00BF0ACF">
      <w:pPr>
        <w:rPr>
          <w:rtl/>
          <w:lang w:val="en-US"/>
        </w:rPr>
      </w:pPr>
      <w:r w:rsidRPr="00141969">
        <w:rPr>
          <w:rtl/>
          <w:lang w:val="en-US"/>
        </w:rPr>
        <w:t xml:space="preserve">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ن</w:t>
      </w:r>
      <w:r w:rsidRPr="00141969">
        <w:rPr>
          <w:rtl/>
          <w:lang w:val="en-US"/>
        </w:rPr>
        <w:t xml:space="preserve"> احتمال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tl/>
          <w:lang w:val="en-US"/>
        </w:rPr>
        <w:t xml:space="preserve"> مانند احتمال اول،</w:t>
      </w:r>
      <w:r w:rsidR="00BF0ACF">
        <w:rPr>
          <w:rFonts w:hint="cs"/>
          <w:rtl/>
          <w:lang w:val="en-US"/>
        </w:rPr>
        <w:t xml:space="preserve"> اگر در مسئله اجتماع امر و نهی قابل </w:t>
      </w:r>
      <w:proofErr w:type="spellStart"/>
      <w:r w:rsidR="00BF0ACF">
        <w:rPr>
          <w:rFonts w:hint="cs"/>
          <w:rtl/>
          <w:lang w:val="en-US"/>
        </w:rPr>
        <w:t>تطبيق</w:t>
      </w:r>
      <w:proofErr w:type="spellEnd"/>
      <w:r w:rsidR="00BF0ACF">
        <w:rPr>
          <w:rFonts w:hint="cs"/>
          <w:rtl/>
          <w:lang w:val="en-US"/>
        </w:rPr>
        <w:t xml:space="preserve"> باشد ،</w:t>
      </w:r>
      <w:r w:rsidRPr="00141969">
        <w:rPr>
          <w:rtl/>
          <w:lang w:val="en-US"/>
        </w:rPr>
        <w:t xml:space="preserve"> در مسئله اقتضاء </w:t>
      </w:r>
      <w:proofErr w:type="spellStart"/>
      <w:r w:rsidRPr="00141969">
        <w:rPr>
          <w:rtl/>
          <w:lang w:val="en-US"/>
        </w:rPr>
        <w:t>النه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للفساد</w:t>
      </w:r>
      <w:proofErr w:type="spellEnd"/>
      <w:r w:rsidRPr="00141969">
        <w:rPr>
          <w:rtl/>
          <w:lang w:val="en-US"/>
        </w:rPr>
        <w:t xml:space="preserve"> قابل تطب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ق</w:t>
      </w:r>
      <w:r w:rsidRPr="00141969">
        <w:rPr>
          <w:rtl/>
          <w:lang w:val="en-US"/>
        </w:rPr>
        <w:t xml:space="preserve"> ن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ست</w:t>
      </w:r>
      <w:r w:rsidRPr="00141969">
        <w:rPr>
          <w:rtl/>
          <w:lang w:val="en-US"/>
        </w:rPr>
        <w:t xml:space="preserve">. </w:t>
      </w:r>
      <w:r w:rsidR="00BF0ACF">
        <w:rPr>
          <w:rFonts w:hint="cs"/>
          <w:rtl/>
          <w:lang w:val="en-US"/>
        </w:rPr>
        <w:t xml:space="preserve">چون </w:t>
      </w:r>
      <w:r w:rsidR="00BF0ACF" w:rsidRPr="00141969">
        <w:rPr>
          <w:rtl/>
          <w:lang w:val="en-US"/>
        </w:rPr>
        <w:t xml:space="preserve">اقتضاء </w:t>
      </w:r>
      <w:proofErr w:type="spellStart"/>
      <w:r w:rsidR="00BF0ACF" w:rsidRPr="00141969">
        <w:rPr>
          <w:rtl/>
          <w:lang w:val="en-US"/>
        </w:rPr>
        <w:t>النه</w:t>
      </w:r>
      <w:r w:rsidR="00BF0ACF" w:rsidRPr="00141969">
        <w:rPr>
          <w:rFonts w:hint="cs"/>
          <w:rtl/>
          <w:lang w:val="en-US"/>
        </w:rPr>
        <w:t>ی</w:t>
      </w:r>
      <w:proofErr w:type="spellEnd"/>
      <w:r w:rsidR="00BF0ACF" w:rsidRPr="00141969">
        <w:rPr>
          <w:rtl/>
          <w:lang w:val="en-US"/>
        </w:rPr>
        <w:t xml:space="preserve"> </w:t>
      </w:r>
      <w:proofErr w:type="spellStart"/>
      <w:r w:rsidR="00BF0ACF" w:rsidRPr="00141969">
        <w:rPr>
          <w:rtl/>
          <w:lang w:val="en-US"/>
        </w:rPr>
        <w:t>للفساد</w:t>
      </w:r>
      <w:proofErr w:type="spellEnd"/>
      <w:r w:rsidR="00BF0ACF" w:rsidRPr="00141969">
        <w:rPr>
          <w:rtl/>
          <w:lang w:val="en-US"/>
        </w:rPr>
        <w:t xml:space="preserve"> </w:t>
      </w:r>
      <w:r w:rsidR="00BF0ACF">
        <w:rPr>
          <w:rFonts w:hint="cs"/>
          <w:rtl/>
          <w:lang w:val="en-US"/>
        </w:rPr>
        <w:t xml:space="preserve"> نفس محل نزاع است  نه </w:t>
      </w:r>
      <w:proofErr w:type="spellStart"/>
      <w:r w:rsidR="00BF0ACF">
        <w:rPr>
          <w:rFonts w:hint="cs"/>
          <w:rtl/>
          <w:lang w:val="en-US"/>
        </w:rPr>
        <w:t>اينکه</w:t>
      </w:r>
      <w:proofErr w:type="spellEnd"/>
      <w:r w:rsidR="00BF0ACF">
        <w:rPr>
          <w:rFonts w:hint="cs"/>
          <w:rtl/>
          <w:lang w:val="en-US"/>
        </w:rPr>
        <w:t xml:space="preserve"> </w:t>
      </w:r>
      <w:proofErr w:type="spellStart"/>
      <w:r w:rsidR="00BF0ACF">
        <w:rPr>
          <w:rFonts w:hint="cs"/>
          <w:rtl/>
          <w:lang w:val="en-US"/>
        </w:rPr>
        <w:t>دليل</w:t>
      </w:r>
      <w:proofErr w:type="spellEnd"/>
      <w:r w:rsidR="00BF0ACF">
        <w:rPr>
          <w:rFonts w:hint="cs"/>
          <w:rtl/>
          <w:lang w:val="en-US"/>
        </w:rPr>
        <w:t xml:space="preserve"> بر احد </w:t>
      </w:r>
      <w:proofErr w:type="spellStart"/>
      <w:r w:rsidR="00BF0ACF">
        <w:rPr>
          <w:rFonts w:hint="cs"/>
          <w:rtl/>
          <w:lang w:val="en-US"/>
        </w:rPr>
        <w:t>القولين</w:t>
      </w:r>
      <w:proofErr w:type="spellEnd"/>
      <w:r w:rsidR="00BF0ACF">
        <w:rPr>
          <w:rFonts w:hint="cs"/>
          <w:rtl/>
          <w:lang w:val="en-US"/>
        </w:rPr>
        <w:t xml:space="preserve"> در مسئله باشد </w:t>
      </w:r>
      <w:r w:rsidRPr="00141969">
        <w:rPr>
          <w:rtl/>
          <w:lang w:val="en-US"/>
        </w:rPr>
        <w:t xml:space="preserve">در آنجا ما تنها 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r w:rsidRPr="00141969">
        <w:rPr>
          <w:rtl/>
          <w:lang w:val="en-US"/>
        </w:rPr>
        <w:t xml:space="preserve"> محل نزاع دار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م</w:t>
      </w:r>
      <w:r w:rsidRPr="00141969">
        <w:rPr>
          <w:rtl/>
          <w:lang w:val="en-US"/>
        </w:rPr>
        <w:t xml:space="preserve"> (</w:t>
      </w:r>
      <w:r w:rsidR="00BF0ACF">
        <w:rPr>
          <w:rFonts w:hint="cs"/>
          <w:rtl/>
          <w:lang w:val="en-US"/>
        </w:rPr>
        <w:t xml:space="preserve">اقتضاء </w:t>
      </w:r>
      <w:proofErr w:type="spellStart"/>
      <w:r w:rsidR="00BF0ACF">
        <w:rPr>
          <w:rFonts w:hint="cs"/>
          <w:rtl/>
          <w:lang w:val="en-US"/>
        </w:rPr>
        <w:t>النهی</w:t>
      </w:r>
      <w:proofErr w:type="spellEnd"/>
      <w:r w:rsidR="00BF0ACF">
        <w:rPr>
          <w:rFonts w:hint="cs"/>
          <w:rtl/>
          <w:lang w:val="en-US"/>
        </w:rPr>
        <w:t xml:space="preserve"> </w:t>
      </w:r>
      <w:proofErr w:type="spellStart"/>
      <w:r w:rsidR="00BF0ACF">
        <w:rPr>
          <w:rFonts w:hint="cs"/>
          <w:rtl/>
          <w:lang w:val="en-US"/>
        </w:rPr>
        <w:t>لل</w:t>
      </w:r>
      <w:r w:rsidRPr="00141969">
        <w:rPr>
          <w:rtl/>
          <w:lang w:val="en-US"/>
        </w:rPr>
        <w:t>فساد</w:t>
      </w:r>
      <w:proofErr w:type="spellEnd"/>
      <w:r w:rsidRPr="00141969">
        <w:rPr>
          <w:rtl/>
          <w:lang w:val="en-US"/>
        </w:rPr>
        <w:t>) و امر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به عنوان ح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ث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ت</w:t>
      </w:r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تعل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ل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ه</w:t>
      </w:r>
      <w:proofErr w:type="spellEnd"/>
      <w:r w:rsidRPr="00141969">
        <w:rPr>
          <w:rtl/>
          <w:lang w:val="en-US"/>
        </w:rPr>
        <w:t xml:space="preserve"> که علت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ثبوت حکم به فساد باشد و از </w:t>
      </w:r>
      <w:proofErr w:type="spellStart"/>
      <w:r w:rsidRPr="00141969">
        <w:rPr>
          <w:rtl/>
          <w:lang w:val="en-US"/>
        </w:rPr>
        <w:t>خودِ</w:t>
      </w:r>
      <w:proofErr w:type="spellEnd"/>
      <w:r w:rsidRPr="00141969">
        <w:rPr>
          <w:rtl/>
          <w:lang w:val="en-US"/>
        </w:rPr>
        <w:t xml:space="preserve"> محل نزاع </w:t>
      </w:r>
      <w:proofErr w:type="spellStart"/>
      <w:r w:rsidRPr="00141969">
        <w:rPr>
          <w:rtl/>
          <w:lang w:val="en-US"/>
        </w:rPr>
        <w:t>تفک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ک‌پذ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proofErr w:type="spellEnd"/>
      <w:r w:rsidRPr="00141969">
        <w:rPr>
          <w:rtl/>
          <w:lang w:val="en-US"/>
        </w:rPr>
        <w:t xml:space="preserve"> باشد، وجود ندارد.</w:t>
      </w:r>
    </w:p>
    <w:p w14:paraId="3813138D" w14:textId="77777777" w:rsidR="007B1BF7" w:rsidRPr="009F0425" w:rsidRDefault="007B1BF7" w:rsidP="007B1BF7">
      <w:pPr>
        <w:pStyle w:val="4"/>
        <w:rPr>
          <w:rtl/>
          <w:lang w:val="en-US"/>
        </w:rPr>
      </w:pPr>
      <w:bookmarkStart w:id="15" w:name="_Toc239630700"/>
      <w:r w:rsidRPr="00141969">
        <w:rPr>
          <w:rFonts w:hint="eastAsia"/>
          <w:rtl/>
          <w:lang w:val="en-US"/>
        </w:rPr>
        <w:t>احتمال</w:t>
      </w:r>
      <w:r w:rsidRPr="00141969">
        <w:rPr>
          <w:rtl/>
          <w:lang w:val="en-US"/>
        </w:rPr>
        <w:t xml:space="preserve"> سوم: محمول مسئله</w:t>
      </w:r>
      <w:bookmarkEnd w:id="15"/>
    </w:p>
    <w:p w14:paraId="4EE1DB64" w14:textId="77777777" w:rsidR="007B1BF7" w:rsidRPr="009F0425" w:rsidRDefault="007B1BF7" w:rsidP="007B1BF7">
      <w:pPr>
        <w:rPr>
          <w:rtl/>
          <w:lang w:val="en-US"/>
        </w:rPr>
      </w:pPr>
      <w:r w:rsidRPr="009F0425">
        <w:rPr>
          <w:rtl/>
          <w:lang w:val="en-US"/>
        </w:rPr>
        <w:t>احتمال سوم در رابطه با مراد مرحوم آخوند خراسان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از عبارت «جهت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>» آن است که منظور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در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دو مسئله، «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مسئله» باشد. بر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اساس، هنگام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که 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دو مسئله با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گر</w:t>
      </w:r>
      <w:r w:rsidRPr="009F0425">
        <w:rPr>
          <w:rtl/>
          <w:lang w:val="en-US"/>
        </w:rPr>
        <w:t xml:space="preserve"> متفاوت شد، طرح دو مسئله جداگانه جا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گاه</w:t>
      </w:r>
      <w:r w:rsidRPr="009F0425">
        <w:rPr>
          <w:rtl/>
          <w:lang w:val="en-US"/>
        </w:rPr>
        <w:t xml:space="preserve"> پ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دا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کند</w:t>
      </w:r>
      <w:proofErr w:type="spellEnd"/>
      <w:r w:rsidRPr="009F0425">
        <w:rPr>
          <w:rtl/>
          <w:lang w:val="en-US"/>
        </w:rPr>
        <w:t xml:space="preserve"> و </w:t>
      </w:r>
      <w:proofErr w:type="spellStart"/>
      <w:r w:rsidRPr="009F0425">
        <w:rPr>
          <w:rtl/>
          <w:lang w:val="en-US"/>
        </w:rPr>
        <w:t>مبرِّر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برا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تعّدد</w:t>
      </w:r>
      <w:proofErr w:type="spellEnd"/>
      <w:r w:rsidRPr="009F0425">
        <w:rPr>
          <w:rtl/>
          <w:lang w:val="en-US"/>
        </w:rPr>
        <w:t xml:space="preserve"> آ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دو مسئله وجود خواهد داشت.</w:t>
      </w:r>
    </w:p>
    <w:p w14:paraId="49AA7CFE" w14:textId="362F5F8D" w:rsidR="007B1BF7" w:rsidRPr="009F0425" w:rsidRDefault="007B1BF7" w:rsidP="00F8686A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صاحب</w:t>
      </w:r>
      <w:r w:rsidRPr="009F0425">
        <w:rPr>
          <w:rtl/>
          <w:lang w:val="en-US"/>
        </w:rPr>
        <w:t xml:space="preserve"> کتاب (</w:t>
      </w:r>
      <w:proofErr w:type="spellStart"/>
      <w:r w:rsidRPr="009F0425">
        <w:rPr>
          <w:rtl/>
          <w:lang w:val="en-US"/>
        </w:rPr>
        <w:t>عنا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ة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الأصول</w:t>
      </w:r>
      <w:proofErr w:type="spellEnd"/>
      <w:r w:rsidRPr="009F0425">
        <w:rPr>
          <w:rtl/>
          <w:lang w:val="en-US"/>
        </w:rPr>
        <w:t>) کلام مرحوم آخوند را بر هم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اساس توض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داده است</w:t>
      </w:r>
      <w:r w:rsidR="00F8686A">
        <w:rPr>
          <w:rFonts w:hint="cs"/>
          <w:rtl/>
          <w:lang w:val="en-US"/>
        </w:rPr>
        <w:t xml:space="preserve"> (</w:t>
      </w:r>
      <w:proofErr w:type="spellStart"/>
      <w:r w:rsidR="00F8686A">
        <w:rPr>
          <w:rFonts w:hint="cs"/>
          <w:rtl/>
          <w:lang w:val="en-US"/>
        </w:rPr>
        <w:t>عناية</w:t>
      </w:r>
      <w:proofErr w:type="spellEnd"/>
      <w:r w:rsidR="00F8686A">
        <w:rPr>
          <w:rFonts w:hint="cs"/>
          <w:rtl/>
          <w:lang w:val="en-US"/>
        </w:rPr>
        <w:t xml:space="preserve"> </w:t>
      </w:r>
      <w:proofErr w:type="spellStart"/>
      <w:r w:rsidR="00F8686A">
        <w:rPr>
          <w:rFonts w:hint="cs"/>
          <w:rtl/>
          <w:lang w:val="en-US"/>
        </w:rPr>
        <w:t>الاصول</w:t>
      </w:r>
      <w:proofErr w:type="spellEnd"/>
      <w:r w:rsidR="00F8686A">
        <w:rPr>
          <w:rFonts w:hint="cs"/>
          <w:rtl/>
          <w:lang w:val="en-US"/>
        </w:rPr>
        <w:t xml:space="preserve"> ج2ص12و20</w:t>
      </w:r>
      <w:r w:rsidR="00F8686A">
        <w:rPr>
          <w:rFonts w:hint="cs"/>
          <w:rtl/>
          <w:lang w:val="en-US"/>
        </w:rPr>
        <w:t>)</w:t>
      </w:r>
      <w:r w:rsidR="00F8686A">
        <w:rPr>
          <w:rFonts w:hint="cs"/>
          <w:rtl/>
          <w:lang w:val="en-US"/>
        </w:rPr>
        <w:t xml:space="preserve"> </w:t>
      </w:r>
      <w:r w:rsidRPr="009F0425">
        <w:rPr>
          <w:rtl/>
          <w:lang w:val="en-US"/>
        </w:rPr>
        <w:t>؛ بد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ان</w:t>
      </w:r>
      <w:r w:rsidRPr="009F0425">
        <w:rPr>
          <w:rtl/>
          <w:lang w:val="en-US"/>
        </w:rPr>
        <w:t xml:space="preserve"> که مراد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از «جهت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 xml:space="preserve">»، همان محمول </w:t>
      </w:r>
      <w:proofErr w:type="spellStart"/>
      <w:r w:rsidRPr="009F0425">
        <w:rPr>
          <w:rtl/>
          <w:lang w:val="en-US"/>
        </w:rPr>
        <w:t>خاصِ</w:t>
      </w:r>
      <w:proofErr w:type="spellEnd"/>
      <w:r w:rsidRPr="009F0425">
        <w:rPr>
          <w:rtl/>
          <w:lang w:val="en-US"/>
        </w:rPr>
        <w:t xml:space="preserve"> در مسائل است. از آنجا که هر </w:t>
      </w:r>
      <w:proofErr w:type="spellStart"/>
      <w:r w:rsidRPr="009F0425">
        <w:rPr>
          <w:rtl/>
          <w:lang w:val="en-US"/>
        </w:rPr>
        <w:t>مسئله‌ا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همان‌طور</w:t>
      </w:r>
      <w:proofErr w:type="spellEnd"/>
      <w:r w:rsidRPr="009F0425">
        <w:rPr>
          <w:rtl/>
          <w:lang w:val="en-US"/>
        </w:rPr>
        <w:t xml:space="preserve"> که موضوع خاص خود را دارد، محمول خاص خود را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داراست</w:t>
      </w:r>
      <w:proofErr w:type="spellEnd"/>
      <w:r w:rsidRPr="009F0425">
        <w:rPr>
          <w:rtl/>
          <w:lang w:val="en-US"/>
        </w:rPr>
        <w:t>، در مسئله «اجتماع امر و نه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»،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مسئله عبارت است از «جواز و عدم جواز اجتماع»؛ اما در مسئله «اقتضاء </w:t>
      </w:r>
      <w:proofErr w:type="spellStart"/>
      <w:r w:rsidRPr="009F0425">
        <w:rPr>
          <w:rtl/>
          <w:lang w:val="en-US"/>
        </w:rPr>
        <w:t>النه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للفساد</w:t>
      </w:r>
      <w:proofErr w:type="spellEnd"/>
      <w:r w:rsidRPr="009F0425">
        <w:rPr>
          <w:rtl/>
          <w:lang w:val="en-US"/>
        </w:rPr>
        <w:t xml:space="preserve">»، 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مسئله عبارت است از «</w:t>
      </w:r>
      <w:proofErr w:type="spellStart"/>
      <w:r w:rsidRPr="009F0425">
        <w:rPr>
          <w:rtl/>
          <w:lang w:val="en-US"/>
        </w:rPr>
        <w:t>مفسد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ت</w:t>
      </w:r>
      <w:proofErr w:type="spellEnd"/>
      <w:r w:rsidRPr="009F0425">
        <w:rPr>
          <w:rtl/>
          <w:lang w:val="en-US"/>
        </w:rPr>
        <w:t xml:space="preserve"> نه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برا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عبادت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معامله». بنابرا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ن،</w:t>
      </w:r>
      <w:r w:rsidRPr="009F0425">
        <w:rPr>
          <w:rtl/>
          <w:lang w:val="en-US"/>
        </w:rPr>
        <w:t xml:space="preserve"> به دل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ل</w:t>
      </w:r>
      <w:r w:rsidRPr="009F0425">
        <w:rPr>
          <w:rtl/>
          <w:lang w:val="en-US"/>
        </w:rPr>
        <w:t xml:space="preserve"> اختلاف در ناح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r w:rsidRPr="009F0425">
        <w:rPr>
          <w:rtl/>
          <w:lang w:val="en-US"/>
        </w:rPr>
        <w:t xml:space="preserve"> محمول، دو مسئله جداگانه ذکر شده است.</w:t>
      </w:r>
    </w:p>
    <w:p w14:paraId="2C8A0B2B" w14:textId="77777777" w:rsidR="007B1BF7" w:rsidRPr="009F0425" w:rsidRDefault="007B1BF7" w:rsidP="007B1BF7">
      <w:pPr>
        <w:pStyle w:val="5"/>
        <w:rPr>
          <w:rtl/>
          <w:lang w:val="en-US"/>
        </w:rPr>
      </w:pPr>
      <w:bookmarkStart w:id="16" w:name="_Toc239630701"/>
      <w:r w:rsidRPr="009F0425">
        <w:rPr>
          <w:rFonts w:hint="eastAsia"/>
          <w:rtl/>
          <w:lang w:val="en-US"/>
        </w:rPr>
        <w:t>نقد</w:t>
      </w:r>
      <w:r w:rsidRPr="009F0425">
        <w:rPr>
          <w:rtl/>
          <w:lang w:val="en-US"/>
        </w:rPr>
        <w:t xml:space="preserve"> صاحب (</w:t>
      </w:r>
      <w:proofErr w:type="spellStart"/>
      <w:r w:rsidRPr="009F0425">
        <w:rPr>
          <w:rtl/>
          <w:lang w:val="en-US"/>
        </w:rPr>
        <w:t>عنا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ة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الأصول</w:t>
      </w:r>
      <w:proofErr w:type="spellEnd"/>
      <w:r w:rsidRPr="009F0425">
        <w:rPr>
          <w:rtl/>
          <w:lang w:val="en-US"/>
        </w:rPr>
        <w:t>) بر احتمال سوم</w:t>
      </w:r>
      <w:bookmarkEnd w:id="16"/>
    </w:p>
    <w:p w14:paraId="46DB43DE" w14:textId="3F5FDC30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صاحب</w:t>
      </w:r>
      <w:r w:rsidRPr="009F0425">
        <w:rPr>
          <w:rtl/>
          <w:lang w:val="en-US"/>
        </w:rPr>
        <w:t xml:space="preserve"> (</w:t>
      </w:r>
      <w:proofErr w:type="spellStart"/>
      <w:r w:rsidRPr="009F0425">
        <w:rPr>
          <w:rtl/>
          <w:lang w:val="en-US"/>
        </w:rPr>
        <w:t>عنا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ة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الأصول</w:t>
      </w:r>
      <w:proofErr w:type="spellEnd"/>
      <w:r w:rsidRPr="009F0425">
        <w:rPr>
          <w:rtl/>
          <w:lang w:val="en-US"/>
        </w:rPr>
        <w:t>) پس از ارائه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از کلام مرحوم آخوند، اشکال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را مطرح کرده و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فرما</w:t>
      </w:r>
      <w:r w:rsidRPr="009F0425">
        <w:rPr>
          <w:rFonts w:hint="cs"/>
          <w:rtl/>
          <w:lang w:val="en-US"/>
        </w:rPr>
        <w:t>ی</w:t>
      </w:r>
      <w:r w:rsidR="00F8686A">
        <w:rPr>
          <w:rFonts w:hint="cs"/>
          <w:rtl/>
          <w:lang w:val="en-US"/>
        </w:rPr>
        <w:t>ن</w:t>
      </w:r>
      <w:r w:rsidRPr="009F0425">
        <w:rPr>
          <w:rFonts w:hint="eastAsia"/>
          <w:rtl/>
          <w:lang w:val="en-US"/>
        </w:rPr>
        <w:t>د</w:t>
      </w:r>
      <w:proofErr w:type="spellEnd"/>
      <w:r w:rsidRPr="009F0425">
        <w:rPr>
          <w:rtl/>
          <w:lang w:val="en-US"/>
        </w:rPr>
        <w:t>: هرچند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فرما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</w:t>
      </w:r>
      <w:r w:rsidRPr="009F0425">
        <w:rPr>
          <w:rtl/>
          <w:lang w:val="en-US"/>
        </w:rPr>
        <w:t xml:space="preserve"> مرحوم آخوند که مبنا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مسائل را 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محمولات </w:t>
      </w:r>
      <w:proofErr w:type="spellStart"/>
      <w:r w:rsidRPr="009F0425">
        <w:rPr>
          <w:rtl/>
          <w:lang w:val="en-US"/>
        </w:rPr>
        <w:t>آن‌ها</w:t>
      </w:r>
      <w:proofErr w:type="spellEnd"/>
      <w:r w:rsidRPr="009F0425">
        <w:rPr>
          <w:rtl/>
          <w:lang w:val="en-US"/>
        </w:rPr>
        <w:t xml:space="preserve"> قرار ده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ف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الجمله</w:t>
      </w:r>
      <w:proofErr w:type="spellEnd"/>
      <w:r w:rsidRPr="009F0425">
        <w:rPr>
          <w:rtl/>
          <w:lang w:val="en-US"/>
        </w:rPr>
        <w:t xml:space="preserve"> صح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است، اما </w:t>
      </w:r>
      <w:proofErr w:type="spellStart"/>
      <w:r w:rsidRPr="009F0425">
        <w:rPr>
          <w:rtl/>
          <w:lang w:val="en-US"/>
        </w:rPr>
        <w:t>مسلّماً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عل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الإطلاق</w:t>
      </w:r>
      <w:proofErr w:type="spellEnd"/>
      <w:r w:rsidRPr="009F0425">
        <w:rPr>
          <w:rtl/>
          <w:lang w:val="en-US"/>
        </w:rPr>
        <w:t xml:space="preserve"> صح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>.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کلام تنها در جا</w:t>
      </w:r>
      <w:r w:rsidRPr="009F0425">
        <w:rPr>
          <w:rFonts w:hint="cs"/>
          <w:rtl/>
          <w:lang w:val="en-US"/>
        </w:rPr>
        <w:t>یی</w:t>
      </w:r>
      <w:r w:rsidRPr="009F0425">
        <w:rPr>
          <w:rtl/>
          <w:lang w:val="en-US"/>
        </w:rPr>
        <w:t xml:space="preserve"> صحت دارد که دو مسئله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موضوع «متّحد»، اما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محمول «متعدّد» باشند؛ در چن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فرض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اختلاف محمول، </w:t>
      </w:r>
      <w:proofErr w:type="spellStart"/>
      <w:r w:rsidRPr="009F0425">
        <w:rPr>
          <w:rtl/>
          <w:lang w:val="en-US"/>
        </w:rPr>
        <w:t>مم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زِ</w:t>
      </w:r>
      <w:proofErr w:type="spellEnd"/>
      <w:r w:rsidRPr="009F0425">
        <w:rPr>
          <w:rtl/>
          <w:lang w:val="en-US"/>
        </w:rPr>
        <w:t xml:space="preserve"> 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دو مسئله خواهد بود. اما اگر دو مسئله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موضوع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با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گر</w:t>
      </w:r>
      <w:r w:rsidRPr="009F0425">
        <w:rPr>
          <w:rtl/>
          <w:lang w:val="en-US"/>
        </w:rPr>
        <w:t xml:space="preserve"> متفاوت باشند، 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گر</w:t>
      </w:r>
      <w:r w:rsidRPr="009F0425">
        <w:rPr>
          <w:rtl/>
          <w:lang w:val="en-US"/>
        </w:rPr>
        <w:t xml:space="preserve"> نوبت به 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محمول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رسد</w:t>
      </w:r>
      <w:proofErr w:type="spellEnd"/>
      <w:r w:rsidRPr="009F0425">
        <w:rPr>
          <w:rtl/>
          <w:lang w:val="en-US"/>
        </w:rPr>
        <w:t>.</w:t>
      </w:r>
    </w:p>
    <w:p w14:paraId="64C76DEB" w14:textId="5B8EEE49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صاحب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عنا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در مقام اشکال به مرحوم آخوند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افزا</w:t>
      </w:r>
      <w:r w:rsidRPr="009F0425">
        <w:rPr>
          <w:rFonts w:hint="cs"/>
          <w:rtl/>
          <w:lang w:val="en-US"/>
        </w:rPr>
        <w:t>ی</w:t>
      </w:r>
      <w:r w:rsidR="00F8686A">
        <w:rPr>
          <w:rFonts w:hint="cs"/>
          <w:rtl/>
          <w:lang w:val="en-US"/>
        </w:rPr>
        <w:t>ن</w:t>
      </w:r>
      <w:r w:rsidRPr="009F0425">
        <w:rPr>
          <w:rFonts w:hint="eastAsia"/>
          <w:rtl/>
          <w:lang w:val="en-US"/>
        </w:rPr>
        <w:t>د</w:t>
      </w:r>
      <w:proofErr w:type="spellEnd"/>
      <w:r w:rsidRPr="009F0425">
        <w:rPr>
          <w:rtl/>
          <w:lang w:val="en-US"/>
        </w:rPr>
        <w:t>: اگر ما بخواه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با وجود اختلاف موضوعات، م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زان</w:t>
      </w:r>
      <w:r w:rsidRPr="009F0425">
        <w:rPr>
          <w:rtl/>
          <w:lang w:val="en-US"/>
        </w:rPr>
        <w:t xml:space="preserve"> در وحدت و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مسائل را صرفاً «وحدت و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محمول» قرار ده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لازمه‌اش</w:t>
      </w:r>
      <w:proofErr w:type="spellEnd"/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است که مسائل مختلف فقه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که از قسم </w:t>
      </w:r>
      <w:proofErr w:type="spellStart"/>
      <w:r w:rsidRPr="009F0425">
        <w:rPr>
          <w:rtl/>
          <w:lang w:val="en-US"/>
        </w:rPr>
        <w:t>واجبات</w:t>
      </w:r>
      <w:proofErr w:type="spellEnd"/>
      <w:r w:rsidRPr="009F0425">
        <w:rPr>
          <w:rtl/>
          <w:lang w:val="en-US"/>
        </w:rPr>
        <w:t xml:space="preserve"> هستند و موضوعات متفاوت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دارند، همگ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تبد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ل</w:t>
      </w:r>
      <w:r w:rsidRPr="009F0425">
        <w:rPr>
          <w:rtl/>
          <w:lang w:val="en-US"/>
        </w:rPr>
        <w:t xml:space="preserve"> ب</w:t>
      </w:r>
      <w:r w:rsidRPr="009F0425">
        <w:rPr>
          <w:rFonts w:hint="eastAsia"/>
          <w:rtl/>
          <w:lang w:val="en-US"/>
        </w:rPr>
        <w:t>ه</w:t>
      </w:r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مسئله‌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واحد شوند. به عنوان مثال، وجوب حج، وجوب صوم، وجوب </w:t>
      </w:r>
      <w:proofErr w:type="spellStart"/>
      <w:r w:rsidRPr="009F0425">
        <w:rPr>
          <w:rtl/>
          <w:lang w:val="en-US"/>
        </w:rPr>
        <w:t>صلاة</w:t>
      </w:r>
      <w:proofErr w:type="spellEnd"/>
      <w:r w:rsidRPr="009F0425">
        <w:rPr>
          <w:rtl/>
          <w:lang w:val="en-US"/>
        </w:rPr>
        <w:t xml:space="preserve"> و وجوب امر به معروف و نه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از منکر، همگ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با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r w:rsidRPr="009F0425">
        <w:rPr>
          <w:rtl/>
          <w:lang w:val="en-US"/>
        </w:rPr>
        <w:t xml:space="preserve"> مسئله محسوب گردند، ز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را</w:t>
      </w:r>
      <w:r w:rsidRPr="009F0425">
        <w:rPr>
          <w:rtl/>
          <w:lang w:val="en-US"/>
        </w:rPr>
        <w:t xml:space="preserve"> محمول تمام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آن‌ها</w:t>
      </w:r>
      <w:proofErr w:type="spellEnd"/>
      <w:r w:rsidRPr="009F0425">
        <w:rPr>
          <w:rtl/>
          <w:lang w:val="en-US"/>
        </w:rPr>
        <w:t xml:space="preserve"> (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عن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وجوب) واحد است. در نقطه مقابل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لازم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آ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proofErr w:type="spellEnd"/>
      <w:r w:rsidRPr="009F0425">
        <w:rPr>
          <w:rtl/>
          <w:lang w:val="en-US"/>
        </w:rPr>
        <w:t xml:space="preserve"> که تمام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محرّمات در فقه در قالب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r w:rsidRPr="009F0425">
        <w:rPr>
          <w:rtl/>
          <w:lang w:val="en-US"/>
        </w:rPr>
        <w:t xml:space="preserve"> مسئله واحد </w:t>
      </w:r>
      <w:r w:rsidRPr="009F0425">
        <w:rPr>
          <w:rFonts w:hint="eastAsia"/>
          <w:rtl/>
          <w:lang w:val="en-US"/>
        </w:rPr>
        <w:t>عنوان</w:t>
      </w:r>
      <w:r w:rsidRPr="009F0425">
        <w:rPr>
          <w:rtl/>
          <w:lang w:val="en-US"/>
        </w:rPr>
        <w:t xml:space="preserve"> شوند، چرا که محمول همه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مسائل، «حرمت» </w:t>
      </w:r>
      <w:r w:rsidRPr="009F0425">
        <w:rPr>
          <w:rtl/>
          <w:lang w:val="en-US"/>
        </w:rPr>
        <w:lastRenderedPageBreak/>
        <w:t xml:space="preserve">است؛ و </w:t>
      </w:r>
      <w:proofErr w:type="spellStart"/>
      <w:r w:rsidRPr="009F0425">
        <w:rPr>
          <w:rtl/>
          <w:lang w:val="en-US"/>
        </w:rPr>
        <w:t>پرواضح</w:t>
      </w:r>
      <w:proofErr w:type="spellEnd"/>
      <w:r w:rsidRPr="009F0425">
        <w:rPr>
          <w:rtl/>
          <w:lang w:val="en-US"/>
        </w:rPr>
        <w:t xml:space="preserve"> است که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لازمه قابل التزام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>. در نت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جه،</w:t>
      </w:r>
      <w:r w:rsidRPr="009F0425">
        <w:rPr>
          <w:rtl/>
          <w:lang w:val="en-US"/>
        </w:rPr>
        <w:t xml:space="preserve">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«جهت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>» به «محمول مسئله»،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ناتمام است.</w:t>
      </w:r>
    </w:p>
    <w:p w14:paraId="51D0BB25" w14:textId="77777777" w:rsidR="007B1BF7" w:rsidRPr="009F0425" w:rsidRDefault="007B1BF7" w:rsidP="007B1BF7">
      <w:pPr>
        <w:pStyle w:val="5"/>
        <w:rPr>
          <w:rtl/>
          <w:lang w:val="en-US"/>
        </w:rPr>
      </w:pPr>
      <w:bookmarkStart w:id="17" w:name="_Toc239630702"/>
      <w:r w:rsidRPr="009F0425">
        <w:rPr>
          <w:rFonts w:hint="eastAsia"/>
          <w:rtl/>
          <w:lang w:val="en-US"/>
        </w:rPr>
        <w:t>اشکالات</w:t>
      </w:r>
      <w:r w:rsidRPr="009F0425">
        <w:rPr>
          <w:rtl/>
          <w:lang w:val="en-US"/>
        </w:rPr>
        <w:t xml:space="preserve"> وارد بر احتمال سوم</w:t>
      </w:r>
      <w:bookmarkEnd w:id="17"/>
    </w:p>
    <w:p w14:paraId="4FA84E10" w14:textId="77777777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علاوه</w:t>
      </w:r>
      <w:r w:rsidRPr="009F0425">
        <w:rPr>
          <w:rtl/>
          <w:lang w:val="en-US"/>
        </w:rPr>
        <w:t xml:space="preserve"> بر نقض </w:t>
      </w:r>
      <w:proofErr w:type="spellStart"/>
      <w:r w:rsidRPr="009F0425">
        <w:rPr>
          <w:rtl/>
          <w:lang w:val="en-US"/>
        </w:rPr>
        <w:t>پ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ش‌گفته</w:t>
      </w:r>
      <w:proofErr w:type="spellEnd"/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نسبت به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احتمال (احتمال سوم) دو اشکال اساس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گر</w:t>
      </w:r>
      <w:r w:rsidRPr="009F0425">
        <w:rPr>
          <w:rtl/>
          <w:lang w:val="en-US"/>
        </w:rPr>
        <w:t xml:space="preserve">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وارد است:</w:t>
      </w:r>
    </w:p>
    <w:p w14:paraId="06C78A91" w14:textId="77777777" w:rsidR="007B1BF7" w:rsidRDefault="007B1BF7" w:rsidP="007B1BF7">
      <w:pPr>
        <w:pStyle w:val="6"/>
        <w:rPr>
          <w:rtl/>
          <w:lang w:val="en-US"/>
        </w:rPr>
      </w:pPr>
      <w:bookmarkStart w:id="18" w:name="_Toc239630703"/>
      <w:r w:rsidRPr="009F0425">
        <w:rPr>
          <w:rFonts w:hint="eastAsia"/>
          <w:rtl/>
          <w:lang w:val="en-US"/>
        </w:rPr>
        <w:t>اشکال</w:t>
      </w:r>
      <w:r w:rsidRPr="009F0425">
        <w:rPr>
          <w:rtl/>
          <w:lang w:val="en-US"/>
        </w:rPr>
        <w:t xml:space="preserve"> اول:</w:t>
      </w:r>
      <w:bookmarkEnd w:id="18"/>
    </w:p>
    <w:p w14:paraId="301B8C7B" w14:textId="2A58CD5B" w:rsidR="007B1BF7" w:rsidRPr="009F0425" w:rsidRDefault="007B1BF7" w:rsidP="00F8686A">
      <w:pPr>
        <w:rPr>
          <w:rtl/>
          <w:lang w:val="en-US"/>
        </w:rPr>
      </w:pPr>
      <w:r w:rsidRPr="009F0425">
        <w:rPr>
          <w:rtl/>
          <w:lang w:val="en-US"/>
        </w:rPr>
        <w:t xml:space="preserve"> در </w:t>
      </w:r>
      <w:proofErr w:type="spellStart"/>
      <w:r w:rsidRPr="009F0425">
        <w:rPr>
          <w:rtl/>
          <w:lang w:val="en-US"/>
        </w:rPr>
        <w:t>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چ‌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proofErr w:type="spellEnd"/>
      <w:r w:rsidRPr="009F0425">
        <w:rPr>
          <w:rtl/>
          <w:lang w:val="en-US"/>
        </w:rPr>
        <w:t xml:space="preserve"> از کلمات مرحوم آخوند (نه در کتاب </w:t>
      </w:r>
      <w:proofErr w:type="spellStart"/>
      <w:r w:rsidRPr="009F0425">
        <w:rPr>
          <w:rtl/>
          <w:lang w:val="en-US"/>
        </w:rPr>
        <w:t>کفا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ة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الأصول</w:t>
      </w:r>
      <w:proofErr w:type="spellEnd"/>
      <w:r w:rsidRPr="009F0425">
        <w:rPr>
          <w:rtl/>
          <w:lang w:val="en-US"/>
        </w:rPr>
        <w:t xml:space="preserve"> و نه در فوائد </w:t>
      </w:r>
      <w:proofErr w:type="spellStart"/>
      <w:r w:rsidRPr="009F0425">
        <w:rPr>
          <w:rtl/>
          <w:lang w:val="en-US"/>
        </w:rPr>
        <w:t>الأصول</w:t>
      </w:r>
      <w:proofErr w:type="spellEnd"/>
      <w:r w:rsidRPr="009F0425">
        <w:rPr>
          <w:rtl/>
          <w:lang w:val="en-US"/>
        </w:rPr>
        <w:t>) مورد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افت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tl/>
          <w:lang w:val="en-US"/>
        </w:rPr>
        <w:t xml:space="preserve"> که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</w:t>
      </w:r>
      <w:r w:rsidR="00F8686A">
        <w:rPr>
          <w:rFonts w:hint="cs"/>
          <w:rtl/>
          <w:lang w:val="en-US"/>
        </w:rPr>
        <w:t>فرمو</w:t>
      </w:r>
      <w:r w:rsidRPr="009F0425">
        <w:rPr>
          <w:rtl/>
          <w:lang w:val="en-US"/>
        </w:rPr>
        <w:t>ده باشند که «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 فاقد اثر است و تنها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محمول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مسائل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>. چن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از مرحوم آخوند معهود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>. بلکه مبنا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معهود از کلام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که در </w:t>
      </w:r>
      <w:proofErr w:type="spellStart"/>
      <w:r w:rsidRPr="009F0425">
        <w:rPr>
          <w:rtl/>
          <w:lang w:val="en-US"/>
        </w:rPr>
        <w:t>موارد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به آن تصر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فرموده‌اند</w:t>
      </w:r>
      <w:proofErr w:type="spellEnd"/>
      <w:r w:rsidRPr="009F0425">
        <w:rPr>
          <w:rtl/>
          <w:lang w:val="en-US"/>
        </w:rPr>
        <w:t xml:space="preserve">، آن است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علوم را به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«اغراض»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دانند</w:t>
      </w:r>
      <w:proofErr w:type="spellEnd"/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نه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محمولات.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علوم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مسائل به واسطه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محمولات، در کلام مرحوم آخوند 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چ</w:t>
      </w:r>
      <w:r w:rsidRPr="009F0425">
        <w:rPr>
          <w:rtl/>
          <w:lang w:val="en-US"/>
        </w:rPr>
        <w:t xml:space="preserve"> جا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گاه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ندارد.</w:t>
      </w:r>
    </w:p>
    <w:p w14:paraId="2BE9202E" w14:textId="2BCADE5F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چون</w:t>
      </w:r>
      <w:r w:rsidRPr="009F0425">
        <w:rPr>
          <w:rtl/>
          <w:lang w:val="en-US"/>
        </w:rPr>
        <w:t xml:space="preserve"> مبنا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معهودِ</w:t>
      </w:r>
      <w:proofErr w:type="spellEnd"/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بوده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غرض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علوم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لذا مرحوم م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رزا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مشک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و همچن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مرحوم </w:t>
      </w:r>
      <w:proofErr w:type="spellStart"/>
      <w:r w:rsidRPr="009F0425">
        <w:rPr>
          <w:rtl/>
          <w:lang w:val="en-US"/>
        </w:rPr>
        <w:t>آ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ت‌الله</w:t>
      </w:r>
      <w:proofErr w:type="spellEnd"/>
      <w:r w:rsidRPr="009F0425">
        <w:rPr>
          <w:rtl/>
          <w:lang w:val="en-US"/>
        </w:rPr>
        <w:t xml:space="preserve"> تبر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فرموده‌اند</w:t>
      </w:r>
      <w:proofErr w:type="spellEnd"/>
      <w:r w:rsidRPr="009F0425">
        <w:rPr>
          <w:rtl/>
          <w:lang w:val="en-US"/>
        </w:rPr>
        <w:t xml:space="preserve">: «جهت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>» که مرحوم آخوند در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نجا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آورده‌اند</w:t>
      </w:r>
      <w:proofErr w:type="spellEnd"/>
      <w:r w:rsidRPr="009F0425">
        <w:rPr>
          <w:rtl/>
          <w:lang w:val="en-US"/>
        </w:rPr>
        <w:t>، با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r w:rsidRPr="009F0425">
        <w:rPr>
          <w:rtl/>
          <w:lang w:val="en-US"/>
        </w:rPr>
        <w:t xml:space="preserve"> به معنا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«غرض» باشد.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معنا را از همان قاعده </w:t>
      </w:r>
      <w:proofErr w:type="spellStart"/>
      <w:r w:rsidRPr="009F0425">
        <w:rPr>
          <w:rtl/>
          <w:lang w:val="en-US"/>
        </w:rPr>
        <w:t>کل</w:t>
      </w:r>
      <w:r w:rsidRPr="009F0425">
        <w:rPr>
          <w:rFonts w:hint="cs"/>
          <w:rtl/>
          <w:lang w:val="en-US"/>
        </w:rPr>
        <w:t>یِ</w:t>
      </w:r>
      <w:proofErr w:type="spellEnd"/>
      <w:r w:rsidRPr="009F0425">
        <w:rPr>
          <w:rtl/>
          <w:lang w:val="en-US"/>
        </w:rPr>
        <w:t xml:space="preserve"> </w:t>
      </w:r>
      <w:r w:rsidR="00F8686A">
        <w:rPr>
          <w:rFonts w:hint="cs"/>
          <w:rtl/>
          <w:lang w:val="en-US"/>
        </w:rPr>
        <w:t xml:space="preserve">مرحوم </w:t>
      </w:r>
      <w:r w:rsidRPr="009F0425">
        <w:rPr>
          <w:rtl/>
          <w:lang w:val="en-US"/>
        </w:rPr>
        <w:t xml:space="preserve">آخوند به دست </w:t>
      </w:r>
      <w:proofErr w:type="spellStart"/>
      <w:r w:rsidRPr="009F0425">
        <w:rPr>
          <w:rtl/>
          <w:lang w:val="en-US"/>
        </w:rPr>
        <w:t>آورده‌اند</w:t>
      </w:r>
      <w:proofErr w:type="spellEnd"/>
      <w:r w:rsidRPr="009F0425">
        <w:rPr>
          <w:rtl/>
          <w:lang w:val="en-US"/>
        </w:rPr>
        <w:t xml:space="preserve"> که در نظر و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مم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ز</w:t>
      </w:r>
      <w:proofErr w:type="spellEnd"/>
      <w:r w:rsidRPr="009F0425">
        <w:rPr>
          <w:rtl/>
          <w:lang w:val="en-US"/>
        </w:rPr>
        <w:t xml:space="preserve"> اصل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غرضِ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مترتّب</w:t>
      </w:r>
      <w:proofErr w:type="spellEnd"/>
      <w:r w:rsidRPr="009F0425">
        <w:rPr>
          <w:rtl/>
          <w:lang w:val="en-US"/>
        </w:rPr>
        <w:t xml:space="preserve"> بر علم است. اما ما </w:t>
      </w:r>
      <w:proofErr w:type="spellStart"/>
      <w:r w:rsidRPr="009F0425">
        <w:rPr>
          <w:rtl/>
          <w:lang w:val="en-US"/>
        </w:rPr>
        <w:t>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چ‌کجا</w:t>
      </w:r>
      <w:proofErr w:type="spellEnd"/>
      <w:r w:rsidRPr="009F0425">
        <w:rPr>
          <w:rtl/>
          <w:lang w:val="en-US"/>
        </w:rPr>
        <w:t xml:space="preserve"> در کلام مرحوم آخوند ندار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و </w:t>
      </w:r>
      <w:proofErr w:type="spellStart"/>
      <w:r w:rsidRPr="009F0425">
        <w:rPr>
          <w:rtl/>
          <w:lang w:val="en-US"/>
        </w:rPr>
        <w:t>وحدتِ</w:t>
      </w:r>
      <w:proofErr w:type="spellEnd"/>
      <w:r w:rsidRPr="009F0425">
        <w:rPr>
          <w:rtl/>
          <w:lang w:val="en-US"/>
        </w:rPr>
        <w:t xml:space="preserve"> محمول، نقش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در وحدت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مسئله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علم داشته باشد. بنابرا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ن،</w:t>
      </w:r>
      <w:r w:rsidRPr="009F0425">
        <w:rPr>
          <w:rtl/>
          <w:lang w:val="en-US"/>
        </w:rPr>
        <w:t xml:space="preserve">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عبارت </w:t>
      </w:r>
      <w:proofErr w:type="spellStart"/>
      <w:r w:rsidRPr="009F0425">
        <w:rPr>
          <w:rtl/>
          <w:lang w:val="en-US"/>
        </w:rPr>
        <w:t>کفا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به «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مسئله» صح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>.</w:t>
      </w:r>
    </w:p>
    <w:p w14:paraId="298441DB" w14:textId="77777777" w:rsidR="007B1BF7" w:rsidRDefault="007B1BF7" w:rsidP="007B1BF7">
      <w:pPr>
        <w:pStyle w:val="6"/>
        <w:rPr>
          <w:rtl/>
          <w:lang w:val="en-US"/>
        </w:rPr>
      </w:pPr>
      <w:bookmarkStart w:id="19" w:name="_Toc239630704"/>
      <w:r w:rsidRPr="009F0425">
        <w:rPr>
          <w:rFonts w:hint="eastAsia"/>
          <w:rtl/>
          <w:lang w:val="en-US"/>
        </w:rPr>
        <w:t>اشکال</w:t>
      </w:r>
      <w:r w:rsidRPr="009F0425">
        <w:rPr>
          <w:rtl/>
          <w:lang w:val="en-US"/>
        </w:rPr>
        <w:t xml:space="preserve"> دوم:</w:t>
      </w:r>
      <w:bookmarkEnd w:id="19"/>
    </w:p>
    <w:p w14:paraId="51DF2A6D" w14:textId="20C1B2D6" w:rsidR="007B1BF7" w:rsidRPr="009F0425" w:rsidRDefault="007B1BF7" w:rsidP="00F8686A">
      <w:pPr>
        <w:rPr>
          <w:rtl/>
          <w:lang w:val="en-US"/>
        </w:rPr>
      </w:pPr>
      <w:r w:rsidRPr="009F0425">
        <w:rPr>
          <w:rtl/>
          <w:lang w:val="en-US"/>
        </w:rPr>
        <w:t xml:space="preserve"> مرحوم آخوند در مسئله «اجتماع امر و نه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 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 xml:space="preserve"> را </w:t>
      </w:r>
      <w:proofErr w:type="spellStart"/>
      <w:r w:rsidRPr="009F0425">
        <w:rPr>
          <w:rtl/>
          <w:lang w:val="en-US"/>
        </w:rPr>
        <w:t>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ن‌گونه</w:t>
      </w:r>
      <w:proofErr w:type="spellEnd"/>
      <w:r w:rsidRPr="009F0425">
        <w:rPr>
          <w:rtl/>
          <w:lang w:val="en-US"/>
        </w:rPr>
        <w:t xml:space="preserve"> تب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فرموده‌اند</w:t>
      </w:r>
      <w:proofErr w:type="spellEnd"/>
      <w:r w:rsidRPr="009F0425">
        <w:rPr>
          <w:rtl/>
          <w:lang w:val="en-US"/>
        </w:rPr>
        <w:t xml:space="preserve"> که: آ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عنوان،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متعلَّق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Fonts w:hint="eastAsia"/>
          <w:rtl/>
          <w:lang w:val="en-US"/>
        </w:rPr>
        <w:t>؟</w:t>
      </w:r>
      <w:r w:rsidRPr="009F0425">
        <w:rPr>
          <w:rtl/>
          <w:lang w:val="en-US"/>
        </w:rPr>
        <w:t xml:space="preserve"> روشن است که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نکه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عنوان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متعلَّق</w:t>
      </w:r>
      <w:proofErr w:type="spellEnd"/>
      <w:r w:rsidRPr="009F0425">
        <w:rPr>
          <w:rtl/>
          <w:lang w:val="en-US"/>
        </w:rPr>
        <w:t xml:space="preserve"> بشو</w:t>
      </w:r>
      <w:r w:rsidRPr="009F0425">
        <w:rPr>
          <w:rFonts w:hint="eastAsia"/>
          <w:rtl/>
          <w:lang w:val="en-US"/>
        </w:rPr>
        <w:t>د</w:t>
      </w:r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نشود، مربوط به «</w:t>
      </w:r>
      <w:proofErr w:type="spellStart"/>
      <w:r w:rsidRPr="009F0425">
        <w:rPr>
          <w:rtl/>
          <w:lang w:val="en-US"/>
        </w:rPr>
        <w:t>محمولِ</w:t>
      </w:r>
      <w:proofErr w:type="spellEnd"/>
      <w:r w:rsidRPr="009F0425">
        <w:rPr>
          <w:rtl/>
          <w:lang w:val="en-US"/>
        </w:rPr>
        <w:t xml:space="preserve"> مسئله»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>. حال اگر ما مراد از جهت را «محمول» بدان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م،</w:t>
      </w:r>
      <w:r w:rsidRPr="009F0425">
        <w:rPr>
          <w:rtl/>
          <w:lang w:val="en-US"/>
        </w:rPr>
        <w:t xml:space="preserve"> هرچند بتوان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مبنا را نسبت به </w:t>
      </w:r>
      <w:proofErr w:type="spellStart"/>
      <w:r w:rsidRPr="009F0425">
        <w:rPr>
          <w:rtl/>
          <w:lang w:val="en-US"/>
        </w:rPr>
        <w:t>مسئله‌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«اقتضاء </w:t>
      </w:r>
      <w:proofErr w:type="spellStart"/>
      <w:r w:rsidRPr="009F0425">
        <w:rPr>
          <w:rtl/>
          <w:lang w:val="en-US"/>
        </w:rPr>
        <w:t>النه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للفساد</w:t>
      </w:r>
      <w:proofErr w:type="spellEnd"/>
      <w:r w:rsidRPr="009F0425">
        <w:rPr>
          <w:rtl/>
          <w:lang w:val="en-US"/>
        </w:rPr>
        <w:t>» تطب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ده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(چون در آنجا محمول، همان فساد است و بررس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tl/>
          <w:lang w:val="en-US"/>
        </w:rPr>
        <w:t xml:space="preserve"> که آ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فاسد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کند</w:t>
      </w:r>
      <w:proofErr w:type="spellEnd"/>
      <w:r w:rsidRPr="009F0425">
        <w:rPr>
          <w:rtl/>
          <w:lang w:val="en-US"/>
        </w:rPr>
        <w:t xml:space="preserve">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</w:t>
      </w:r>
      <w:r w:rsidRPr="009F0425">
        <w:rPr>
          <w:rtl/>
          <w:lang w:val="en-US"/>
        </w:rPr>
        <w:t xml:space="preserve"> خ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)، اما قطعاً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توان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proofErr w:type="spellEnd"/>
      <w:r w:rsidRPr="009F0425">
        <w:rPr>
          <w:rtl/>
          <w:lang w:val="en-US"/>
        </w:rPr>
        <w:t xml:space="preserve"> </w:t>
      </w:r>
      <w:r w:rsidRPr="009F0425">
        <w:rPr>
          <w:rFonts w:hint="eastAsia"/>
          <w:rtl/>
          <w:lang w:val="en-US"/>
        </w:rPr>
        <w:t>«جهت</w:t>
      </w:r>
      <w:r w:rsidRPr="009F0425">
        <w:rPr>
          <w:rtl/>
          <w:lang w:val="en-US"/>
        </w:rPr>
        <w:t xml:space="preserve"> به معنا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محمول» را در مسئله «اجتماع امر و نه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 تطب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نما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>.</w:t>
      </w:r>
    </w:p>
    <w:p w14:paraId="796B7674" w14:textId="77777777" w:rsidR="007B1BF7" w:rsidRPr="009F0425" w:rsidRDefault="007B1BF7" w:rsidP="007B1BF7">
      <w:pPr>
        <w:pStyle w:val="4"/>
        <w:rPr>
          <w:rtl/>
          <w:lang w:val="en-US"/>
        </w:rPr>
      </w:pPr>
      <w:bookmarkStart w:id="20" w:name="_Toc239630705"/>
      <w:r w:rsidRPr="009F0425">
        <w:rPr>
          <w:rFonts w:hint="eastAsia"/>
          <w:rtl/>
          <w:lang w:val="en-US"/>
        </w:rPr>
        <w:t>تب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احتمال چهارم: «ح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Fonts w:hint="eastAsia"/>
          <w:rtl/>
          <w:lang w:val="en-US"/>
        </w:rPr>
        <w:t>»</w:t>
      </w:r>
      <w:bookmarkEnd w:id="20"/>
      <w:r w:rsidRPr="009F0425">
        <w:rPr>
          <w:rtl/>
          <w:lang w:val="en-US"/>
        </w:rPr>
        <w:t xml:space="preserve"> </w:t>
      </w:r>
    </w:p>
    <w:p w14:paraId="2AAC3EB2" w14:textId="77777777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احتمال</w:t>
      </w:r>
      <w:r w:rsidRPr="009F0425">
        <w:rPr>
          <w:rtl/>
          <w:lang w:val="en-US"/>
        </w:rPr>
        <w:t xml:space="preserve"> چهارم آن است که مراد از «جهت </w:t>
      </w:r>
      <w:proofErr w:type="spellStart"/>
      <w:r w:rsidRPr="009F0425">
        <w:rPr>
          <w:rtl/>
          <w:lang w:val="en-US"/>
        </w:rPr>
        <w:t>مبحوث‌عنها</w:t>
      </w:r>
      <w:proofErr w:type="spellEnd"/>
      <w:r w:rsidRPr="009F0425">
        <w:rPr>
          <w:rtl/>
          <w:lang w:val="en-US"/>
        </w:rPr>
        <w:t>»، «ح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 (</w:t>
      </w:r>
      <w:proofErr w:type="spellStart"/>
      <w:r w:rsidRPr="009F0425">
        <w:rPr>
          <w:rtl/>
          <w:lang w:val="en-US"/>
        </w:rPr>
        <w:t>ق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دِ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موضوعِ</w:t>
      </w:r>
      <w:proofErr w:type="spellEnd"/>
      <w:r w:rsidRPr="009F0425">
        <w:rPr>
          <w:rtl/>
          <w:lang w:val="en-US"/>
        </w:rPr>
        <w:t xml:space="preserve"> مسئله) باشد. تقر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ب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احتمال بد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شرح است: در </w:t>
      </w:r>
      <w:proofErr w:type="spellStart"/>
      <w:r w:rsidRPr="009F0425">
        <w:rPr>
          <w:rtl/>
          <w:lang w:val="en-US"/>
        </w:rPr>
        <w:t>موارد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که دو مسئله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موضوع و محمول با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گر</w:t>
      </w:r>
      <w:r w:rsidRPr="009F0425">
        <w:rPr>
          <w:rtl/>
          <w:lang w:val="en-US"/>
        </w:rPr>
        <w:t xml:space="preserve"> متحد باشند (و حت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وحدت ذات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داشته باشند)،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ق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r w:rsidRPr="009F0425">
        <w:rPr>
          <w:rtl/>
          <w:lang w:val="en-US"/>
        </w:rPr>
        <w:t xml:space="preserve"> موجب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جاد</w:t>
      </w:r>
      <w:r w:rsidRPr="009F0425">
        <w:rPr>
          <w:rtl/>
          <w:lang w:val="en-US"/>
        </w:rPr>
        <w:t xml:space="preserve"> خصوص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در ناح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r w:rsidRPr="009F0425">
        <w:rPr>
          <w:rtl/>
          <w:lang w:val="en-US"/>
        </w:rPr>
        <w:t xml:space="preserve"> </w:t>
      </w:r>
      <w:r w:rsidRPr="009F0425">
        <w:rPr>
          <w:rFonts w:hint="eastAsia"/>
          <w:rtl/>
          <w:lang w:val="en-US"/>
        </w:rPr>
        <w:t>موضوع</w:t>
      </w:r>
      <w:r w:rsidRPr="009F0425">
        <w:rPr>
          <w:rtl/>
          <w:lang w:val="en-US"/>
        </w:rPr>
        <w:t xml:space="preserve"> شده و به تبع آن، مسئله را متعدّد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کند</w:t>
      </w:r>
      <w:proofErr w:type="spellEnd"/>
      <w:r w:rsidRPr="009F0425">
        <w:rPr>
          <w:rtl/>
          <w:lang w:val="en-US"/>
        </w:rPr>
        <w:t>.</w:t>
      </w:r>
    </w:p>
    <w:p w14:paraId="2CEE0490" w14:textId="77777777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ان</w:t>
      </w:r>
      <w:r w:rsidRPr="009F0425">
        <w:rPr>
          <w:rtl/>
          <w:lang w:val="en-US"/>
        </w:rPr>
        <w:t xml:space="preserve"> بر اساس همان نقطه و قاعده عام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است که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گو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proofErr w:type="spellEnd"/>
      <w:r w:rsidRPr="009F0425">
        <w:rPr>
          <w:rtl/>
          <w:lang w:val="en-US"/>
        </w:rPr>
        <w:t>: «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علوم به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موضوعات است، و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موضوعات به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ات</w:t>
      </w:r>
      <w:proofErr w:type="spellEnd"/>
      <w:r w:rsidRPr="009F0425">
        <w:rPr>
          <w:rtl/>
          <w:lang w:val="en-US"/>
        </w:rPr>
        <w:t xml:space="preserve"> (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)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باشد</w:t>
      </w:r>
      <w:proofErr w:type="spellEnd"/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. اگر ما </w:t>
      </w:r>
      <w:proofErr w:type="spellStart"/>
      <w:r w:rsidRPr="009F0425">
        <w:rPr>
          <w:rtl/>
          <w:lang w:val="en-US"/>
        </w:rPr>
        <w:t>ق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را به موضوع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اضافه کن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م،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دو مسئله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tl/>
          <w:lang w:val="en-US"/>
        </w:rPr>
        <w:t>. بنابرا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ن،</w:t>
      </w:r>
      <w:r w:rsidRPr="009F0425">
        <w:rPr>
          <w:rtl/>
          <w:lang w:val="en-US"/>
        </w:rPr>
        <w:t xml:space="preserve"> به دل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ل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نکه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مسائل به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موضوعات است، اگر دو مسئله از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tl/>
          <w:lang w:val="en-US"/>
        </w:rPr>
        <w:t xml:space="preserve"> موضوع و محمول متحد باشند، اما </w:t>
      </w:r>
      <w:proofErr w:type="spellStart"/>
      <w:r w:rsidRPr="009F0425">
        <w:rPr>
          <w:rtl/>
          <w:lang w:val="en-US"/>
        </w:rPr>
        <w:t>هرکدام</w:t>
      </w:r>
      <w:proofErr w:type="spellEnd"/>
      <w:r w:rsidRPr="009F0425">
        <w:rPr>
          <w:rtl/>
          <w:lang w:val="en-US"/>
        </w:rPr>
        <w:t xml:space="preserve"> از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موضوعات، </w:t>
      </w:r>
      <w:proofErr w:type="spellStart"/>
      <w:r w:rsidRPr="009F0425">
        <w:rPr>
          <w:rtl/>
          <w:lang w:val="en-US"/>
        </w:rPr>
        <w:t>ق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دِ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خاصِ</w:t>
      </w:r>
      <w:proofErr w:type="spellEnd"/>
      <w:r w:rsidRPr="009F0425">
        <w:rPr>
          <w:rtl/>
          <w:lang w:val="en-US"/>
        </w:rPr>
        <w:t xml:space="preserve"> خود را داشته باشند، هم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ق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د</w:t>
      </w:r>
      <w:r w:rsidRPr="009F0425">
        <w:rPr>
          <w:rtl/>
          <w:lang w:val="en-US"/>
        </w:rPr>
        <w:t xml:space="preserve">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آن دو مسئله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گردد</w:t>
      </w:r>
      <w:proofErr w:type="spellEnd"/>
      <w:r w:rsidRPr="009F0425">
        <w:rPr>
          <w:rtl/>
          <w:lang w:val="en-US"/>
        </w:rPr>
        <w:t>.</w:t>
      </w:r>
    </w:p>
    <w:p w14:paraId="4231D03E" w14:textId="77777777" w:rsidR="007B1BF7" w:rsidRPr="009F0425" w:rsidRDefault="007B1BF7" w:rsidP="007B1BF7">
      <w:pPr>
        <w:pStyle w:val="5"/>
        <w:rPr>
          <w:rtl/>
          <w:lang w:val="en-US"/>
        </w:rPr>
      </w:pPr>
      <w:bookmarkStart w:id="21" w:name="_Toc239630706"/>
      <w:r w:rsidRPr="009F0425">
        <w:rPr>
          <w:rFonts w:hint="eastAsia"/>
          <w:rtl/>
          <w:lang w:val="en-US"/>
        </w:rPr>
        <w:lastRenderedPageBreak/>
        <w:t>اشکالات</w:t>
      </w:r>
      <w:r w:rsidRPr="009F0425">
        <w:rPr>
          <w:rtl/>
          <w:lang w:val="en-US"/>
        </w:rPr>
        <w:t xml:space="preserve"> وارد بر احتمال چهارم</w:t>
      </w:r>
      <w:bookmarkEnd w:id="21"/>
    </w:p>
    <w:p w14:paraId="0C0EC2C1" w14:textId="77777777" w:rsidR="007B1BF7" w:rsidRPr="009F0425" w:rsidRDefault="007B1BF7" w:rsidP="007B1BF7">
      <w:pPr>
        <w:rPr>
          <w:rtl/>
          <w:lang w:val="en-US"/>
        </w:rPr>
      </w:pPr>
      <w:r w:rsidRPr="009F0425">
        <w:rPr>
          <w:rFonts w:hint="eastAsia"/>
          <w:rtl/>
          <w:lang w:val="en-US"/>
        </w:rPr>
        <w:t>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احتمال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در مقام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کلام مرحوم آخوند قابل تطب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و التزام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</w:t>
      </w:r>
      <w:r w:rsidRPr="009F0425">
        <w:rPr>
          <w:rtl/>
          <w:lang w:val="en-US"/>
        </w:rPr>
        <w:t xml:space="preserve"> و اشکالات ز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بر آن وارد است:</w:t>
      </w:r>
    </w:p>
    <w:p w14:paraId="2D520CA1" w14:textId="77777777" w:rsidR="007B1BF7" w:rsidRDefault="007B1BF7" w:rsidP="007B1BF7">
      <w:pPr>
        <w:pStyle w:val="6"/>
        <w:rPr>
          <w:rtl/>
          <w:lang w:val="en-US"/>
        </w:rPr>
      </w:pPr>
      <w:bookmarkStart w:id="22" w:name="_Toc239630707"/>
      <w:r w:rsidRPr="009F0425">
        <w:rPr>
          <w:rFonts w:hint="eastAsia"/>
          <w:rtl/>
          <w:lang w:val="en-US"/>
        </w:rPr>
        <w:t>اشکال</w:t>
      </w:r>
      <w:r w:rsidRPr="009F0425">
        <w:rPr>
          <w:rtl/>
          <w:lang w:val="en-US"/>
        </w:rPr>
        <w:t xml:space="preserve"> اول:</w:t>
      </w:r>
      <w:bookmarkEnd w:id="22"/>
      <w:r w:rsidRPr="009F0425">
        <w:rPr>
          <w:rtl/>
          <w:lang w:val="en-US"/>
        </w:rPr>
        <w:t xml:space="preserve"> </w:t>
      </w:r>
    </w:p>
    <w:p w14:paraId="3FBB3DE7" w14:textId="60D8722A" w:rsidR="007B1BF7" w:rsidRPr="009F0425" w:rsidRDefault="007B1BF7" w:rsidP="005C648D">
      <w:pPr>
        <w:rPr>
          <w:rtl/>
          <w:lang w:val="en-US"/>
        </w:rPr>
      </w:pPr>
      <w:r w:rsidRPr="009F0425">
        <w:rPr>
          <w:rtl/>
          <w:lang w:val="en-US"/>
        </w:rPr>
        <w:t>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ادعا که «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مسائل وابسته به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ات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یّ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است»، بنا بر آن مبنا</w:t>
      </w:r>
      <w:r w:rsidRPr="009F0425">
        <w:rPr>
          <w:rFonts w:hint="cs"/>
          <w:rtl/>
          <w:lang w:val="en-US"/>
        </w:rPr>
        <w:t>یی</w:t>
      </w:r>
      <w:r w:rsidRPr="009F0425">
        <w:rPr>
          <w:rtl/>
          <w:lang w:val="en-US"/>
        </w:rPr>
        <w:t xml:space="preserve"> صح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است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مسائل را دائر </w:t>
      </w:r>
      <w:proofErr w:type="spellStart"/>
      <w:r w:rsidRPr="009F0425">
        <w:rPr>
          <w:rtl/>
          <w:lang w:val="en-US"/>
        </w:rPr>
        <w:t>مدارِ</w:t>
      </w:r>
      <w:proofErr w:type="spellEnd"/>
      <w:r w:rsidRPr="009F0425">
        <w:rPr>
          <w:rtl/>
          <w:lang w:val="en-US"/>
        </w:rPr>
        <w:t xml:space="preserve"> «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موضوعات» بداند </w:t>
      </w:r>
      <w:r w:rsidR="00AB3852">
        <w:rPr>
          <w:rFonts w:hint="cs"/>
          <w:rtl/>
          <w:lang w:val="en-US"/>
        </w:rPr>
        <w:t xml:space="preserve">که قول معروف </w:t>
      </w:r>
      <w:proofErr w:type="spellStart"/>
      <w:r w:rsidR="00AB3852">
        <w:rPr>
          <w:rFonts w:hint="cs"/>
          <w:rtl/>
          <w:lang w:val="en-US"/>
        </w:rPr>
        <w:t>نيز</w:t>
      </w:r>
      <w:proofErr w:type="spellEnd"/>
      <w:r w:rsidR="00AB3852">
        <w:rPr>
          <w:rFonts w:hint="cs"/>
          <w:rtl/>
          <w:lang w:val="en-US"/>
        </w:rPr>
        <w:t xml:space="preserve"> </w:t>
      </w:r>
      <w:proofErr w:type="spellStart"/>
      <w:r w:rsidR="00AB3852">
        <w:rPr>
          <w:rFonts w:hint="cs"/>
          <w:rtl/>
          <w:lang w:val="en-US"/>
        </w:rPr>
        <w:t>همين</w:t>
      </w:r>
      <w:proofErr w:type="spellEnd"/>
      <w:r w:rsidR="00AB3852">
        <w:rPr>
          <w:rFonts w:hint="cs"/>
          <w:rtl/>
          <w:lang w:val="en-US"/>
        </w:rPr>
        <w:t xml:space="preserve"> است که </w:t>
      </w:r>
      <w:proofErr w:type="spellStart"/>
      <w:r w:rsidR="00AB3852">
        <w:rPr>
          <w:rFonts w:hint="cs"/>
          <w:rtl/>
          <w:lang w:val="en-US"/>
        </w:rPr>
        <w:t>تمايز</w:t>
      </w:r>
      <w:proofErr w:type="spellEnd"/>
      <w:r w:rsidR="00AB3852">
        <w:rPr>
          <w:rFonts w:hint="cs"/>
          <w:rtl/>
          <w:lang w:val="en-US"/>
        </w:rPr>
        <w:t xml:space="preserve"> </w:t>
      </w:r>
      <w:proofErr w:type="spellStart"/>
      <w:r w:rsidR="00AB3852">
        <w:rPr>
          <w:rFonts w:hint="cs"/>
          <w:rtl/>
          <w:lang w:val="en-US"/>
        </w:rPr>
        <w:t>العلوم</w:t>
      </w:r>
      <w:proofErr w:type="spellEnd"/>
      <w:r w:rsidR="00AB3852">
        <w:rPr>
          <w:rFonts w:hint="cs"/>
          <w:rtl/>
          <w:lang w:val="en-US"/>
        </w:rPr>
        <w:t xml:space="preserve"> </w:t>
      </w:r>
      <w:proofErr w:type="spellStart"/>
      <w:r w:rsidR="00AB3852">
        <w:rPr>
          <w:rFonts w:hint="cs"/>
          <w:rtl/>
          <w:lang w:val="en-US"/>
        </w:rPr>
        <w:t>بتمايز</w:t>
      </w:r>
      <w:proofErr w:type="spellEnd"/>
      <w:r w:rsidR="00AB3852">
        <w:rPr>
          <w:rFonts w:hint="cs"/>
          <w:rtl/>
          <w:lang w:val="en-US"/>
        </w:rPr>
        <w:t xml:space="preserve"> </w:t>
      </w:r>
      <w:proofErr w:type="spellStart"/>
      <w:r w:rsidR="005C648D">
        <w:rPr>
          <w:rFonts w:hint="cs"/>
          <w:rtl/>
          <w:lang w:val="en-US"/>
        </w:rPr>
        <w:t>الموضوعات</w:t>
      </w:r>
      <w:proofErr w:type="spellEnd"/>
      <w:r w:rsidR="005C648D">
        <w:rPr>
          <w:rFonts w:hint="cs"/>
          <w:rtl/>
          <w:lang w:val="en-US"/>
        </w:rPr>
        <w:t xml:space="preserve"> </w:t>
      </w:r>
      <w:r w:rsidRPr="009F0425">
        <w:rPr>
          <w:rtl/>
          <w:lang w:val="en-US"/>
        </w:rPr>
        <w:t>و 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</w:t>
      </w:r>
      <w:proofErr w:type="spellStart"/>
      <w:r w:rsidR="005C648D">
        <w:rPr>
          <w:rFonts w:hint="cs"/>
          <w:rtl/>
          <w:lang w:val="en-US"/>
        </w:rPr>
        <w:t>ال</w:t>
      </w:r>
      <w:r w:rsidRPr="009F0425">
        <w:rPr>
          <w:rtl/>
          <w:lang w:val="en-US"/>
        </w:rPr>
        <w:t>موضوعات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="005C648D">
        <w:rPr>
          <w:rFonts w:hint="cs"/>
          <w:rtl/>
          <w:lang w:val="en-US"/>
        </w:rPr>
        <w:t>ب</w:t>
      </w:r>
      <w:r w:rsidRPr="009F0425">
        <w:rPr>
          <w:rtl/>
          <w:lang w:val="en-US"/>
        </w:rPr>
        <w:t>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="005C648D">
        <w:rPr>
          <w:rFonts w:hint="cs"/>
          <w:rtl/>
          <w:lang w:val="en-US"/>
        </w:rPr>
        <w:t>ال</w:t>
      </w:r>
      <w:r w:rsidRPr="009F0425">
        <w:rPr>
          <w:rtl/>
          <w:lang w:val="en-US"/>
        </w:rPr>
        <w:t>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ات</w:t>
      </w:r>
      <w:proofErr w:type="spellEnd"/>
      <w:r w:rsidRPr="009F0425">
        <w:rPr>
          <w:rtl/>
          <w:lang w:val="en-US"/>
        </w:rPr>
        <w:t xml:space="preserve"> </w:t>
      </w:r>
      <w:r w:rsidR="005C648D">
        <w:rPr>
          <w:rFonts w:hint="cs"/>
          <w:rtl/>
          <w:lang w:val="en-US"/>
        </w:rPr>
        <w:t xml:space="preserve">، طبق </w:t>
      </w:r>
      <w:proofErr w:type="spellStart"/>
      <w:r w:rsidR="005C648D">
        <w:rPr>
          <w:rFonts w:hint="cs"/>
          <w:rtl/>
          <w:lang w:val="en-US"/>
        </w:rPr>
        <w:t>اين</w:t>
      </w:r>
      <w:proofErr w:type="spellEnd"/>
      <w:r w:rsidR="005C648D">
        <w:rPr>
          <w:rFonts w:hint="cs"/>
          <w:rtl/>
          <w:lang w:val="en-US"/>
        </w:rPr>
        <w:t xml:space="preserve"> مبنا  چنانچه موضوعات ذاتاً واحد باشند تعدد </w:t>
      </w:r>
      <w:proofErr w:type="spellStart"/>
      <w:r w:rsidR="005C648D">
        <w:rPr>
          <w:rFonts w:hint="cs"/>
          <w:rtl/>
          <w:lang w:val="en-US"/>
        </w:rPr>
        <w:t>قيد</w:t>
      </w:r>
      <w:proofErr w:type="spellEnd"/>
      <w:r w:rsidR="005C648D">
        <w:rPr>
          <w:rFonts w:hint="cs"/>
          <w:rtl/>
          <w:lang w:val="en-US"/>
        </w:rPr>
        <w:t xml:space="preserve"> موضوع باعث تعدد موضوعات می شود و در </w:t>
      </w:r>
      <w:proofErr w:type="spellStart"/>
      <w:r w:rsidR="005C648D">
        <w:rPr>
          <w:rFonts w:hint="cs"/>
          <w:rtl/>
          <w:lang w:val="en-US"/>
        </w:rPr>
        <w:t>نتيجه</w:t>
      </w:r>
      <w:proofErr w:type="spellEnd"/>
      <w:r w:rsidR="005C648D">
        <w:rPr>
          <w:rFonts w:hint="cs"/>
          <w:rtl/>
          <w:lang w:val="en-US"/>
        </w:rPr>
        <w:t xml:space="preserve"> آن  مسائل </w:t>
      </w:r>
      <w:proofErr w:type="spellStart"/>
      <w:r w:rsidR="005C648D">
        <w:rPr>
          <w:rFonts w:hint="cs"/>
          <w:rtl/>
          <w:lang w:val="en-US"/>
        </w:rPr>
        <w:t>نيز</w:t>
      </w:r>
      <w:proofErr w:type="spellEnd"/>
      <w:r w:rsidR="005C648D">
        <w:rPr>
          <w:rFonts w:hint="cs"/>
          <w:rtl/>
          <w:lang w:val="en-US"/>
        </w:rPr>
        <w:t xml:space="preserve"> متعدد می گردد </w:t>
      </w:r>
      <w:r w:rsidRPr="009F0425">
        <w:rPr>
          <w:rtl/>
          <w:lang w:val="en-US"/>
        </w:rPr>
        <w:t>. اما مرحوم آخوند در بحث تما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عل</w:t>
      </w:r>
      <w:r w:rsidRPr="009F0425">
        <w:rPr>
          <w:rFonts w:hint="eastAsia"/>
          <w:rtl/>
          <w:lang w:val="en-US"/>
        </w:rPr>
        <w:t>وم</w:t>
      </w:r>
      <w:r w:rsidRPr="009F0425">
        <w:rPr>
          <w:rtl/>
          <w:lang w:val="en-US"/>
        </w:rPr>
        <w:t xml:space="preserve"> اصلاً چن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مبنا</w:t>
      </w:r>
      <w:r w:rsidRPr="009F0425">
        <w:rPr>
          <w:rFonts w:hint="cs"/>
          <w:rtl/>
          <w:lang w:val="en-US"/>
        </w:rPr>
        <w:t>یی</w:t>
      </w:r>
      <w:r w:rsidRPr="009F0425">
        <w:rPr>
          <w:rtl/>
          <w:lang w:val="en-US"/>
        </w:rPr>
        <w:t xml:space="preserve"> را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پذ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رند</w:t>
      </w:r>
      <w:proofErr w:type="spellEnd"/>
      <w:r w:rsidRPr="009F0425">
        <w:rPr>
          <w:rtl/>
          <w:lang w:val="en-US"/>
        </w:rPr>
        <w:t>.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مبنا با </w:t>
      </w:r>
      <w:r w:rsidR="005C648D">
        <w:rPr>
          <w:rFonts w:hint="cs"/>
          <w:rtl/>
          <w:lang w:val="en-US"/>
        </w:rPr>
        <w:t>منظومه</w:t>
      </w:r>
      <w:r w:rsidRPr="009F0425">
        <w:rPr>
          <w:rtl/>
          <w:lang w:val="en-US"/>
        </w:rPr>
        <w:t xml:space="preserve"> فکر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مرحوم آخوند سازگار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ندارد.خود</w:t>
      </w:r>
      <w:proofErr w:type="spellEnd"/>
      <w:r w:rsidRPr="009F0425">
        <w:rPr>
          <w:rtl/>
          <w:lang w:val="en-US"/>
        </w:rPr>
        <w:t xml:space="preserve"> مرحوم آخوند در بحث «اجتماع امر و نه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 (در ضمن امر ثان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>) تصر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فرموده‌اند</w:t>
      </w:r>
      <w:proofErr w:type="spellEnd"/>
      <w:r w:rsidRPr="009F0425">
        <w:rPr>
          <w:rtl/>
          <w:lang w:val="en-US"/>
        </w:rPr>
        <w:t xml:space="preserve"> که «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موضوع،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مسئله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>. وقت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در مقام </w:t>
      </w:r>
      <w:proofErr w:type="spellStart"/>
      <w:r w:rsidR="005C648D">
        <w:rPr>
          <w:rFonts w:hint="cs"/>
          <w:rtl/>
          <w:lang w:val="en-US"/>
        </w:rPr>
        <w:t>بيان</w:t>
      </w:r>
      <w:proofErr w:type="spellEnd"/>
      <w:r w:rsidR="005C648D">
        <w:rPr>
          <w:rFonts w:hint="cs"/>
          <w:rtl/>
          <w:lang w:val="en-US"/>
        </w:rPr>
        <w:t xml:space="preserve"> قاعده</w:t>
      </w:r>
      <w:r w:rsidRPr="009F0425">
        <w:rPr>
          <w:rtl/>
          <w:lang w:val="en-US"/>
        </w:rPr>
        <w:t xml:space="preserve"> تصر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ح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کند</w:t>
      </w:r>
      <w:proofErr w:type="spellEnd"/>
      <w:r w:rsidRPr="009F0425">
        <w:rPr>
          <w:rtl/>
          <w:lang w:val="en-US"/>
        </w:rPr>
        <w:t xml:space="preserve">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موضوع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مسئله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ست،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پرواضح</w:t>
      </w:r>
      <w:proofErr w:type="spellEnd"/>
      <w:r w:rsidRPr="009F0425">
        <w:rPr>
          <w:rtl/>
          <w:lang w:val="en-US"/>
        </w:rPr>
        <w:t xml:space="preserve"> است که وقت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خودِ</w:t>
      </w:r>
      <w:proofErr w:type="spellEnd"/>
      <w:r w:rsidRPr="009F0425">
        <w:rPr>
          <w:rtl/>
          <w:lang w:val="en-US"/>
        </w:rPr>
        <w:t xml:space="preserve"> موضوع عامل </w:t>
      </w:r>
      <w:proofErr w:type="spellStart"/>
      <w:r w:rsidRPr="009F0425">
        <w:rPr>
          <w:rtl/>
          <w:lang w:val="en-US"/>
        </w:rPr>
        <w:t>تعد</w:t>
      </w:r>
      <w:r w:rsidRPr="009F0425">
        <w:rPr>
          <w:rFonts w:hint="eastAsia"/>
          <w:rtl/>
          <w:lang w:val="en-US"/>
        </w:rPr>
        <w:t>ّد</w:t>
      </w:r>
      <w:proofErr w:type="spellEnd"/>
      <w:r w:rsidRPr="009F0425">
        <w:rPr>
          <w:rtl/>
          <w:lang w:val="en-US"/>
        </w:rPr>
        <w:t xml:space="preserve"> مسئله نباشد، به طر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اول</w:t>
      </w:r>
      <w:r w:rsidRPr="009F0425">
        <w:rPr>
          <w:rFonts w:hint="cs"/>
          <w:rtl/>
          <w:lang w:val="en-US"/>
        </w:rPr>
        <w:t>یٰ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برا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موضوع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نم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تواند</w:t>
      </w:r>
      <w:proofErr w:type="spellEnd"/>
      <w:r w:rsidRPr="009F0425">
        <w:rPr>
          <w:rtl/>
          <w:lang w:val="en-US"/>
        </w:rPr>
        <w:t xml:space="preserve">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مسئله بشود.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تفس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tl/>
          <w:lang w:val="en-US"/>
        </w:rPr>
        <w:t xml:space="preserve"> با کلمات خود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شان</w:t>
      </w:r>
      <w:r w:rsidRPr="009F0425">
        <w:rPr>
          <w:rtl/>
          <w:lang w:val="en-US"/>
        </w:rPr>
        <w:t xml:space="preserve"> سازگار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ندارد.</w:t>
      </w:r>
    </w:p>
    <w:p w14:paraId="0D42905A" w14:textId="77777777" w:rsidR="007B1BF7" w:rsidRDefault="007B1BF7" w:rsidP="007B1BF7">
      <w:pPr>
        <w:pStyle w:val="6"/>
        <w:rPr>
          <w:rtl/>
          <w:lang w:val="en-US"/>
        </w:rPr>
      </w:pPr>
      <w:bookmarkStart w:id="23" w:name="_Toc239630708"/>
      <w:r w:rsidRPr="009F0425">
        <w:rPr>
          <w:rFonts w:hint="eastAsia"/>
          <w:rtl/>
          <w:lang w:val="en-US"/>
        </w:rPr>
        <w:t>اشکال</w:t>
      </w:r>
      <w:r w:rsidRPr="009F0425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د</w:t>
      </w:r>
      <w:r w:rsidRPr="009F0425">
        <w:rPr>
          <w:rtl/>
          <w:lang w:val="en-US"/>
        </w:rPr>
        <w:t>وم:</w:t>
      </w:r>
      <w:bookmarkEnd w:id="23"/>
      <w:r w:rsidRPr="009F0425">
        <w:rPr>
          <w:rtl/>
          <w:lang w:val="en-US"/>
        </w:rPr>
        <w:t xml:space="preserve"> </w:t>
      </w:r>
    </w:p>
    <w:p w14:paraId="4DA88078" w14:textId="54DFBA19" w:rsidR="007B1BF7" w:rsidRPr="00141969" w:rsidRDefault="007B1BF7" w:rsidP="005C648D">
      <w:pPr>
        <w:rPr>
          <w:lang w:val="en-US"/>
        </w:rPr>
      </w:pPr>
      <w:r w:rsidRPr="009F0425">
        <w:rPr>
          <w:rtl/>
          <w:lang w:val="en-US"/>
        </w:rPr>
        <w:t>بر فرض که ما بپذ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مقصود از تعدد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همان عامل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است که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مسئله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Fonts w:hint="eastAsia"/>
          <w:rtl/>
          <w:lang w:val="en-US"/>
        </w:rPr>
        <w:t>،</w:t>
      </w:r>
      <w:r w:rsidRPr="009F0425">
        <w:rPr>
          <w:rtl/>
          <w:lang w:val="en-US"/>
        </w:rPr>
        <w:t xml:space="preserve"> حت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اگر بتوان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معنا را در </w:t>
      </w:r>
      <w:proofErr w:type="spellStart"/>
      <w:r w:rsidRPr="009F0425">
        <w:rPr>
          <w:rtl/>
          <w:lang w:val="en-US"/>
        </w:rPr>
        <w:t>مسئله‌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«اجتماع امر و نه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»</w:t>
      </w:r>
      <w:r w:rsidRPr="009F0425">
        <w:rPr>
          <w:rtl/>
          <w:lang w:val="en-US"/>
        </w:rPr>
        <w:t xml:space="preserve"> تطب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ده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(با ا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ن</w:t>
      </w:r>
      <w:r w:rsidRPr="009F0425">
        <w:rPr>
          <w:rtl/>
          <w:lang w:val="en-US"/>
        </w:rPr>
        <w:t xml:space="preserve"> 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ان</w:t>
      </w:r>
      <w:r w:rsidRPr="009F0425">
        <w:rPr>
          <w:rtl/>
          <w:lang w:val="en-US"/>
        </w:rPr>
        <w:t xml:space="preserve"> که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عنوان، موجب </w:t>
      </w:r>
      <w:proofErr w:type="spellStart"/>
      <w:r w:rsidRPr="009F0425">
        <w:rPr>
          <w:rtl/>
          <w:lang w:val="en-US"/>
        </w:rPr>
        <w:t>تعدّد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متعلَّق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م</w:t>
      </w:r>
      <w:r w:rsidRPr="009F0425">
        <w:rPr>
          <w:rFonts w:hint="cs"/>
          <w:rtl/>
          <w:lang w:val="en-US"/>
        </w:rPr>
        <w:t>ی‌</w:t>
      </w:r>
      <w:r w:rsidRPr="009F0425">
        <w:rPr>
          <w:rFonts w:hint="eastAsia"/>
          <w:rtl/>
          <w:lang w:val="en-US"/>
        </w:rPr>
        <w:t>شود</w:t>
      </w:r>
      <w:proofErr w:type="spellEnd"/>
      <w:r w:rsidRPr="009F0425">
        <w:rPr>
          <w:rtl/>
          <w:lang w:val="en-US"/>
        </w:rPr>
        <w:t xml:space="preserve"> را به عنوان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r w:rsidRPr="009F0425">
        <w:rPr>
          <w:rtl/>
          <w:lang w:val="en-US"/>
        </w:rPr>
        <w:t xml:space="preserve"> 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</w:t>
      </w:r>
      <w:r w:rsidRPr="009F0425">
        <w:rPr>
          <w:rFonts w:hint="eastAsia"/>
          <w:rtl/>
          <w:lang w:val="en-US"/>
        </w:rPr>
        <w:t>در</w:t>
      </w:r>
      <w:r w:rsidRPr="009F0425">
        <w:rPr>
          <w:rtl/>
          <w:lang w:val="en-US"/>
        </w:rPr>
        <w:t xml:space="preserve"> نظر بگ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)، اما قطعاً در مسئله «اقتضاء </w:t>
      </w:r>
      <w:proofErr w:type="spellStart"/>
      <w:r w:rsidRPr="009F0425">
        <w:rPr>
          <w:rtl/>
          <w:lang w:val="en-US"/>
        </w:rPr>
        <w:t>النه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للفساد</w:t>
      </w:r>
      <w:proofErr w:type="spellEnd"/>
      <w:r w:rsidRPr="009F0425">
        <w:rPr>
          <w:rtl/>
          <w:lang w:val="en-US"/>
        </w:rPr>
        <w:t>» قابل تطب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ق</w:t>
      </w:r>
      <w:r w:rsidRPr="009F0425">
        <w:rPr>
          <w:rtl/>
          <w:lang w:val="en-US"/>
        </w:rPr>
        <w:t xml:space="preserve"> نخواهد بود. در مسئله اقتضاء </w:t>
      </w:r>
      <w:proofErr w:type="spellStart"/>
      <w:r w:rsidRPr="009F0425">
        <w:rPr>
          <w:rtl/>
          <w:lang w:val="en-US"/>
        </w:rPr>
        <w:t>النه</w:t>
      </w:r>
      <w:r w:rsidRPr="009F0425">
        <w:rPr>
          <w:rFonts w:hint="cs"/>
          <w:rtl/>
          <w:lang w:val="en-US"/>
        </w:rPr>
        <w:t>ی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للفساد</w:t>
      </w:r>
      <w:proofErr w:type="spellEnd"/>
      <w:r w:rsidRPr="009F0425">
        <w:rPr>
          <w:rtl/>
          <w:lang w:val="en-US"/>
        </w:rPr>
        <w:t>، ما ب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ش</w:t>
      </w:r>
      <w:r w:rsidRPr="009F0425">
        <w:rPr>
          <w:rtl/>
          <w:lang w:val="en-US"/>
        </w:rPr>
        <w:t xml:space="preserve"> از 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ک</w:t>
      </w:r>
      <w:r w:rsidRPr="009F0425">
        <w:rPr>
          <w:rtl/>
          <w:lang w:val="en-US"/>
        </w:rPr>
        <w:t xml:space="preserve"> محل نزاع ندار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م</w:t>
      </w:r>
      <w:r w:rsidRPr="009F0425">
        <w:rPr>
          <w:rtl/>
          <w:lang w:val="en-US"/>
        </w:rPr>
        <w:t xml:space="preserve"> و خصوص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ات</w:t>
      </w:r>
      <w:r w:rsidRPr="009F0425">
        <w:rPr>
          <w:rtl/>
          <w:lang w:val="en-US"/>
        </w:rPr>
        <w:t xml:space="preserve"> آن ن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ز</w:t>
      </w:r>
      <w:r w:rsidRPr="009F0425">
        <w:rPr>
          <w:rtl/>
          <w:lang w:val="en-US"/>
        </w:rPr>
        <w:t xml:space="preserve"> مشخص است نفس همان محل نزاع مد نظر است  نه</w:t>
      </w:r>
      <w:r w:rsidRPr="009F0425">
        <w:rPr>
          <w:rFonts w:hint="cs"/>
          <w:rtl/>
          <w:lang w:val="en-US"/>
        </w:rPr>
        <w:t>ی</w:t>
      </w:r>
      <w:r w:rsidRPr="009F0425">
        <w:rPr>
          <w:rtl/>
          <w:lang w:val="en-US"/>
        </w:rPr>
        <w:t xml:space="preserve"> به </w:t>
      </w:r>
      <w:proofErr w:type="spellStart"/>
      <w:r w:rsidRPr="009F0425">
        <w:rPr>
          <w:rtl/>
          <w:lang w:val="en-US"/>
        </w:rPr>
        <w:t>ش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ء</w:t>
      </w:r>
      <w:proofErr w:type="spellEnd"/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تعلّق</w:t>
      </w:r>
      <w:proofErr w:type="spellEnd"/>
      <w:r w:rsidRPr="009F0425">
        <w:rPr>
          <w:rtl/>
          <w:lang w:val="en-US"/>
        </w:rPr>
        <w:t xml:space="preserve"> گرفته است</w:t>
      </w:r>
      <w:r>
        <w:rPr>
          <w:lang w:val="en-US"/>
        </w:rPr>
        <w:t xml:space="preserve"> </w:t>
      </w:r>
      <w:proofErr w:type="spellStart"/>
      <w:r>
        <w:rPr>
          <w:rFonts w:hint="cs"/>
          <w:rtl/>
          <w:lang w:val="en-US"/>
        </w:rPr>
        <w:t>نمی</w:t>
      </w:r>
      <w:proofErr w:type="spellEnd"/>
      <w:r>
        <w:rPr>
          <w:rFonts w:hint="cs"/>
          <w:rtl/>
          <w:lang w:val="en-US"/>
        </w:rPr>
        <w:t xml:space="preserve"> دانیم موجب فساد می شود یا </w:t>
      </w:r>
      <w:proofErr w:type="spellStart"/>
      <w:r>
        <w:rPr>
          <w:rFonts w:hint="cs"/>
          <w:rtl/>
          <w:lang w:val="en-US"/>
        </w:rPr>
        <w:t>نمی</w:t>
      </w:r>
      <w:proofErr w:type="spellEnd"/>
      <w:r>
        <w:rPr>
          <w:rFonts w:hint="cs"/>
          <w:rtl/>
          <w:lang w:val="en-US"/>
        </w:rPr>
        <w:t xml:space="preserve"> شود</w:t>
      </w:r>
      <w:r w:rsidRPr="009F0425">
        <w:rPr>
          <w:rtl/>
          <w:lang w:val="en-US"/>
        </w:rPr>
        <w:t xml:space="preserve">. در آنجا </w:t>
      </w:r>
      <w:r w:rsidR="005C648D">
        <w:rPr>
          <w:rFonts w:hint="cs"/>
          <w:rtl/>
          <w:lang w:val="en-US"/>
        </w:rPr>
        <w:t xml:space="preserve">چیزی </w:t>
      </w:r>
      <w:r w:rsidR="005C648D" w:rsidRPr="009F0425">
        <w:rPr>
          <w:rtl/>
          <w:lang w:val="en-US"/>
        </w:rPr>
        <w:t>جد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Fonts w:hint="eastAsia"/>
          <w:rtl/>
          <w:lang w:val="en-US"/>
        </w:rPr>
        <w:t>د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tl/>
          <w:lang w:val="en-US"/>
        </w:rPr>
        <w:t xml:space="preserve"> برا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tl/>
          <w:lang w:val="en-US"/>
        </w:rPr>
        <w:t xml:space="preserve"> موضوع تعر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Fonts w:hint="eastAsia"/>
          <w:rtl/>
          <w:lang w:val="en-US"/>
        </w:rPr>
        <w:t>ف</w:t>
      </w:r>
      <w:r w:rsidR="005C648D" w:rsidRPr="009F0425">
        <w:rPr>
          <w:rtl/>
          <w:lang w:val="en-US"/>
        </w:rPr>
        <w:t xml:space="preserve"> کن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Fonts w:hint="eastAsia"/>
          <w:rtl/>
          <w:lang w:val="en-US"/>
        </w:rPr>
        <w:t>م</w:t>
      </w:r>
      <w:r w:rsidR="005C648D" w:rsidRPr="009F0425">
        <w:rPr>
          <w:rtl/>
          <w:lang w:val="en-US"/>
        </w:rPr>
        <w:t xml:space="preserve"> که موجب فساد بشود </w:t>
      </w:r>
      <w:r w:rsidR="005C648D" w:rsidRPr="009F0425">
        <w:rPr>
          <w:rFonts w:hint="cs"/>
          <w:rtl/>
          <w:lang w:val="en-US"/>
        </w:rPr>
        <w:t>ی</w:t>
      </w:r>
      <w:r w:rsidR="005C648D" w:rsidRPr="009F0425">
        <w:rPr>
          <w:rFonts w:hint="eastAsia"/>
          <w:rtl/>
          <w:lang w:val="en-US"/>
        </w:rPr>
        <w:t>ا</w:t>
      </w:r>
      <w:r w:rsidR="005C648D" w:rsidRPr="009F0425">
        <w:rPr>
          <w:rtl/>
          <w:lang w:val="en-US"/>
        </w:rPr>
        <w:t xml:space="preserve"> </w:t>
      </w:r>
      <w:proofErr w:type="spellStart"/>
      <w:r w:rsidR="005C648D" w:rsidRPr="009F0425">
        <w:rPr>
          <w:rtl/>
          <w:lang w:val="en-US"/>
        </w:rPr>
        <w:t>نشود.</w:t>
      </w:r>
      <w:r w:rsidR="005C648D">
        <w:rPr>
          <w:rFonts w:hint="cs"/>
          <w:rtl/>
          <w:lang w:val="en-US"/>
        </w:rPr>
        <w:t>به</w:t>
      </w:r>
      <w:proofErr w:type="spellEnd"/>
      <w:r w:rsidR="005C648D">
        <w:rPr>
          <w:rFonts w:hint="cs"/>
          <w:rtl/>
          <w:lang w:val="en-US"/>
        </w:rPr>
        <w:t xml:space="preserve"> عنوان </w:t>
      </w:r>
      <w:proofErr w:type="spellStart"/>
      <w:r w:rsidR="005C648D">
        <w:rPr>
          <w:rFonts w:hint="cs"/>
          <w:rtl/>
          <w:lang w:val="en-US"/>
        </w:rPr>
        <w:t>قيد</w:t>
      </w:r>
      <w:proofErr w:type="spellEnd"/>
      <w:r w:rsidR="005C648D">
        <w:rPr>
          <w:rFonts w:hint="cs"/>
          <w:rtl/>
          <w:lang w:val="en-US"/>
        </w:rPr>
        <w:t xml:space="preserve"> وجود ندارد تا  </w:t>
      </w:r>
      <w:r w:rsidRPr="009F0425">
        <w:rPr>
          <w:rtl/>
          <w:lang w:val="en-US"/>
        </w:rPr>
        <w:t>ح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ث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ت</w:t>
      </w:r>
      <w:r w:rsidRPr="009F0425">
        <w:rPr>
          <w:rtl/>
          <w:lang w:val="en-US"/>
        </w:rPr>
        <w:t xml:space="preserve"> </w:t>
      </w:r>
      <w:proofErr w:type="spellStart"/>
      <w:r w:rsidRPr="009F0425">
        <w:rPr>
          <w:rtl/>
          <w:lang w:val="en-US"/>
        </w:rPr>
        <w:t>تق</w:t>
      </w:r>
      <w:r w:rsidRPr="009F0425">
        <w:rPr>
          <w:rFonts w:hint="cs"/>
          <w:rtl/>
          <w:lang w:val="en-US"/>
        </w:rPr>
        <w:t>یی</w:t>
      </w:r>
      <w:r w:rsidRPr="009F0425">
        <w:rPr>
          <w:rFonts w:hint="eastAsia"/>
          <w:rtl/>
          <w:lang w:val="en-US"/>
        </w:rPr>
        <w:t>د</w:t>
      </w:r>
      <w:r w:rsidRPr="009F0425">
        <w:rPr>
          <w:rFonts w:hint="cs"/>
          <w:rtl/>
          <w:lang w:val="en-US"/>
        </w:rPr>
        <w:t>ی</w:t>
      </w:r>
      <w:r w:rsidRPr="009F0425">
        <w:rPr>
          <w:rFonts w:hint="eastAsia"/>
          <w:rtl/>
          <w:lang w:val="en-US"/>
        </w:rPr>
        <w:t>ه</w:t>
      </w:r>
      <w:proofErr w:type="spellEnd"/>
      <w:r w:rsidRPr="009F0425">
        <w:rPr>
          <w:rtl/>
          <w:lang w:val="en-US"/>
        </w:rPr>
        <w:t xml:space="preserve"> </w:t>
      </w:r>
      <w:r w:rsidR="005C648D">
        <w:rPr>
          <w:rFonts w:hint="cs"/>
          <w:rtl/>
          <w:lang w:val="en-US"/>
        </w:rPr>
        <w:t>قرار داده شود .</w:t>
      </w:r>
    </w:p>
    <w:p w14:paraId="54E3B9E8" w14:textId="36EB191E" w:rsidR="00F8686A" w:rsidRDefault="00F8686A" w:rsidP="00C952BD">
      <w:pPr>
        <w:jc w:val="left"/>
        <w:rPr>
          <w:rFonts w:hint="cs"/>
          <w:rtl/>
          <w:lang w:val="en-US"/>
        </w:rPr>
      </w:pPr>
      <w:proofErr w:type="spellStart"/>
      <w:r>
        <w:rPr>
          <w:rFonts w:hint="cs"/>
          <w:rtl/>
          <w:lang w:val="en-US"/>
        </w:rPr>
        <w:t>نتيجه</w:t>
      </w:r>
      <w:proofErr w:type="spellEnd"/>
      <w:r>
        <w:rPr>
          <w:rFonts w:hint="cs"/>
          <w:rtl/>
          <w:lang w:val="en-US"/>
        </w:rPr>
        <w:t xml:space="preserve"> آنکه : </w:t>
      </w:r>
      <w:proofErr w:type="spellStart"/>
      <w:r w:rsidRPr="00141969">
        <w:rPr>
          <w:rFonts w:hint="eastAsia"/>
          <w:rtl/>
          <w:lang w:val="en-US"/>
        </w:rPr>
        <w:t>ه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چ‌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ک</w:t>
      </w:r>
      <w:proofErr w:type="spellEnd"/>
      <w:r w:rsidRPr="00141969">
        <w:rPr>
          <w:rtl/>
          <w:lang w:val="en-US"/>
        </w:rPr>
        <w:t xml:space="preserve"> از احتمالات چهارگانه برا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تفس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ر</w:t>
      </w:r>
      <w:r w:rsidRPr="00141969">
        <w:rPr>
          <w:rtl/>
          <w:lang w:val="en-US"/>
        </w:rPr>
        <w:t xml:space="preserve"> مراد مرحوم آخوند از «</w:t>
      </w:r>
      <w:proofErr w:type="spellStart"/>
      <w:r w:rsidRPr="00141969">
        <w:rPr>
          <w:rtl/>
          <w:lang w:val="en-US"/>
        </w:rPr>
        <w:t>جِهَة</w:t>
      </w:r>
      <w:proofErr w:type="spellEnd"/>
      <w:r w:rsidRPr="00141969">
        <w:rPr>
          <w:rtl/>
          <w:lang w:val="en-US"/>
        </w:rPr>
        <w:t xml:space="preserve"> </w:t>
      </w:r>
      <w:proofErr w:type="spellStart"/>
      <w:r w:rsidRPr="00141969">
        <w:rPr>
          <w:rtl/>
          <w:lang w:val="en-US"/>
        </w:rPr>
        <w:t>مبحوث‌عنها</w:t>
      </w:r>
      <w:proofErr w:type="spellEnd"/>
      <w:r w:rsidRPr="00141969">
        <w:rPr>
          <w:rtl/>
          <w:lang w:val="en-US"/>
        </w:rPr>
        <w:t>» (به عنوان ملاک تما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ز</w:t>
      </w:r>
      <w:r w:rsidRPr="00141969">
        <w:rPr>
          <w:rtl/>
          <w:lang w:val="en-US"/>
        </w:rPr>
        <w:t xml:space="preserve"> م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ان</w:t>
      </w:r>
      <w:r w:rsidRPr="00141969">
        <w:rPr>
          <w:rtl/>
          <w:lang w:val="en-US"/>
        </w:rPr>
        <w:t xml:space="preserve"> مسئله اجتماع و اقتضاء)، از اشکالات مصون نماند و با مبان</w:t>
      </w:r>
      <w:r w:rsidRPr="00141969">
        <w:rPr>
          <w:rFonts w:hint="cs"/>
          <w:rtl/>
          <w:lang w:val="en-US"/>
        </w:rPr>
        <w:t>ی</w:t>
      </w:r>
      <w:r w:rsidRPr="00141969">
        <w:rPr>
          <w:rtl/>
          <w:lang w:val="en-US"/>
        </w:rPr>
        <w:t xml:space="preserve"> و </w:t>
      </w:r>
      <w:proofErr w:type="spellStart"/>
      <w:r w:rsidRPr="00141969">
        <w:rPr>
          <w:rtl/>
          <w:lang w:val="en-US"/>
        </w:rPr>
        <w:t>تصر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حات</w:t>
      </w:r>
      <w:proofErr w:type="spellEnd"/>
      <w:r w:rsidRPr="00141969">
        <w:rPr>
          <w:rtl/>
          <w:lang w:val="en-US"/>
        </w:rPr>
        <w:t xml:space="preserve"> خود ا</w:t>
      </w:r>
      <w:r w:rsidRPr="00141969">
        <w:rPr>
          <w:rFonts w:hint="cs"/>
          <w:rtl/>
          <w:lang w:val="en-US"/>
        </w:rPr>
        <w:t>ی</w:t>
      </w:r>
      <w:r w:rsidRPr="00141969">
        <w:rPr>
          <w:rFonts w:hint="eastAsia"/>
          <w:rtl/>
          <w:lang w:val="en-US"/>
        </w:rPr>
        <w:t>شان</w:t>
      </w:r>
      <w:r w:rsidRPr="00141969">
        <w:rPr>
          <w:rtl/>
          <w:lang w:val="en-US"/>
        </w:rPr>
        <w:t xml:space="preserve"> در </w:t>
      </w:r>
      <w:proofErr w:type="spellStart"/>
      <w:r w:rsidRPr="00141969">
        <w:rPr>
          <w:rtl/>
          <w:lang w:val="en-US"/>
        </w:rPr>
        <w:t>تناف</w:t>
      </w:r>
      <w:r w:rsidRPr="00141969">
        <w:rPr>
          <w:rFonts w:hint="cs"/>
          <w:rtl/>
          <w:lang w:val="en-US"/>
        </w:rPr>
        <w:t>ی</w:t>
      </w:r>
      <w:proofErr w:type="spellEnd"/>
      <w:r w:rsidRPr="00141969">
        <w:rPr>
          <w:rtl/>
          <w:lang w:val="en-US"/>
        </w:rPr>
        <w:t xml:space="preserve"> است.</w:t>
      </w:r>
      <w:r w:rsidR="005C648D" w:rsidRPr="005C648D">
        <w:rPr>
          <w:rtl/>
          <w:lang w:val="en-US"/>
        </w:rPr>
        <w:t xml:space="preserve"> </w:t>
      </w:r>
    </w:p>
    <w:p w14:paraId="21042BDA" w14:textId="63B293FA" w:rsidR="007B1BF7" w:rsidRPr="00141969" w:rsidRDefault="007B1BF7" w:rsidP="00141969">
      <w:pPr>
        <w:jc w:val="left"/>
        <w:rPr>
          <w:rFonts w:hint="cs"/>
          <w:lang w:val="en-US"/>
        </w:rPr>
      </w:pPr>
    </w:p>
    <w:sectPr w:rsidR="007B1BF7" w:rsidRPr="00141969" w:rsidSect="00864CCB">
      <w:footerReference w:type="default" r:id="rId9"/>
      <w:pgSz w:w="12240" w:h="15840"/>
      <w:pgMar w:top="851" w:right="118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9991FF" w14:textId="77777777" w:rsidR="0061123B" w:rsidRDefault="0061123B" w:rsidP="00574D27">
      <w:pPr>
        <w:spacing w:after="0" w:line="240" w:lineRule="auto"/>
      </w:pPr>
      <w:r>
        <w:separator/>
      </w:r>
    </w:p>
  </w:endnote>
  <w:endnote w:type="continuationSeparator" w:id="0">
    <w:p w14:paraId="0E697A76" w14:textId="77777777" w:rsidR="0061123B" w:rsidRDefault="0061123B" w:rsidP="0057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dr">
    <w:altName w:val="Calibri"/>
    <w:charset w:val="00"/>
    <w:family w:val="auto"/>
    <w:pitch w:val="variable"/>
    <w:sig w:usb0="00000000" w:usb1="D000004A" w:usb2="00000008" w:usb3="00000000" w:csb0="0000005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039773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9AB19" w14:textId="77777777" w:rsidR="00A901C5" w:rsidRDefault="00A901C5">
        <w:pPr>
          <w:pStyle w:val="ac"/>
          <w:jc w:val="center"/>
          <w:rPr>
            <w:rtl/>
          </w:rPr>
        </w:pPr>
      </w:p>
      <w:p w14:paraId="4658AD3E" w14:textId="724F4868" w:rsidR="00A901C5" w:rsidRDefault="00A901C5" w:rsidP="00A901C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2BD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14:paraId="51AF2689" w14:textId="77777777" w:rsidR="00A901C5" w:rsidRDefault="00A901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DE9E59" w14:textId="77777777" w:rsidR="0061123B" w:rsidRDefault="0061123B" w:rsidP="00574D27">
      <w:pPr>
        <w:spacing w:after="0" w:line="240" w:lineRule="auto"/>
      </w:pPr>
      <w:r>
        <w:separator/>
      </w:r>
    </w:p>
  </w:footnote>
  <w:footnote w:type="continuationSeparator" w:id="0">
    <w:p w14:paraId="3DA33023" w14:textId="77777777" w:rsidR="0061123B" w:rsidRDefault="0061123B" w:rsidP="0057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6BD"/>
    <w:multiLevelType w:val="multilevel"/>
    <w:tmpl w:val="F2B6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E00E3"/>
    <w:multiLevelType w:val="multilevel"/>
    <w:tmpl w:val="8984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E15"/>
    <w:multiLevelType w:val="multilevel"/>
    <w:tmpl w:val="E48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13689B"/>
    <w:multiLevelType w:val="hybridMultilevel"/>
    <w:tmpl w:val="9EFCB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8431F"/>
    <w:multiLevelType w:val="hybridMultilevel"/>
    <w:tmpl w:val="797861D4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>
    <w:nsid w:val="1A706050"/>
    <w:multiLevelType w:val="multilevel"/>
    <w:tmpl w:val="3390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B23178"/>
    <w:multiLevelType w:val="multilevel"/>
    <w:tmpl w:val="FCF8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3045AF"/>
    <w:multiLevelType w:val="hybridMultilevel"/>
    <w:tmpl w:val="07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9DE"/>
    <w:multiLevelType w:val="multilevel"/>
    <w:tmpl w:val="B6C2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450DD3"/>
    <w:multiLevelType w:val="hybridMultilevel"/>
    <w:tmpl w:val="F254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103348"/>
    <w:multiLevelType w:val="hybridMultilevel"/>
    <w:tmpl w:val="38EAD088"/>
    <w:lvl w:ilvl="0" w:tplc="04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1">
    <w:nsid w:val="2F5C2A07"/>
    <w:multiLevelType w:val="multilevel"/>
    <w:tmpl w:val="16C8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5856D95"/>
    <w:multiLevelType w:val="multilevel"/>
    <w:tmpl w:val="7630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375F36"/>
    <w:multiLevelType w:val="hybridMultilevel"/>
    <w:tmpl w:val="C7EC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9F5B99"/>
    <w:multiLevelType w:val="multilevel"/>
    <w:tmpl w:val="90A6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B7165D"/>
    <w:multiLevelType w:val="multilevel"/>
    <w:tmpl w:val="3B06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73B660A"/>
    <w:multiLevelType w:val="multilevel"/>
    <w:tmpl w:val="A2E0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F00A87"/>
    <w:multiLevelType w:val="hybridMultilevel"/>
    <w:tmpl w:val="66D2F0D4"/>
    <w:lvl w:ilvl="0" w:tplc="DB48EEAE">
      <w:start w:val="1"/>
      <w:numFmt w:val="arabicAbjad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303D4"/>
    <w:multiLevelType w:val="multilevel"/>
    <w:tmpl w:val="2EE0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E8555E"/>
    <w:multiLevelType w:val="multilevel"/>
    <w:tmpl w:val="78724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596CDF"/>
    <w:multiLevelType w:val="multilevel"/>
    <w:tmpl w:val="D340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5645AE"/>
    <w:multiLevelType w:val="multilevel"/>
    <w:tmpl w:val="E8EEA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6C3158"/>
    <w:multiLevelType w:val="hybridMultilevel"/>
    <w:tmpl w:val="8F9CD20C"/>
    <w:lvl w:ilvl="0" w:tplc="C59A4E12">
      <w:start w:val="1"/>
      <w:numFmt w:val="decimalFullWidth"/>
      <w:lvlText w:val="%1."/>
      <w:lvlJc w:val="left"/>
      <w:pPr>
        <w:ind w:left="1373" w:hanging="653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8302E7"/>
    <w:multiLevelType w:val="hybridMultilevel"/>
    <w:tmpl w:val="EFDC8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DC2DE8"/>
    <w:multiLevelType w:val="multilevel"/>
    <w:tmpl w:val="8E72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720CAE"/>
    <w:multiLevelType w:val="multilevel"/>
    <w:tmpl w:val="5A1E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6AD10CA"/>
    <w:multiLevelType w:val="multilevel"/>
    <w:tmpl w:val="A98C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8D3FB4"/>
    <w:multiLevelType w:val="hybridMultilevel"/>
    <w:tmpl w:val="5B869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17"/>
  </w:num>
  <w:num w:numId="4">
    <w:abstractNumId w:val="10"/>
  </w:num>
  <w:num w:numId="5">
    <w:abstractNumId w:val="4"/>
  </w:num>
  <w:num w:numId="6">
    <w:abstractNumId w:val="20"/>
  </w:num>
  <w:num w:numId="7">
    <w:abstractNumId w:val="3"/>
  </w:num>
  <w:num w:numId="8">
    <w:abstractNumId w:val="27"/>
  </w:num>
  <w:num w:numId="9">
    <w:abstractNumId w:val="2"/>
  </w:num>
  <w:num w:numId="10">
    <w:abstractNumId w:val="6"/>
  </w:num>
  <w:num w:numId="11">
    <w:abstractNumId w:val="15"/>
  </w:num>
  <w:num w:numId="12">
    <w:abstractNumId w:val="19"/>
    <w:lvlOverride w:ilvl="0">
      <w:startOverride w:val="1"/>
    </w:lvlOverride>
  </w:num>
  <w:num w:numId="13">
    <w:abstractNumId w:val="14"/>
  </w:num>
  <w:num w:numId="14">
    <w:abstractNumId w:val="0"/>
    <w:lvlOverride w:ilvl="0">
      <w:startOverride w:val="1"/>
    </w:lvlOverride>
  </w:num>
  <w:num w:numId="15">
    <w:abstractNumId w:val="24"/>
    <w:lvlOverride w:ilvl="0">
      <w:startOverride w:val="1"/>
    </w:lvlOverride>
  </w:num>
  <w:num w:numId="16">
    <w:abstractNumId w:val="8"/>
  </w:num>
  <w:num w:numId="17">
    <w:abstractNumId w:val="16"/>
  </w:num>
  <w:num w:numId="18">
    <w:abstractNumId w:val="26"/>
  </w:num>
  <w:num w:numId="19">
    <w:abstractNumId w:val="1"/>
  </w:num>
  <w:num w:numId="20">
    <w:abstractNumId w:val="18"/>
  </w:num>
  <w:num w:numId="21">
    <w:abstractNumId w:val="21"/>
  </w:num>
  <w:num w:numId="22">
    <w:abstractNumId w:val="12"/>
  </w:num>
  <w:num w:numId="23">
    <w:abstractNumId w:val="25"/>
  </w:num>
  <w:num w:numId="24">
    <w:abstractNumId w:val="5"/>
  </w:num>
  <w:num w:numId="25">
    <w:abstractNumId w:val="11"/>
  </w:num>
  <w:num w:numId="26">
    <w:abstractNumId w:val="13"/>
  </w:num>
  <w:num w:numId="27">
    <w:abstractNumId w:val="9"/>
  </w:num>
  <w:num w:numId="28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27"/>
    <w:rsid w:val="00001C6D"/>
    <w:rsid w:val="00011893"/>
    <w:rsid w:val="00011CB4"/>
    <w:rsid w:val="00017538"/>
    <w:rsid w:val="00017E7D"/>
    <w:rsid w:val="00021524"/>
    <w:rsid w:val="000216E1"/>
    <w:rsid w:val="0002211E"/>
    <w:rsid w:val="00024E55"/>
    <w:rsid w:val="00025119"/>
    <w:rsid w:val="0002713C"/>
    <w:rsid w:val="000314C4"/>
    <w:rsid w:val="00031B53"/>
    <w:rsid w:val="00032199"/>
    <w:rsid w:val="00043F51"/>
    <w:rsid w:val="000440B3"/>
    <w:rsid w:val="00047CEC"/>
    <w:rsid w:val="0005055F"/>
    <w:rsid w:val="0005141E"/>
    <w:rsid w:val="0005416E"/>
    <w:rsid w:val="00055BF7"/>
    <w:rsid w:val="00055F66"/>
    <w:rsid w:val="000577A9"/>
    <w:rsid w:val="00057F6F"/>
    <w:rsid w:val="00064832"/>
    <w:rsid w:val="000649B8"/>
    <w:rsid w:val="00065C95"/>
    <w:rsid w:val="000741A3"/>
    <w:rsid w:val="000774AD"/>
    <w:rsid w:val="00077C91"/>
    <w:rsid w:val="0008049C"/>
    <w:rsid w:val="000823AC"/>
    <w:rsid w:val="00083679"/>
    <w:rsid w:val="00085289"/>
    <w:rsid w:val="0009079B"/>
    <w:rsid w:val="00090EDB"/>
    <w:rsid w:val="000940FE"/>
    <w:rsid w:val="00095DF5"/>
    <w:rsid w:val="00096D35"/>
    <w:rsid w:val="0009793C"/>
    <w:rsid w:val="000A0331"/>
    <w:rsid w:val="000A068A"/>
    <w:rsid w:val="000A21C9"/>
    <w:rsid w:val="000A7472"/>
    <w:rsid w:val="000B174D"/>
    <w:rsid w:val="000B2666"/>
    <w:rsid w:val="000B4F27"/>
    <w:rsid w:val="000C2248"/>
    <w:rsid w:val="000C41BB"/>
    <w:rsid w:val="000C425D"/>
    <w:rsid w:val="000D04C6"/>
    <w:rsid w:val="000D2069"/>
    <w:rsid w:val="000D4117"/>
    <w:rsid w:val="000E2F19"/>
    <w:rsid w:val="000E4158"/>
    <w:rsid w:val="000E5C7D"/>
    <w:rsid w:val="000E74C5"/>
    <w:rsid w:val="000E7E9D"/>
    <w:rsid w:val="000F0450"/>
    <w:rsid w:val="000F7190"/>
    <w:rsid w:val="000F76F1"/>
    <w:rsid w:val="00100503"/>
    <w:rsid w:val="00101034"/>
    <w:rsid w:val="00105F66"/>
    <w:rsid w:val="0010736B"/>
    <w:rsid w:val="001077ED"/>
    <w:rsid w:val="00111F58"/>
    <w:rsid w:val="00113DCE"/>
    <w:rsid w:val="00115E1C"/>
    <w:rsid w:val="0013085D"/>
    <w:rsid w:val="00133425"/>
    <w:rsid w:val="00134BEA"/>
    <w:rsid w:val="001351D0"/>
    <w:rsid w:val="00141969"/>
    <w:rsid w:val="001441EA"/>
    <w:rsid w:val="00146BCB"/>
    <w:rsid w:val="001500D9"/>
    <w:rsid w:val="00150851"/>
    <w:rsid w:val="001520DF"/>
    <w:rsid w:val="001603B2"/>
    <w:rsid w:val="00163CA2"/>
    <w:rsid w:val="00165297"/>
    <w:rsid w:val="00165337"/>
    <w:rsid w:val="00165F7B"/>
    <w:rsid w:val="00171922"/>
    <w:rsid w:val="00171A60"/>
    <w:rsid w:val="00173B61"/>
    <w:rsid w:val="001742C7"/>
    <w:rsid w:val="001747D4"/>
    <w:rsid w:val="00174ADC"/>
    <w:rsid w:val="001770E2"/>
    <w:rsid w:val="00177647"/>
    <w:rsid w:val="00180547"/>
    <w:rsid w:val="00186255"/>
    <w:rsid w:val="00192749"/>
    <w:rsid w:val="001928B4"/>
    <w:rsid w:val="001973A6"/>
    <w:rsid w:val="001A35EE"/>
    <w:rsid w:val="001A3857"/>
    <w:rsid w:val="001A5956"/>
    <w:rsid w:val="001A5F02"/>
    <w:rsid w:val="001B0BB9"/>
    <w:rsid w:val="001B3188"/>
    <w:rsid w:val="001B599F"/>
    <w:rsid w:val="001C0F03"/>
    <w:rsid w:val="001C28B7"/>
    <w:rsid w:val="001C316A"/>
    <w:rsid w:val="001C4C29"/>
    <w:rsid w:val="001C4F42"/>
    <w:rsid w:val="001C5048"/>
    <w:rsid w:val="001C560F"/>
    <w:rsid w:val="001C5E98"/>
    <w:rsid w:val="001D163B"/>
    <w:rsid w:val="001D3B7F"/>
    <w:rsid w:val="001E0C85"/>
    <w:rsid w:val="001E3B2C"/>
    <w:rsid w:val="001E6543"/>
    <w:rsid w:val="001F4D6A"/>
    <w:rsid w:val="001F513C"/>
    <w:rsid w:val="00200A24"/>
    <w:rsid w:val="00201D95"/>
    <w:rsid w:val="00204A8A"/>
    <w:rsid w:val="00210D99"/>
    <w:rsid w:val="0021105A"/>
    <w:rsid w:val="00215FD8"/>
    <w:rsid w:val="00220BF7"/>
    <w:rsid w:val="00221DF9"/>
    <w:rsid w:val="00222644"/>
    <w:rsid w:val="002317E4"/>
    <w:rsid w:val="0023730A"/>
    <w:rsid w:val="002439C6"/>
    <w:rsid w:val="0025029D"/>
    <w:rsid w:val="0025549C"/>
    <w:rsid w:val="0025623C"/>
    <w:rsid w:val="0026211D"/>
    <w:rsid w:val="00263EE7"/>
    <w:rsid w:val="002706EF"/>
    <w:rsid w:val="002737D4"/>
    <w:rsid w:val="0027442A"/>
    <w:rsid w:val="00274B78"/>
    <w:rsid w:val="00275BBD"/>
    <w:rsid w:val="00282C43"/>
    <w:rsid w:val="00283A9C"/>
    <w:rsid w:val="00285323"/>
    <w:rsid w:val="00286BBC"/>
    <w:rsid w:val="002872C2"/>
    <w:rsid w:val="002879D2"/>
    <w:rsid w:val="002930F2"/>
    <w:rsid w:val="002A1C3F"/>
    <w:rsid w:val="002A3252"/>
    <w:rsid w:val="002A6886"/>
    <w:rsid w:val="002A6B5E"/>
    <w:rsid w:val="002A7448"/>
    <w:rsid w:val="002B1736"/>
    <w:rsid w:val="002B1C71"/>
    <w:rsid w:val="002B2720"/>
    <w:rsid w:val="002B4C4B"/>
    <w:rsid w:val="002B4F8A"/>
    <w:rsid w:val="002C1150"/>
    <w:rsid w:val="002C6044"/>
    <w:rsid w:val="002C6B08"/>
    <w:rsid w:val="002D09E7"/>
    <w:rsid w:val="002D1183"/>
    <w:rsid w:val="002D1C77"/>
    <w:rsid w:val="002D477E"/>
    <w:rsid w:val="002E0419"/>
    <w:rsid w:val="002E1D8C"/>
    <w:rsid w:val="002E20BC"/>
    <w:rsid w:val="002E49F6"/>
    <w:rsid w:val="002E7F47"/>
    <w:rsid w:val="002F00F9"/>
    <w:rsid w:val="002F0FAD"/>
    <w:rsid w:val="002F1219"/>
    <w:rsid w:val="002F7A9F"/>
    <w:rsid w:val="002F7B9A"/>
    <w:rsid w:val="002F7F48"/>
    <w:rsid w:val="00301FAE"/>
    <w:rsid w:val="003122E3"/>
    <w:rsid w:val="00314262"/>
    <w:rsid w:val="003142A1"/>
    <w:rsid w:val="00314D53"/>
    <w:rsid w:val="00315AEA"/>
    <w:rsid w:val="003160DB"/>
    <w:rsid w:val="00316B21"/>
    <w:rsid w:val="00316B63"/>
    <w:rsid w:val="00323F13"/>
    <w:rsid w:val="003249D0"/>
    <w:rsid w:val="00326964"/>
    <w:rsid w:val="00334195"/>
    <w:rsid w:val="00335356"/>
    <w:rsid w:val="00336DAB"/>
    <w:rsid w:val="00341BB3"/>
    <w:rsid w:val="00343B50"/>
    <w:rsid w:val="003453A9"/>
    <w:rsid w:val="003543DC"/>
    <w:rsid w:val="00360658"/>
    <w:rsid w:val="00360BC7"/>
    <w:rsid w:val="003611A3"/>
    <w:rsid w:val="00365898"/>
    <w:rsid w:val="00366A84"/>
    <w:rsid w:val="003679F8"/>
    <w:rsid w:val="0037095D"/>
    <w:rsid w:val="00370C16"/>
    <w:rsid w:val="00373AC7"/>
    <w:rsid w:val="00380133"/>
    <w:rsid w:val="003806A1"/>
    <w:rsid w:val="0038274D"/>
    <w:rsid w:val="0038794D"/>
    <w:rsid w:val="00390F72"/>
    <w:rsid w:val="0039156F"/>
    <w:rsid w:val="00391731"/>
    <w:rsid w:val="00391B8A"/>
    <w:rsid w:val="00392699"/>
    <w:rsid w:val="00393C4E"/>
    <w:rsid w:val="003A0D90"/>
    <w:rsid w:val="003A3AB0"/>
    <w:rsid w:val="003A5021"/>
    <w:rsid w:val="003A7A02"/>
    <w:rsid w:val="003B128A"/>
    <w:rsid w:val="003B42F0"/>
    <w:rsid w:val="003C599A"/>
    <w:rsid w:val="003C70C5"/>
    <w:rsid w:val="003D12CD"/>
    <w:rsid w:val="003D55FF"/>
    <w:rsid w:val="003D70C6"/>
    <w:rsid w:val="003E33AA"/>
    <w:rsid w:val="003E7FE4"/>
    <w:rsid w:val="003F15D6"/>
    <w:rsid w:val="003F19E9"/>
    <w:rsid w:val="003F4090"/>
    <w:rsid w:val="003F5C63"/>
    <w:rsid w:val="004017A2"/>
    <w:rsid w:val="00406683"/>
    <w:rsid w:val="004076D9"/>
    <w:rsid w:val="00410CFC"/>
    <w:rsid w:val="00411F5A"/>
    <w:rsid w:val="00420268"/>
    <w:rsid w:val="004205D0"/>
    <w:rsid w:val="00421561"/>
    <w:rsid w:val="00423FC7"/>
    <w:rsid w:val="00427966"/>
    <w:rsid w:val="00441959"/>
    <w:rsid w:val="00442AAE"/>
    <w:rsid w:val="004430A3"/>
    <w:rsid w:val="00450567"/>
    <w:rsid w:val="00450A91"/>
    <w:rsid w:val="00455CCC"/>
    <w:rsid w:val="0045624F"/>
    <w:rsid w:val="00456794"/>
    <w:rsid w:val="004575F2"/>
    <w:rsid w:val="00457886"/>
    <w:rsid w:val="00462746"/>
    <w:rsid w:val="004655B4"/>
    <w:rsid w:val="00466FC1"/>
    <w:rsid w:val="0047240E"/>
    <w:rsid w:val="00475765"/>
    <w:rsid w:val="0047579E"/>
    <w:rsid w:val="0048155B"/>
    <w:rsid w:val="00481AAE"/>
    <w:rsid w:val="00482D89"/>
    <w:rsid w:val="004837CA"/>
    <w:rsid w:val="00483CA2"/>
    <w:rsid w:val="00487B8F"/>
    <w:rsid w:val="004900D9"/>
    <w:rsid w:val="004925D4"/>
    <w:rsid w:val="0049301C"/>
    <w:rsid w:val="004953BC"/>
    <w:rsid w:val="00497C47"/>
    <w:rsid w:val="004A0E0E"/>
    <w:rsid w:val="004A134A"/>
    <w:rsid w:val="004B15A8"/>
    <w:rsid w:val="004B2E7E"/>
    <w:rsid w:val="004B3D9A"/>
    <w:rsid w:val="004C03DE"/>
    <w:rsid w:val="004C250D"/>
    <w:rsid w:val="004C3DE7"/>
    <w:rsid w:val="004C4B35"/>
    <w:rsid w:val="004C59F0"/>
    <w:rsid w:val="004C6477"/>
    <w:rsid w:val="004D232C"/>
    <w:rsid w:val="004D6B73"/>
    <w:rsid w:val="004D72C4"/>
    <w:rsid w:val="004D7E41"/>
    <w:rsid w:val="004E170C"/>
    <w:rsid w:val="004E4D43"/>
    <w:rsid w:val="004E5946"/>
    <w:rsid w:val="004F5E9A"/>
    <w:rsid w:val="004F62B0"/>
    <w:rsid w:val="005020E8"/>
    <w:rsid w:val="00503AC6"/>
    <w:rsid w:val="0050424E"/>
    <w:rsid w:val="0050519A"/>
    <w:rsid w:val="005100FB"/>
    <w:rsid w:val="0051248E"/>
    <w:rsid w:val="005131FC"/>
    <w:rsid w:val="005139BB"/>
    <w:rsid w:val="00514EE6"/>
    <w:rsid w:val="00515149"/>
    <w:rsid w:val="00515B27"/>
    <w:rsid w:val="00516B17"/>
    <w:rsid w:val="00516E8F"/>
    <w:rsid w:val="005173AF"/>
    <w:rsid w:val="0052238F"/>
    <w:rsid w:val="00525B44"/>
    <w:rsid w:val="0052675C"/>
    <w:rsid w:val="00527602"/>
    <w:rsid w:val="00531FD6"/>
    <w:rsid w:val="005327CB"/>
    <w:rsid w:val="00533385"/>
    <w:rsid w:val="00536C69"/>
    <w:rsid w:val="00545825"/>
    <w:rsid w:val="005476C9"/>
    <w:rsid w:val="005510D6"/>
    <w:rsid w:val="00551DEF"/>
    <w:rsid w:val="00553DAC"/>
    <w:rsid w:val="00554E53"/>
    <w:rsid w:val="005565B2"/>
    <w:rsid w:val="00561690"/>
    <w:rsid w:val="00561E94"/>
    <w:rsid w:val="00564C63"/>
    <w:rsid w:val="005734B1"/>
    <w:rsid w:val="005738BB"/>
    <w:rsid w:val="00573E8C"/>
    <w:rsid w:val="00574A6F"/>
    <w:rsid w:val="00574D27"/>
    <w:rsid w:val="005776DD"/>
    <w:rsid w:val="00590DD2"/>
    <w:rsid w:val="00591F62"/>
    <w:rsid w:val="005935B8"/>
    <w:rsid w:val="00593A23"/>
    <w:rsid w:val="00597086"/>
    <w:rsid w:val="005A0C7D"/>
    <w:rsid w:val="005A30E3"/>
    <w:rsid w:val="005A3975"/>
    <w:rsid w:val="005A7E87"/>
    <w:rsid w:val="005A7F95"/>
    <w:rsid w:val="005B0FA6"/>
    <w:rsid w:val="005B363A"/>
    <w:rsid w:val="005C0D2B"/>
    <w:rsid w:val="005C648D"/>
    <w:rsid w:val="005D2FD6"/>
    <w:rsid w:val="005D3285"/>
    <w:rsid w:val="005E3F31"/>
    <w:rsid w:val="005E5214"/>
    <w:rsid w:val="005F0F14"/>
    <w:rsid w:val="005F4F74"/>
    <w:rsid w:val="005F6476"/>
    <w:rsid w:val="0060041B"/>
    <w:rsid w:val="00603E87"/>
    <w:rsid w:val="0061123B"/>
    <w:rsid w:val="0061374F"/>
    <w:rsid w:val="00613C9D"/>
    <w:rsid w:val="0061764D"/>
    <w:rsid w:val="00626B3D"/>
    <w:rsid w:val="00637CF1"/>
    <w:rsid w:val="00640F72"/>
    <w:rsid w:val="00641D67"/>
    <w:rsid w:val="0064379B"/>
    <w:rsid w:val="00652043"/>
    <w:rsid w:val="006526B7"/>
    <w:rsid w:val="00665EAE"/>
    <w:rsid w:val="00673363"/>
    <w:rsid w:val="00673468"/>
    <w:rsid w:val="00677C20"/>
    <w:rsid w:val="006809BF"/>
    <w:rsid w:val="00685DA8"/>
    <w:rsid w:val="0068608D"/>
    <w:rsid w:val="00692F40"/>
    <w:rsid w:val="00695BCD"/>
    <w:rsid w:val="00697B68"/>
    <w:rsid w:val="006A1415"/>
    <w:rsid w:val="006A3D15"/>
    <w:rsid w:val="006A4557"/>
    <w:rsid w:val="006A53B3"/>
    <w:rsid w:val="006B17A5"/>
    <w:rsid w:val="006B360E"/>
    <w:rsid w:val="006B36A0"/>
    <w:rsid w:val="006B5F49"/>
    <w:rsid w:val="006B6778"/>
    <w:rsid w:val="006B688F"/>
    <w:rsid w:val="006C313D"/>
    <w:rsid w:val="006C591A"/>
    <w:rsid w:val="006D03E0"/>
    <w:rsid w:val="006E38AC"/>
    <w:rsid w:val="006E5421"/>
    <w:rsid w:val="006E7489"/>
    <w:rsid w:val="006F290A"/>
    <w:rsid w:val="006F6734"/>
    <w:rsid w:val="006F778C"/>
    <w:rsid w:val="00703B6C"/>
    <w:rsid w:val="00705E03"/>
    <w:rsid w:val="0071393E"/>
    <w:rsid w:val="00717ABA"/>
    <w:rsid w:val="00721D25"/>
    <w:rsid w:val="007226EC"/>
    <w:rsid w:val="00722ED4"/>
    <w:rsid w:val="00724F14"/>
    <w:rsid w:val="00730B9D"/>
    <w:rsid w:val="007333E3"/>
    <w:rsid w:val="00734A42"/>
    <w:rsid w:val="00736860"/>
    <w:rsid w:val="00741878"/>
    <w:rsid w:val="00742786"/>
    <w:rsid w:val="00744F3F"/>
    <w:rsid w:val="00745606"/>
    <w:rsid w:val="00753532"/>
    <w:rsid w:val="00754430"/>
    <w:rsid w:val="00754613"/>
    <w:rsid w:val="00757898"/>
    <w:rsid w:val="00760C33"/>
    <w:rsid w:val="0076339D"/>
    <w:rsid w:val="00764BCD"/>
    <w:rsid w:val="0076591E"/>
    <w:rsid w:val="007662E8"/>
    <w:rsid w:val="00767070"/>
    <w:rsid w:val="007702FE"/>
    <w:rsid w:val="00771408"/>
    <w:rsid w:val="00771725"/>
    <w:rsid w:val="0077251A"/>
    <w:rsid w:val="00772EFA"/>
    <w:rsid w:val="00774312"/>
    <w:rsid w:val="00775976"/>
    <w:rsid w:val="00777CCD"/>
    <w:rsid w:val="00783086"/>
    <w:rsid w:val="007955DE"/>
    <w:rsid w:val="007959DF"/>
    <w:rsid w:val="00795B02"/>
    <w:rsid w:val="00795F86"/>
    <w:rsid w:val="007A2376"/>
    <w:rsid w:val="007A4A34"/>
    <w:rsid w:val="007A727C"/>
    <w:rsid w:val="007B00C3"/>
    <w:rsid w:val="007B1BF7"/>
    <w:rsid w:val="007B39EA"/>
    <w:rsid w:val="007C2C2C"/>
    <w:rsid w:val="007C369E"/>
    <w:rsid w:val="007C3AA5"/>
    <w:rsid w:val="007D1798"/>
    <w:rsid w:val="007D2B76"/>
    <w:rsid w:val="007D3023"/>
    <w:rsid w:val="007D4597"/>
    <w:rsid w:val="007D7F9B"/>
    <w:rsid w:val="007E1664"/>
    <w:rsid w:val="007E4706"/>
    <w:rsid w:val="007E47DA"/>
    <w:rsid w:val="007F21C7"/>
    <w:rsid w:val="007F3549"/>
    <w:rsid w:val="007F50A5"/>
    <w:rsid w:val="007F5798"/>
    <w:rsid w:val="007F5A53"/>
    <w:rsid w:val="007F6CBC"/>
    <w:rsid w:val="007F7027"/>
    <w:rsid w:val="00800FA9"/>
    <w:rsid w:val="008061D3"/>
    <w:rsid w:val="0080747F"/>
    <w:rsid w:val="0080748E"/>
    <w:rsid w:val="00810350"/>
    <w:rsid w:val="008121A5"/>
    <w:rsid w:val="00820B3B"/>
    <w:rsid w:val="008213A1"/>
    <w:rsid w:val="00821411"/>
    <w:rsid w:val="00824CFB"/>
    <w:rsid w:val="00826F44"/>
    <w:rsid w:val="00830B7A"/>
    <w:rsid w:val="00833FEB"/>
    <w:rsid w:val="00851B49"/>
    <w:rsid w:val="008571E3"/>
    <w:rsid w:val="00862D8F"/>
    <w:rsid w:val="00862F8B"/>
    <w:rsid w:val="00864CCB"/>
    <w:rsid w:val="008656FA"/>
    <w:rsid w:val="008740A7"/>
    <w:rsid w:val="00875F27"/>
    <w:rsid w:val="008817B1"/>
    <w:rsid w:val="00883E2F"/>
    <w:rsid w:val="008852F8"/>
    <w:rsid w:val="00886CAD"/>
    <w:rsid w:val="008905F7"/>
    <w:rsid w:val="00891FE1"/>
    <w:rsid w:val="00893A96"/>
    <w:rsid w:val="008946EA"/>
    <w:rsid w:val="00894F2B"/>
    <w:rsid w:val="00896144"/>
    <w:rsid w:val="008A2F80"/>
    <w:rsid w:val="008A3D7F"/>
    <w:rsid w:val="008B19EB"/>
    <w:rsid w:val="008B1EA7"/>
    <w:rsid w:val="008B5CF6"/>
    <w:rsid w:val="008B5DAD"/>
    <w:rsid w:val="008C03BA"/>
    <w:rsid w:val="008C0AAA"/>
    <w:rsid w:val="008C588B"/>
    <w:rsid w:val="008D3144"/>
    <w:rsid w:val="008E0705"/>
    <w:rsid w:val="008E3609"/>
    <w:rsid w:val="008E384D"/>
    <w:rsid w:val="008E4CEF"/>
    <w:rsid w:val="008E5DAC"/>
    <w:rsid w:val="008F6F11"/>
    <w:rsid w:val="00902CE7"/>
    <w:rsid w:val="00902DA8"/>
    <w:rsid w:val="00903334"/>
    <w:rsid w:val="00903FA3"/>
    <w:rsid w:val="009044BA"/>
    <w:rsid w:val="00907D8E"/>
    <w:rsid w:val="00907DAD"/>
    <w:rsid w:val="00912288"/>
    <w:rsid w:val="009136DC"/>
    <w:rsid w:val="00914727"/>
    <w:rsid w:val="00915CD3"/>
    <w:rsid w:val="00920081"/>
    <w:rsid w:val="0092152C"/>
    <w:rsid w:val="00921B61"/>
    <w:rsid w:val="00921C9A"/>
    <w:rsid w:val="0092297C"/>
    <w:rsid w:val="00923351"/>
    <w:rsid w:val="00935B96"/>
    <w:rsid w:val="0093777F"/>
    <w:rsid w:val="00942935"/>
    <w:rsid w:val="00943AFA"/>
    <w:rsid w:val="0094432E"/>
    <w:rsid w:val="00947127"/>
    <w:rsid w:val="009501B4"/>
    <w:rsid w:val="00951129"/>
    <w:rsid w:val="00952332"/>
    <w:rsid w:val="00956BBD"/>
    <w:rsid w:val="009572DC"/>
    <w:rsid w:val="009626B4"/>
    <w:rsid w:val="0096373F"/>
    <w:rsid w:val="00966B5F"/>
    <w:rsid w:val="00970217"/>
    <w:rsid w:val="00977DD2"/>
    <w:rsid w:val="009811EF"/>
    <w:rsid w:val="009838E8"/>
    <w:rsid w:val="0098425A"/>
    <w:rsid w:val="0099060D"/>
    <w:rsid w:val="00991014"/>
    <w:rsid w:val="0099207E"/>
    <w:rsid w:val="00993743"/>
    <w:rsid w:val="00993A0A"/>
    <w:rsid w:val="009951ED"/>
    <w:rsid w:val="00995E3D"/>
    <w:rsid w:val="009964F2"/>
    <w:rsid w:val="0099702D"/>
    <w:rsid w:val="00997A54"/>
    <w:rsid w:val="009A1230"/>
    <w:rsid w:val="009A13ED"/>
    <w:rsid w:val="009A3514"/>
    <w:rsid w:val="009A62EE"/>
    <w:rsid w:val="009A70DF"/>
    <w:rsid w:val="009A74BA"/>
    <w:rsid w:val="009A77B9"/>
    <w:rsid w:val="009B330F"/>
    <w:rsid w:val="009B4EF8"/>
    <w:rsid w:val="009D3D01"/>
    <w:rsid w:val="009D3E4C"/>
    <w:rsid w:val="009D4EA7"/>
    <w:rsid w:val="009D65CD"/>
    <w:rsid w:val="009D7BAD"/>
    <w:rsid w:val="009D7F11"/>
    <w:rsid w:val="009E199E"/>
    <w:rsid w:val="009E1D7E"/>
    <w:rsid w:val="009E5AEA"/>
    <w:rsid w:val="009E7AAE"/>
    <w:rsid w:val="009F0526"/>
    <w:rsid w:val="009F2620"/>
    <w:rsid w:val="009F3E63"/>
    <w:rsid w:val="00A0361C"/>
    <w:rsid w:val="00A1081E"/>
    <w:rsid w:val="00A1657F"/>
    <w:rsid w:val="00A17C7B"/>
    <w:rsid w:val="00A24EF4"/>
    <w:rsid w:val="00A263E0"/>
    <w:rsid w:val="00A3030C"/>
    <w:rsid w:val="00A32421"/>
    <w:rsid w:val="00A331E3"/>
    <w:rsid w:val="00A35309"/>
    <w:rsid w:val="00A42335"/>
    <w:rsid w:val="00A44C6B"/>
    <w:rsid w:val="00A46285"/>
    <w:rsid w:val="00A53197"/>
    <w:rsid w:val="00A53783"/>
    <w:rsid w:val="00A54D99"/>
    <w:rsid w:val="00A571CB"/>
    <w:rsid w:val="00A57F27"/>
    <w:rsid w:val="00A62FF3"/>
    <w:rsid w:val="00A63A84"/>
    <w:rsid w:val="00A67088"/>
    <w:rsid w:val="00A67538"/>
    <w:rsid w:val="00A67D59"/>
    <w:rsid w:val="00A71FBB"/>
    <w:rsid w:val="00A731F7"/>
    <w:rsid w:val="00A77BA8"/>
    <w:rsid w:val="00A77E55"/>
    <w:rsid w:val="00A85941"/>
    <w:rsid w:val="00A86A10"/>
    <w:rsid w:val="00A86BD8"/>
    <w:rsid w:val="00A901C5"/>
    <w:rsid w:val="00A901EF"/>
    <w:rsid w:val="00A9436B"/>
    <w:rsid w:val="00AA1A31"/>
    <w:rsid w:val="00AA2B96"/>
    <w:rsid w:val="00AA5126"/>
    <w:rsid w:val="00AA7FF2"/>
    <w:rsid w:val="00AB2EBB"/>
    <w:rsid w:val="00AB3852"/>
    <w:rsid w:val="00AB5ED0"/>
    <w:rsid w:val="00AB7AA8"/>
    <w:rsid w:val="00AC0C31"/>
    <w:rsid w:val="00AC2C8D"/>
    <w:rsid w:val="00AC3A57"/>
    <w:rsid w:val="00AC4067"/>
    <w:rsid w:val="00AC5330"/>
    <w:rsid w:val="00AD0327"/>
    <w:rsid w:val="00AD2857"/>
    <w:rsid w:val="00AD4271"/>
    <w:rsid w:val="00AD6DB5"/>
    <w:rsid w:val="00AE0001"/>
    <w:rsid w:val="00AE4634"/>
    <w:rsid w:val="00AE4BF5"/>
    <w:rsid w:val="00AE560B"/>
    <w:rsid w:val="00AE5FBC"/>
    <w:rsid w:val="00AF1F97"/>
    <w:rsid w:val="00AF28E7"/>
    <w:rsid w:val="00AF4564"/>
    <w:rsid w:val="00AF5CBF"/>
    <w:rsid w:val="00B035EC"/>
    <w:rsid w:val="00B03902"/>
    <w:rsid w:val="00B04287"/>
    <w:rsid w:val="00B0468A"/>
    <w:rsid w:val="00B1084F"/>
    <w:rsid w:val="00B14387"/>
    <w:rsid w:val="00B14853"/>
    <w:rsid w:val="00B1776A"/>
    <w:rsid w:val="00B236E7"/>
    <w:rsid w:val="00B243B9"/>
    <w:rsid w:val="00B44248"/>
    <w:rsid w:val="00B5160A"/>
    <w:rsid w:val="00B530F9"/>
    <w:rsid w:val="00B53798"/>
    <w:rsid w:val="00B53EEA"/>
    <w:rsid w:val="00B54395"/>
    <w:rsid w:val="00B5701A"/>
    <w:rsid w:val="00B57663"/>
    <w:rsid w:val="00B62378"/>
    <w:rsid w:val="00B62B4F"/>
    <w:rsid w:val="00B64403"/>
    <w:rsid w:val="00B64A13"/>
    <w:rsid w:val="00B64D5A"/>
    <w:rsid w:val="00B70EE6"/>
    <w:rsid w:val="00B7380A"/>
    <w:rsid w:val="00B82ACD"/>
    <w:rsid w:val="00B82E7B"/>
    <w:rsid w:val="00B92728"/>
    <w:rsid w:val="00B94255"/>
    <w:rsid w:val="00B97186"/>
    <w:rsid w:val="00BA4409"/>
    <w:rsid w:val="00BA4E3A"/>
    <w:rsid w:val="00BA5E12"/>
    <w:rsid w:val="00BA7413"/>
    <w:rsid w:val="00BB3AFE"/>
    <w:rsid w:val="00BB3C11"/>
    <w:rsid w:val="00BB4D4A"/>
    <w:rsid w:val="00BB7288"/>
    <w:rsid w:val="00BB79B5"/>
    <w:rsid w:val="00BB7ACD"/>
    <w:rsid w:val="00BC1B88"/>
    <w:rsid w:val="00BC2464"/>
    <w:rsid w:val="00BD11A8"/>
    <w:rsid w:val="00BD6DB9"/>
    <w:rsid w:val="00BD7DBD"/>
    <w:rsid w:val="00BE0013"/>
    <w:rsid w:val="00BE0852"/>
    <w:rsid w:val="00BE2F72"/>
    <w:rsid w:val="00BE6BF6"/>
    <w:rsid w:val="00BE6F45"/>
    <w:rsid w:val="00BF0ACF"/>
    <w:rsid w:val="00BF14C2"/>
    <w:rsid w:val="00BF44CB"/>
    <w:rsid w:val="00C00902"/>
    <w:rsid w:val="00C07DC9"/>
    <w:rsid w:val="00C1729D"/>
    <w:rsid w:val="00C23010"/>
    <w:rsid w:val="00C243CC"/>
    <w:rsid w:val="00C25038"/>
    <w:rsid w:val="00C30B2B"/>
    <w:rsid w:val="00C31033"/>
    <w:rsid w:val="00C40210"/>
    <w:rsid w:val="00C434F0"/>
    <w:rsid w:val="00C46A0E"/>
    <w:rsid w:val="00C5454B"/>
    <w:rsid w:val="00C56006"/>
    <w:rsid w:val="00C60E47"/>
    <w:rsid w:val="00C639C8"/>
    <w:rsid w:val="00C65727"/>
    <w:rsid w:val="00C665DC"/>
    <w:rsid w:val="00C74B62"/>
    <w:rsid w:val="00C761A6"/>
    <w:rsid w:val="00C7647F"/>
    <w:rsid w:val="00C83A9A"/>
    <w:rsid w:val="00C85B32"/>
    <w:rsid w:val="00C871C4"/>
    <w:rsid w:val="00C873D8"/>
    <w:rsid w:val="00C91E22"/>
    <w:rsid w:val="00C952BD"/>
    <w:rsid w:val="00CA55BA"/>
    <w:rsid w:val="00CA6496"/>
    <w:rsid w:val="00CA6948"/>
    <w:rsid w:val="00CA77B5"/>
    <w:rsid w:val="00CD009F"/>
    <w:rsid w:val="00CD1763"/>
    <w:rsid w:val="00CD344C"/>
    <w:rsid w:val="00CD372D"/>
    <w:rsid w:val="00CD48A7"/>
    <w:rsid w:val="00CD5CDF"/>
    <w:rsid w:val="00CF0E78"/>
    <w:rsid w:val="00CF24F3"/>
    <w:rsid w:val="00CF5AA1"/>
    <w:rsid w:val="00CF5CEC"/>
    <w:rsid w:val="00CF7E91"/>
    <w:rsid w:val="00D00543"/>
    <w:rsid w:val="00D00ED4"/>
    <w:rsid w:val="00D0194C"/>
    <w:rsid w:val="00D06711"/>
    <w:rsid w:val="00D07B94"/>
    <w:rsid w:val="00D12222"/>
    <w:rsid w:val="00D15F54"/>
    <w:rsid w:val="00D16653"/>
    <w:rsid w:val="00D2014D"/>
    <w:rsid w:val="00D21D85"/>
    <w:rsid w:val="00D22291"/>
    <w:rsid w:val="00D43272"/>
    <w:rsid w:val="00D43CF6"/>
    <w:rsid w:val="00D44489"/>
    <w:rsid w:val="00D479EF"/>
    <w:rsid w:val="00D56F24"/>
    <w:rsid w:val="00D66864"/>
    <w:rsid w:val="00D66BB1"/>
    <w:rsid w:val="00D67808"/>
    <w:rsid w:val="00D67FC1"/>
    <w:rsid w:val="00D72245"/>
    <w:rsid w:val="00D73FDB"/>
    <w:rsid w:val="00D74B97"/>
    <w:rsid w:val="00D81AF4"/>
    <w:rsid w:val="00D82D12"/>
    <w:rsid w:val="00D87AA6"/>
    <w:rsid w:val="00D91496"/>
    <w:rsid w:val="00D94415"/>
    <w:rsid w:val="00D96A63"/>
    <w:rsid w:val="00DA063A"/>
    <w:rsid w:val="00DA38A8"/>
    <w:rsid w:val="00DB6DFF"/>
    <w:rsid w:val="00DB70F8"/>
    <w:rsid w:val="00DC7B81"/>
    <w:rsid w:val="00DD37FD"/>
    <w:rsid w:val="00DD4743"/>
    <w:rsid w:val="00DD7773"/>
    <w:rsid w:val="00DE1334"/>
    <w:rsid w:val="00DE22B8"/>
    <w:rsid w:val="00DE23B5"/>
    <w:rsid w:val="00DE3231"/>
    <w:rsid w:val="00DE3720"/>
    <w:rsid w:val="00DE3AFF"/>
    <w:rsid w:val="00DE5565"/>
    <w:rsid w:val="00DF2A78"/>
    <w:rsid w:val="00DF4DFC"/>
    <w:rsid w:val="00DF5A64"/>
    <w:rsid w:val="00DF5BCC"/>
    <w:rsid w:val="00E0026F"/>
    <w:rsid w:val="00E008B6"/>
    <w:rsid w:val="00E1394B"/>
    <w:rsid w:val="00E1409D"/>
    <w:rsid w:val="00E15DBF"/>
    <w:rsid w:val="00E1745D"/>
    <w:rsid w:val="00E207DB"/>
    <w:rsid w:val="00E22786"/>
    <w:rsid w:val="00E22F76"/>
    <w:rsid w:val="00E302B4"/>
    <w:rsid w:val="00E32C90"/>
    <w:rsid w:val="00E32ED6"/>
    <w:rsid w:val="00E33B9E"/>
    <w:rsid w:val="00E34C54"/>
    <w:rsid w:val="00E37AE5"/>
    <w:rsid w:val="00E404F2"/>
    <w:rsid w:val="00E41571"/>
    <w:rsid w:val="00E43358"/>
    <w:rsid w:val="00E44146"/>
    <w:rsid w:val="00E44161"/>
    <w:rsid w:val="00E45AF9"/>
    <w:rsid w:val="00E47790"/>
    <w:rsid w:val="00E61089"/>
    <w:rsid w:val="00E61457"/>
    <w:rsid w:val="00E63D37"/>
    <w:rsid w:val="00E6657E"/>
    <w:rsid w:val="00E67990"/>
    <w:rsid w:val="00E722A8"/>
    <w:rsid w:val="00E738F9"/>
    <w:rsid w:val="00E74CBC"/>
    <w:rsid w:val="00E7503D"/>
    <w:rsid w:val="00E76257"/>
    <w:rsid w:val="00E823C6"/>
    <w:rsid w:val="00E82C58"/>
    <w:rsid w:val="00E85ED3"/>
    <w:rsid w:val="00E948C3"/>
    <w:rsid w:val="00E96769"/>
    <w:rsid w:val="00E96F8D"/>
    <w:rsid w:val="00EA0D40"/>
    <w:rsid w:val="00EA4512"/>
    <w:rsid w:val="00EA5570"/>
    <w:rsid w:val="00EA763A"/>
    <w:rsid w:val="00EA7B89"/>
    <w:rsid w:val="00EB53F3"/>
    <w:rsid w:val="00EC041E"/>
    <w:rsid w:val="00EC0799"/>
    <w:rsid w:val="00EC12FB"/>
    <w:rsid w:val="00EC2665"/>
    <w:rsid w:val="00EC61B5"/>
    <w:rsid w:val="00EC7394"/>
    <w:rsid w:val="00EC7C36"/>
    <w:rsid w:val="00EC7E1C"/>
    <w:rsid w:val="00ED35F8"/>
    <w:rsid w:val="00ED67C6"/>
    <w:rsid w:val="00ED6BCB"/>
    <w:rsid w:val="00ED6E1B"/>
    <w:rsid w:val="00EE2771"/>
    <w:rsid w:val="00EE3607"/>
    <w:rsid w:val="00EF1AEA"/>
    <w:rsid w:val="00EF40C2"/>
    <w:rsid w:val="00F03F07"/>
    <w:rsid w:val="00F06AA5"/>
    <w:rsid w:val="00F06FE0"/>
    <w:rsid w:val="00F10B3E"/>
    <w:rsid w:val="00F211AB"/>
    <w:rsid w:val="00F21F44"/>
    <w:rsid w:val="00F35057"/>
    <w:rsid w:val="00F35E9F"/>
    <w:rsid w:val="00F4152B"/>
    <w:rsid w:val="00F419C0"/>
    <w:rsid w:val="00F43FC8"/>
    <w:rsid w:val="00F4704B"/>
    <w:rsid w:val="00F5292D"/>
    <w:rsid w:val="00F52D75"/>
    <w:rsid w:val="00F638F5"/>
    <w:rsid w:val="00F662B8"/>
    <w:rsid w:val="00F71D84"/>
    <w:rsid w:val="00F72622"/>
    <w:rsid w:val="00F72797"/>
    <w:rsid w:val="00F72C19"/>
    <w:rsid w:val="00F77740"/>
    <w:rsid w:val="00F77FBA"/>
    <w:rsid w:val="00F82D94"/>
    <w:rsid w:val="00F8612A"/>
    <w:rsid w:val="00F8686A"/>
    <w:rsid w:val="00F86AA9"/>
    <w:rsid w:val="00F90AFC"/>
    <w:rsid w:val="00F95C8A"/>
    <w:rsid w:val="00FA1480"/>
    <w:rsid w:val="00FA26B6"/>
    <w:rsid w:val="00FB0624"/>
    <w:rsid w:val="00FB360A"/>
    <w:rsid w:val="00FB426D"/>
    <w:rsid w:val="00FB51B9"/>
    <w:rsid w:val="00FC0060"/>
    <w:rsid w:val="00FC2167"/>
    <w:rsid w:val="00FC26D6"/>
    <w:rsid w:val="00FD03A1"/>
    <w:rsid w:val="00FD1381"/>
    <w:rsid w:val="00FD3FBE"/>
    <w:rsid w:val="00FD607D"/>
    <w:rsid w:val="00FE2295"/>
    <w:rsid w:val="00FE45D2"/>
    <w:rsid w:val="00FE55F2"/>
    <w:rsid w:val="00FE675B"/>
    <w:rsid w:val="00FE7D61"/>
    <w:rsid w:val="00FF5D38"/>
    <w:rsid w:val="00FF6387"/>
    <w:rsid w:val="00FF67AD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3F4DCF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2D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2D09E7"/>
    <w:rPr>
      <w:rFonts w:ascii="Tahoma" w:hAnsi="Tahoma" w:cs="Tahoma"/>
      <w:sz w:val="16"/>
      <w:szCs w:val="16"/>
      <w:lang w:val="en-CA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27"/>
    <w:pPr>
      <w:bidi/>
      <w:jc w:val="both"/>
    </w:pPr>
    <w:rPr>
      <w:rFonts w:cs="Badr"/>
      <w:szCs w:val="28"/>
      <w:lang w:val="en-CA" w:bidi="fa-IR"/>
    </w:rPr>
  </w:style>
  <w:style w:type="paragraph" w:styleId="1">
    <w:name w:val="heading 1"/>
    <w:basedOn w:val="a"/>
    <w:next w:val="a"/>
    <w:link w:val="10"/>
    <w:uiPriority w:val="9"/>
    <w:qFormat/>
    <w:rsid w:val="00D44489"/>
    <w:pPr>
      <w:keepNext/>
      <w:keepLines/>
      <w:spacing w:before="240" w:after="0"/>
      <w:outlineLvl w:val="0"/>
    </w:pPr>
    <w:rPr>
      <w:rFonts w:asciiTheme="majorHAnsi" w:eastAsiaTheme="majorEastAsia" w:hAnsiTheme="majorHAnsi"/>
      <w:bCs/>
      <w:sz w:val="30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4D27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706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  <w:sz w:val="24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E4706"/>
    <w:pPr>
      <w:keepNext/>
      <w:keepLines/>
      <w:spacing w:before="40" w:after="0"/>
      <w:outlineLvl w:val="3"/>
    </w:pPr>
    <w:rPr>
      <w:rFonts w:asciiTheme="majorHAnsi" w:eastAsiaTheme="majorEastAsia" w:hAnsiTheme="majorHAnsi"/>
      <w:bCs/>
      <w:i/>
    </w:rPr>
  </w:style>
  <w:style w:type="paragraph" w:styleId="5">
    <w:name w:val="heading 5"/>
    <w:basedOn w:val="a"/>
    <w:next w:val="a"/>
    <w:link w:val="50"/>
    <w:uiPriority w:val="9"/>
    <w:unhideWhenUsed/>
    <w:qFormat/>
    <w:rsid w:val="008A2F80"/>
    <w:pPr>
      <w:keepNext/>
      <w:keepLines/>
      <w:spacing w:before="40" w:after="0"/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C0799"/>
    <w:pPr>
      <w:keepNext/>
      <w:keepLines/>
      <w:spacing w:before="40" w:after="0"/>
      <w:outlineLvl w:val="5"/>
    </w:pPr>
    <w:rPr>
      <w:rFonts w:asciiTheme="majorHAnsi" w:eastAsiaTheme="majorEastAsia" w:hAnsiTheme="majorHAnsi"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38F5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DE23B5"/>
    <w:pPr>
      <w:keepNext/>
      <w:keepLines/>
      <w:spacing w:before="40" w:after="0"/>
      <w:outlineLvl w:val="7"/>
    </w:pPr>
    <w:rPr>
      <w:rFonts w:asciiTheme="majorHAnsi" w:eastAsiaTheme="majorEastAsia" w:hAnsiTheme="majorHAnsi"/>
      <w:bCs/>
      <w:color w:val="272727" w:themeColor="text1" w:themeTint="D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عنوان 1 نویسه"/>
    <w:basedOn w:val="a0"/>
    <w:link w:val="1"/>
    <w:uiPriority w:val="9"/>
    <w:rsid w:val="00D44489"/>
    <w:rPr>
      <w:rFonts w:asciiTheme="majorHAnsi" w:eastAsiaTheme="majorEastAsia" w:hAnsiTheme="majorHAnsi" w:cs="Badr"/>
      <w:bCs/>
      <w:sz w:val="30"/>
      <w:szCs w:val="32"/>
      <w:lang w:val="en-CA" w:bidi="fa-IR"/>
    </w:rPr>
  </w:style>
  <w:style w:type="character" w:customStyle="1" w:styleId="20">
    <w:name w:val="عنوان 2 نویسه"/>
    <w:basedOn w:val="a0"/>
    <w:link w:val="2"/>
    <w:uiPriority w:val="9"/>
    <w:rsid w:val="00574D27"/>
    <w:rPr>
      <w:rFonts w:asciiTheme="majorHAnsi" w:eastAsiaTheme="majorEastAsia" w:hAnsiTheme="majorHAnsi" w:cs="Badr"/>
      <w:bCs/>
      <w:sz w:val="26"/>
      <w:szCs w:val="28"/>
      <w:lang w:val="en-CA"/>
    </w:rPr>
  </w:style>
  <w:style w:type="paragraph" w:styleId="a3">
    <w:name w:val="Normal (Web)"/>
    <w:basedOn w:val="a"/>
    <w:uiPriority w:val="99"/>
    <w:semiHidden/>
    <w:unhideWhenUsed/>
    <w:rsid w:val="00574D27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footnote text"/>
    <w:basedOn w:val="a"/>
    <w:link w:val="a5"/>
    <w:uiPriority w:val="99"/>
    <w:semiHidden/>
    <w:unhideWhenUsed/>
    <w:rsid w:val="00574D27"/>
    <w:pPr>
      <w:spacing w:after="0" w:line="240" w:lineRule="auto"/>
    </w:pPr>
    <w:rPr>
      <w:sz w:val="20"/>
      <w:szCs w:val="20"/>
    </w:rPr>
  </w:style>
  <w:style w:type="character" w:customStyle="1" w:styleId="a5">
    <w:name w:val="متن پاورقی نویسه"/>
    <w:basedOn w:val="a0"/>
    <w:link w:val="a4"/>
    <w:uiPriority w:val="99"/>
    <w:semiHidden/>
    <w:rsid w:val="00574D27"/>
    <w:rPr>
      <w:rFonts w:cs="Badr"/>
      <w:sz w:val="20"/>
      <w:szCs w:val="20"/>
      <w:lang w:val="en-CA"/>
    </w:rPr>
  </w:style>
  <w:style w:type="character" w:styleId="a6">
    <w:name w:val="footnote reference"/>
    <w:basedOn w:val="a0"/>
    <w:uiPriority w:val="99"/>
    <w:semiHidden/>
    <w:unhideWhenUsed/>
    <w:rsid w:val="00574D27"/>
    <w:rPr>
      <w:vertAlign w:val="superscript"/>
    </w:rPr>
  </w:style>
  <w:style w:type="paragraph" w:styleId="a7">
    <w:name w:val="List Paragraph"/>
    <w:basedOn w:val="a"/>
    <w:uiPriority w:val="34"/>
    <w:qFormat/>
    <w:rsid w:val="002930F2"/>
    <w:pPr>
      <w:ind w:left="720"/>
      <w:contextualSpacing/>
    </w:pPr>
  </w:style>
  <w:style w:type="paragraph" w:styleId="a8">
    <w:name w:val="No Spacing"/>
    <w:uiPriority w:val="1"/>
    <w:qFormat/>
    <w:rsid w:val="005131FC"/>
    <w:pPr>
      <w:bidi/>
      <w:spacing w:after="0" w:line="240" w:lineRule="auto"/>
      <w:jc w:val="both"/>
    </w:pPr>
    <w:rPr>
      <w:rFonts w:cs="B Lotus"/>
      <w:szCs w:val="24"/>
      <w:lang w:val="en-CA"/>
    </w:rPr>
  </w:style>
  <w:style w:type="character" w:customStyle="1" w:styleId="30">
    <w:name w:val="عنوان 3 نویسه"/>
    <w:basedOn w:val="a0"/>
    <w:link w:val="3"/>
    <w:uiPriority w:val="9"/>
    <w:rsid w:val="007E4706"/>
    <w:rPr>
      <w:rFonts w:asciiTheme="majorHAnsi" w:eastAsiaTheme="majorEastAsia" w:hAnsiTheme="majorHAnsi" w:cs="Badr"/>
      <w:bCs/>
      <w:sz w:val="24"/>
      <w:szCs w:val="28"/>
      <w:lang w:bidi="fa-IR"/>
    </w:rPr>
  </w:style>
  <w:style w:type="character" w:styleId="a9">
    <w:name w:val="Hyperlink"/>
    <w:basedOn w:val="a0"/>
    <w:uiPriority w:val="99"/>
    <w:unhideWhenUsed/>
    <w:rsid w:val="00637C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7CF1"/>
    <w:rPr>
      <w:color w:val="605E5C"/>
      <w:shd w:val="clear" w:color="auto" w:fill="E1DFDD"/>
    </w:rPr>
  </w:style>
  <w:style w:type="character" w:customStyle="1" w:styleId="40">
    <w:name w:val="عنوان 4 نویسه"/>
    <w:basedOn w:val="a0"/>
    <w:link w:val="4"/>
    <w:uiPriority w:val="9"/>
    <w:rsid w:val="007E4706"/>
    <w:rPr>
      <w:rFonts w:asciiTheme="majorHAnsi" w:eastAsiaTheme="majorEastAsia" w:hAnsiTheme="majorHAnsi" w:cs="Badr"/>
      <w:bCs/>
      <w:i/>
      <w:szCs w:val="28"/>
      <w:lang w:val="en-CA"/>
    </w:rPr>
  </w:style>
  <w:style w:type="paragraph" w:styleId="aa">
    <w:name w:val="header"/>
    <w:basedOn w:val="a"/>
    <w:link w:val="ab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سرصفحه نویسه"/>
    <w:basedOn w:val="a0"/>
    <w:link w:val="aa"/>
    <w:uiPriority w:val="99"/>
    <w:rsid w:val="00744F3F"/>
    <w:rPr>
      <w:rFonts w:cs="Badr"/>
      <w:szCs w:val="28"/>
      <w:lang w:val="en-CA"/>
    </w:rPr>
  </w:style>
  <w:style w:type="paragraph" w:styleId="ac">
    <w:name w:val="footer"/>
    <w:basedOn w:val="a"/>
    <w:link w:val="ad"/>
    <w:uiPriority w:val="99"/>
    <w:unhideWhenUsed/>
    <w:rsid w:val="00744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پانویس نویسه"/>
    <w:basedOn w:val="a0"/>
    <w:link w:val="ac"/>
    <w:uiPriority w:val="99"/>
    <w:rsid w:val="00744F3F"/>
    <w:rPr>
      <w:rFonts w:cs="Badr"/>
      <w:szCs w:val="28"/>
      <w:lang w:val="en-CA"/>
    </w:rPr>
  </w:style>
  <w:style w:type="paragraph" w:styleId="ae">
    <w:name w:val="TOC Heading"/>
    <w:basedOn w:val="1"/>
    <w:next w:val="a"/>
    <w:uiPriority w:val="39"/>
    <w:unhideWhenUsed/>
    <w:qFormat/>
    <w:rsid w:val="00744F3F"/>
    <w:pPr>
      <w:bidi w:val="0"/>
      <w:jc w:val="left"/>
      <w:outlineLvl w:val="9"/>
    </w:pPr>
    <w:rPr>
      <w:rFonts w:cstheme="majorBidi"/>
      <w:bCs w:val="0"/>
      <w:color w:val="2F5496" w:themeColor="accent1" w:themeShade="BF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61457"/>
    <w:pPr>
      <w:tabs>
        <w:tab w:val="right" w:leader="dot" w:pos="9913"/>
      </w:tabs>
      <w:spacing w:after="100"/>
      <w:ind w:left="220"/>
      <w:jc w:val="left"/>
    </w:pPr>
    <w:rPr>
      <w:rFonts w:eastAsiaTheme="minorEastAsia" w:cs="Times New Roman"/>
      <w:szCs w:val="2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E008B6"/>
    <w:pPr>
      <w:tabs>
        <w:tab w:val="right" w:leader="dot" w:pos="9913"/>
      </w:tabs>
      <w:spacing w:after="100"/>
      <w:jc w:val="left"/>
    </w:pPr>
    <w:rPr>
      <w:rFonts w:eastAsiaTheme="minorEastAsia" w:cs="Times New Roman"/>
      <w:szCs w:val="22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52675C"/>
    <w:pPr>
      <w:tabs>
        <w:tab w:val="right" w:leader="dot" w:pos="9913"/>
      </w:tabs>
      <w:spacing w:after="100"/>
      <w:ind w:left="440"/>
      <w:jc w:val="left"/>
    </w:pPr>
    <w:rPr>
      <w:rFonts w:eastAsiaTheme="minorEastAsia" w:cs="B Zar"/>
      <w:b/>
      <w:bCs/>
      <w:noProof/>
      <w:szCs w:val="22"/>
      <w:lang w:val="en-US"/>
    </w:rPr>
  </w:style>
  <w:style w:type="character" w:styleId="af">
    <w:name w:val="annotation reference"/>
    <w:basedOn w:val="a0"/>
    <w:uiPriority w:val="99"/>
    <w:semiHidden/>
    <w:unhideWhenUsed/>
    <w:rsid w:val="00FB360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B360A"/>
    <w:pPr>
      <w:spacing w:line="240" w:lineRule="auto"/>
    </w:pPr>
    <w:rPr>
      <w:sz w:val="20"/>
      <w:szCs w:val="20"/>
    </w:rPr>
  </w:style>
  <w:style w:type="character" w:customStyle="1" w:styleId="af1">
    <w:name w:val="متن نظر نویسه"/>
    <w:basedOn w:val="a0"/>
    <w:link w:val="af0"/>
    <w:uiPriority w:val="99"/>
    <w:semiHidden/>
    <w:rsid w:val="00FB360A"/>
    <w:rPr>
      <w:rFonts w:cs="Badr"/>
      <w:sz w:val="20"/>
      <w:szCs w:val="20"/>
      <w:lang w:val="en-C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B360A"/>
    <w:rPr>
      <w:b/>
      <w:bCs/>
    </w:rPr>
  </w:style>
  <w:style w:type="character" w:customStyle="1" w:styleId="af3">
    <w:name w:val="موضوع توضیح نویسه"/>
    <w:basedOn w:val="af1"/>
    <w:link w:val="af2"/>
    <w:uiPriority w:val="99"/>
    <w:semiHidden/>
    <w:rsid w:val="00FB360A"/>
    <w:rPr>
      <w:rFonts w:cs="Badr"/>
      <w:b/>
      <w:bCs/>
      <w:sz w:val="20"/>
      <w:szCs w:val="20"/>
      <w:lang w:val="en-CA"/>
    </w:rPr>
  </w:style>
  <w:style w:type="character" w:styleId="af4">
    <w:name w:val="Intense Reference"/>
    <w:basedOn w:val="a0"/>
    <w:uiPriority w:val="32"/>
    <w:qFormat/>
    <w:rsid w:val="005A7E87"/>
    <w:rPr>
      <w:b/>
      <w:bCs/>
      <w:smallCaps/>
      <w:color w:val="4472C4" w:themeColor="accent1"/>
      <w:spacing w:val="5"/>
    </w:rPr>
  </w:style>
  <w:style w:type="character" w:customStyle="1" w:styleId="50">
    <w:name w:val="سرصفحه 5 نویسه"/>
    <w:basedOn w:val="a0"/>
    <w:link w:val="5"/>
    <w:uiPriority w:val="9"/>
    <w:rsid w:val="008A2F80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60">
    <w:name w:val="سرصفحه 6 نویسه"/>
    <w:basedOn w:val="a0"/>
    <w:link w:val="6"/>
    <w:uiPriority w:val="9"/>
    <w:rsid w:val="00EC0799"/>
    <w:rPr>
      <w:rFonts w:asciiTheme="majorHAnsi" w:eastAsiaTheme="majorEastAsia" w:hAnsiTheme="majorHAnsi" w:cs="Badr"/>
      <w:bCs/>
      <w:szCs w:val="28"/>
      <w:lang w:val="en-CA" w:bidi="fa-IR"/>
    </w:rPr>
  </w:style>
  <w:style w:type="character" w:customStyle="1" w:styleId="70">
    <w:name w:val="سرصفحه 7 نویسه"/>
    <w:basedOn w:val="a0"/>
    <w:link w:val="7"/>
    <w:uiPriority w:val="9"/>
    <w:rsid w:val="00F638F5"/>
    <w:rPr>
      <w:rFonts w:asciiTheme="majorHAnsi" w:eastAsiaTheme="majorEastAsia" w:hAnsiTheme="majorHAnsi" w:cs="Badr"/>
      <w:i/>
      <w:color w:val="000000" w:themeColor="text1"/>
      <w:szCs w:val="28"/>
      <w:lang w:val="en-CA" w:bidi="fa-IR"/>
    </w:rPr>
  </w:style>
  <w:style w:type="character" w:customStyle="1" w:styleId="80">
    <w:name w:val="سرصفحه 8 نویسه"/>
    <w:basedOn w:val="a0"/>
    <w:link w:val="8"/>
    <w:uiPriority w:val="9"/>
    <w:rsid w:val="00DE23B5"/>
    <w:rPr>
      <w:rFonts w:asciiTheme="majorHAnsi" w:eastAsiaTheme="majorEastAsia" w:hAnsiTheme="majorHAnsi" w:cs="Badr"/>
      <w:bCs/>
      <w:color w:val="272727" w:themeColor="text1" w:themeTint="D8"/>
      <w:sz w:val="21"/>
      <w:szCs w:val="28"/>
      <w:lang w:val="en-CA" w:bidi="fa-IR"/>
    </w:rPr>
  </w:style>
  <w:style w:type="paragraph" w:styleId="41">
    <w:name w:val="toc 4"/>
    <w:basedOn w:val="a"/>
    <w:next w:val="a"/>
    <w:autoRedefine/>
    <w:uiPriority w:val="39"/>
    <w:unhideWhenUsed/>
    <w:rsid w:val="009572DC"/>
    <w:pPr>
      <w:tabs>
        <w:tab w:val="right" w:leader="dot" w:pos="9913"/>
      </w:tabs>
      <w:spacing w:after="100"/>
      <w:ind w:left="660"/>
    </w:pPr>
    <w:rPr>
      <w:rFonts w:ascii="Badr" w:hAnsi="Badr"/>
      <w:b/>
      <w:bCs/>
      <w:noProof/>
      <w:szCs w:val="22"/>
    </w:rPr>
  </w:style>
  <w:style w:type="paragraph" w:styleId="51">
    <w:name w:val="toc 5"/>
    <w:basedOn w:val="a"/>
    <w:next w:val="a"/>
    <w:autoRedefine/>
    <w:uiPriority w:val="39"/>
    <w:unhideWhenUsed/>
    <w:rsid w:val="00D21D85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rsid w:val="0093777F"/>
    <w:pPr>
      <w:spacing w:after="100"/>
      <w:ind w:left="1100"/>
    </w:pPr>
  </w:style>
  <w:style w:type="paragraph" w:styleId="af5">
    <w:name w:val="Title"/>
    <w:basedOn w:val="a"/>
    <w:next w:val="a"/>
    <w:link w:val="af6"/>
    <w:uiPriority w:val="10"/>
    <w:qFormat/>
    <w:rsid w:val="001419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عنوان نویسه"/>
    <w:basedOn w:val="a0"/>
    <w:link w:val="af5"/>
    <w:uiPriority w:val="10"/>
    <w:rsid w:val="00141969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bidi="fa-IR"/>
    </w:rPr>
  </w:style>
  <w:style w:type="paragraph" w:styleId="af7">
    <w:name w:val="Balloon Text"/>
    <w:basedOn w:val="a"/>
    <w:link w:val="af8"/>
    <w:uiPriority w:val="99"/>
    <w:semiHidden/>
    <w:unhideWhenUsed/>
    <w:rsid w:val="002D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متن بادکنک نویسه"/>
    <w:basedOn w:val="a0"/>
    <w:link w:val="af7"/>
    <w:uiPriority w:val="99"/>
    <w:semiHidden/>
    <w:rsid w:val="002D09E7"/>
    <w:rPr>
      <w:rFonts w:ascii="Tahoma" w:hAnsi="Tahoma" w:cs="Tahoma"/>
      <w:sz w:val="16"/>
      <w:szCs w:val="16"/>
      <w:lang w:val="en-CA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524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0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78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27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1722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49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292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65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31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855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2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39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3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20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43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8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70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9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387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3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79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8289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9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2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7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6246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558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73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5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341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966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538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245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9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6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1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128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8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6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1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96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5438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575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9B56-D409-479E-8FBE-8A17DE14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7</Pages>
  <Words>2368</Words>
  <Characters>13504</Characters>
  <Application>Microsoft Office Word</Application>
  <DocSecurity>0</DocSecurity>
  <Lines>112</Lines>
  <Paragraphs>31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امیرحسین ایمانی</vt:lpstr>
      <vt:lpstr>امیرحسین ایمانی</vt:lpstr>
    </vt:vector>
  </TitlesOfParts>
  <Company/>
  <LinksUpToDate>false</LinksUpToDate>
  <CharactersWithSpaces>15841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امیرحسین ایمانی</dc:title>
  <dc:subject/>
  <dc:creator>Admin</dc:creator>
  <cp:keywords>امیرحسین‌ایمانی</cp:keywords>
  <dc:description/>
  <cp:lastModifiedBy>shoopaei</cp:lastModifiedBy>
  <cp:revision>5</cp:revision>
  <cp:lastPrinted>2026-09-06T15:03:00Z</cp:lastPrinted>
  <dcterms:created xsi:type="dcterms:W3CDTF">2026-09-06T14:34:00Z</dcterms:created>
  <dcterms:modified xsi:type="dcterms:W3CDTF">2026-09-07T09:40:00Z</dcterms:modified>
</cp:coreProperties>
</file>