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A150DF" w:rsidRDefault="008F4396">
      <w:pPr>
        <w:rPr>
          <w:rFonts w:cs="B Zar"/>
          <w:b w:val="0"/>
          <w:bCs w:val="0"/>
          <w:sz w:val="32"/>
          <w:szCs w:val="32"/>
          <w:rtl/>
        </w:rPr>
      </w:pPr>
      <w:r w:rsidRPr="00A150DF">
        <w:rPr>
          <w:rFonts w:cs="B Zar" w:hint="cs"/>
          <w:b w:val="0"/>
          <w:bCs w:val="0"/>
          <w:sz w:val="32"/>
          <w:szCs w:val="32"/>
          <w:rtl/>
        </w:rPr>
        <w:t>جلسه چهارم ـ اصول ـ 21/6/1403 ـ استاد شوپایی</w:t>
      </w:r>
      <w:r w:rsidR="0029404C" w:rsidRPr="00A150DF">
        <w:rPr>
          <w:rFonts w:cs="B Zar" w:hint="cs"/>
          <w:b w:val="0"/>
          <w:bCs w:val="0"/>
          <w:sz w:val="32"/>
          <w:szCs w:val="32"/>
          <w:rtl/>
        </w:rPr>
        <w:t xml:space="preserve"> حفظه الله.</w:t>
      </w:r>
    </w:p>
    <w:p w:rsidR="008F4396" w:rsidRPr="00A150DF" w:rsidRDefault="008F4396" w:rsidP="008F4396">
      <w:pPr>
        <w:jc w:val="center"/>
        <w:rPr>
          <w:rFonts w:cs="B Zar"/>
          <w:b w:val="0"/>
          <w:bCs w:val="0"/>
          <w:sz w:val="32"/>
          <w:szCs w:val="32"/>
          <w:rtl/>
        </w:rPr>
      </w:pPr>
      <w:r w:rsidRPr="00A150DF">
        <w:rPr>
          <w:rFonts w:cs="B Zar" w:hint="cs"/>
          <w:b w:val="0"/>
          <w:bCs w:val="0"/>
          <w:sz w:val="32"/>
          <w:szCs w:val="32"/>
          <w:rtl/>
        </w:rPr>
        <w:t>بسم الله الرحمن الرحیم</w:t>
      </w:r>
    </w:p>
    <w:p w:rsidR="008F4396" w:rsidRPr="00A150DF" w:rsidRDefault="0029404C" w:rsidP="0029404C">
      <w:pPr>
        <w:rPr>
          <w:rFonts w:cs="B Zar"/>
          <w:b w:val="0"/>
          <w:bCs w:val="0"/>
          <w:sz w:val="32"/>
          <w:szCs w:val="32"/>
          <w:rtl/>
        </w:rPr>
      </w:pPr>
      <w:r w:rsidRPr="00A150DF">
        <w:rPr>
          <w:rFonts w:cs="B Zar" w:hint="cs"/>
          <w:b w:val="0"/>
          <w:bCs w:val="0"/>
          <w:sz w:val="32"/>
          <w:szCs w:val="32"/>
          <w:rtl/>
        </w:rPr>
        <w:t>در اقتضاء امر به شیء للنهی از ضد عام و نقیضش أقوالی وجود داشت که قول اول ، قول به اقتضاء علی نحو عینیت بود که در این قسمت اشکالات مرحوم آخوند و همچنین مناقشۀ مرحوم خویی به این قول مطرح شد. بعضی از موارد هم در فرمایشات مرحوم آخوند و مرحوم خویی جای ملاحظه و تأمل داشت که در جلسات قبل بیان شد.</w:t>
      </w:r>
    </w:p>
    <w:p w:rsidR="00C7658B" w:rsidRPr="00A150DF" w:rsidRDefault="0029404C" w:rsidP="00C7658B">
      <w:pPr>
        <w:rPr>
          <w:rFonts w:cs="B Zar"/>
          <w:b w:val="0"/>
          <w:bCs w:val="0"/>
          <w:sz w:val="32"/>
          <w:szCs w:val="32"/>
          <w:rtl/>
        </w:rPr>
      </w:pPr>
      <w:r w:rsidRPr="00A150DF">
        <w:rPr>
          <w:rFonts w:cs="B Zar" w:hint="cs"/>
          <w:b w:val="0"/>
          <w:bCs w:val="0"/>
          <w:sz w:val="32"/>
          <w:szCs w:val="32"/>
          <w:rtl/>
        </w:rPr>
        <w:t xml:space="preserve">عمده در نفی قول به عینیت اینست که : بنابر اینکه معنا و مدلول نهی « زجر از متعلق » باشد ـ در مقابل امر و وجوب که بعث به طرف متعلق است ـ قول به عینیت باطل است </w:t>
      </w:r>
      <w:r w:rsidR="00C7658B" w:rsidRPr="00A150DF">
        <w:rPr>
          <w:rFonts w:cs="B Zar" w:hint="cs"/>
          <w:b w:val="0"/>
          <w:bCs w:val="0"/>
          <w:sz w:val="32"/>
          <w:szCs w:val="32"/>
          <w:rtl/>
        </w:rPr>
        <w:t>چرا که تعلق امر و وجوب به شیء مقتضی این نیست که ترک و نقیض او دارای مفسده باشد تا اینکه مستلزم تعلق زجر و نهی و منع نسبت به او بشود.</w:t>
      </w:r>
    </w:p>
    <w:p w:rsidR="00C7658B" w:rsidRPr="00A150DF" w:rsidRDefault="00C7658B" w:rsidP="00C7658B">
      <w:pPr>
        <w:rPr>
          <w:rFonts w:cs="B Zar"/>
          <w:b w:val="0"/>
          <w:bCs w:val="0"/>
          <w:sz w:val="32"/>
          <w:szCs w:val="32"/>
          <w:rtl/>
        </w:rPr>
      </w:pPr>
      <w:r w:rsidRPr="00A150DF">
        <w:rPr>
          <w:rFonts w:cs="B Zar" w:hint="cs"/>
          <w:b w:val="0"/>
          <w:bCs w:val="0"/>
          <w:sz w:val="32"/>
          <w:szCs w:val="32"/>
          <w:rtl/>
        </w:rPr>
        <w:t>بنابر قول متقدمین و قدما که مدلول نهی را « طلب الترک » میدانستند هم اشکال واضح به قول به عینیت اینست که : امر به شیء بحسب آنچه که بالوجدان و الارتکاز از او فهمیده میشود مجرد بعث به طرف فعل است اما اینکه ترک نقیض او هم مورد طلب بگیرد ، این خارج از معنای امر و وجوب است و اینگونه نیست که در کنار طلب متعلق به فعل طلب منع از ترک او ـ أی : طلب ترکِ ترک ـ هم استفاده بشود.</w:t>
      </w:r>
    </w:p>
    <w:p w:rsidR="00C7658B" w:rsidRPr="00A150DF" w:rsidRDefault="00C7658B" w:rsidP="00C7658B">
      <w:pPr>
        <w:rPr>
          <w:rFonts w:cs="B Zar"/>
          <w:b w:val="0"/>
          <w:bCs w:val="0"/>
          <w:sz w:val="32"/>
          <w:szCs w:val="32"/>
          <w:rtl/>
        </w:rPr>
      </w:pPr>
      <w:r w:rsidRPr="00A150DF">
        <w:rPr>
          <w:rFonts w:cs="B Zar" w:hint="cs"/>
          <w:b w:val="0"/>
          <w:bCs w:val="0"/>
          <w:sz w:val="32"/>
          <w:szCs w:val="32"/>
          <w:rtl/>
        </w:rPr>
        <w:t>این ملاحظه و بررسی قول اول یعنی قول به عینیت بود.</w:t>
      </w:r>
    </w:p>
    <w:p w:rsidR="00C7658B" w:rsidRPr="00A150DF" w:rsidRDefault="00C7658B" w:rsidP="00C7658B">
      <w:pPr>
        <w:rPr>
          <w:rFonts w:cs="B Zar"/>
          <w:b w:val="0"/>
          <w:bCs w:val="0"/>
          <w:sz w:val="32"/>
          <w:szCs w:val="32"/>
          <w:rtl/>
        </w:rPr>
      </w:pPr>
      <w:r w:rsidRPr="00A150DF">
        <w:rPr>
          <w:rFonts w:cs="B Zar" w:hint="cs"/>
          <w:b w:val="0"/>
          <w:bCs w:val="0"/>
          <w:sz w:val="32"/>
          <w:szCs w:val="32"/>
          <w:rtl/>
        </w:rPr>
        <w:t>قول دوم در إقتضاء امر به شیء للنهی عن الضد این بود که : إقتضاء علی نحو جزئیت و به دلالت تضمنی باشد که مختار مرحوم صاحب معالم بود.</w:t>
      </w:r>
    </w:p>
    <w:p w:rsidR="00C7658B" w:rsidRPr="00A150DF" w:rsidRDefault="00C7658B" w:rsidP="00C7658B">
      <w:pPr>
        <w:rPr>
          <w:rFonts w:cs="B Zar"/>
          <w:b w:val="0"/>
          <w:bCs w:val="0"/>
          <w:sz w:val="32"/>
          <w:szCs w:val="32"/>
          <w:rtl/>
        </w:rPr>
      </w:pPr>
      <w:r w:rsidRPr="00A150DF">
        <w:rPr>
          <w:rFonts w:cs="B Zar" w:hint="cs"/>
          <w:b w:val="0"/>
          <w:bCs w:val="0"/>
          <w:sz w:val="32"/>
          <w:szCs w:val="32"/>
          <w:rtl/>
        </w:rPr>
        <w:lastRenderedPageBreak/>
        <w:t xml:space="preserve">تقریبی که </w:t>
      </w:r>
      <w:r w:rsidR="007C2934" w:rsidRPr="00A150DF">
        <w:rPr>
          <w:rFonts w:cs="B Zar" w:hint="cs"/>
          <w:b w:val="0"/>
          <w:bCs w:val="0"/>
          <w:sz w:val="32"/>
          <w:szCs w:val="32"/>
          <w:rtl/>
        </w:rPr>
        <w:t>برای این قول ذکر شده ، اینست که : امر دلالت بر وجوب شیء میکند و وجوب هم معنایی مرکب از « طلب الفعل و المنع من الترک » است لذا امر به دلالت تضمنی دلالت بر منع من الترک میکند.</w:t>
      </w:r>
    </w:p>
    <w:p w:rsidR="007C2934" w:rsidRPr="00A150DF" w:rsidRDefault="007C2934" w:rsidP="00C7658B">
      <w:pPr>
        <w:rPr>
          <w:rFonts w:cs="B Zar"/>
          <w:b w:val="0"/>
          <w:bCs w:val="0"/>
          <w:sz w:val="32"/>
          <w:szCs w:val="32"/>
          <w:rtl/>
        </w:rPr>
      </w:pPr>
      <w:r w:rsidRPr="00A150DF">
        <w:rPr>
          <w:rFonts w:cs="B Zar" w:hint="cs"/>
          <w:b w:val="0"/>
          <w:bCs w:val="0"/>
          <w:sz w:val="32"/>
          <w:szCs w:val="32"/>
          <w:rtl/>
        </w:rPr>
        <w:t xml:space="preserve">مرحوم آخوند در رد این قول فرموده بودند : وجوب معنای مرکبی ندارد تا اینکه </w:t>
      </w:r>
      <w:r w:rsidR="00187E08" w:rsidRPr="00A150DF">
        <w:rPr>
          <w:rFonts w:cs="B Zar" w:hint="cs"/>
          <w:b w:val="0"/>
          <w:bCs w:val="0"/>
          <w:sz w:val="32"/>
          <w:szCs w:val="32"/>
          <w:rtl/>
        </w:rPr>
        <w:t>« منع من الترک » جزء او باشد و أ</w:t>
      </w:r>
      <w:r w:rsidRPr="00A150DF">
        <w:rPr>
          <w:rFonts w:cs="B Zar" w:hint="cs"/>
          <w:b w:val="0"/>
          <w:bCs w:val="0"/>
          <w:sz w:val="32"/>
          <w:szCs w:val="32"/>
          <w:rtl/>
        </w:rPr>
        <w:t xml:space="preserve">مر </w:t>
      </w:r>
      <w:r w:rsidR="00187E08" w:rsidRPr="00A150DF">
        <w:rPr>
          <w:rFonts w:cs="B Zar" w:hint="cs"/>
          <w:b w:val="0"/>
          <w:bCs w:val="0"/>
          <w:sz w:val="32"/>
          <w:szCs w:val="32"/>
          <w:rtl/>
        </w:rPr>
        <w:t xml:space="preserve">، </w:t>
      </w:r>
      <w:r w:rsidRPr="00A150DF">
        <w:rPr>
          <w:rFonts w:cs="B Zar" w:hint="cs"/>
          <w:b w:val="0"/>
          <w:bCs w:val="0"/>
          <w:sz w:val="32"/>
          <w:szCs w:val="32"/>
          <w:rtl/>
        </w:rPr>
        <w:t>بالتضمن بر این « منع من الترک »</w:t>
      </w:r>
      <w:r w:rsidR="00187E08" w:rsidRPr="00A150DF">
        <w:rPr>
          <w:rFonts w:cs="B Zar" w:hint="cs"/>
          <w:b w:val="0"/>
          <w:bCs w:val="0"/>
          <w:sz w:val="32"/>
          <w:szCs w:val="32"/>
          <w:rtl/>
        </w:rPr>
        <w:t xml:space="preserve"> دلالت بکند بلکه وجوب دارای معنای بسیط است که همان « طلب أکید » باشد در مقابل استحباب که « طلب ضعیف » است. بله لازمۀ شدت طلب اینست که « لو التفت المولا و الآمر إلی الترک لمنع منه » همانطور که طلب ضعیف اینست که « لو التفت المولا إلی ترک الفعل لم یمنع من ترکه بلکه یرخص فی ترکه ».</w:t>
      </w:r>
    </w:p>
    <w:p w:rsidR="00187E08" w:rsidRPr="00A150DF" w:rsidRDefault="00187E08" w:rsidP="00C7658B">
      <w:pPr>
        <w:rPr>
          <w:rFonts w:cs="B Zar"/>
          <w:b w:val="0"/>
          <w:bCs w:val="0"/>
          <w:sz w:val="32"/>
          <w:szCs w:val="32"/>
          <w:rtl/>
        </w:rPr>
      </w:pPr>
      <w:r w:rsidRPr="00A150DF">
        <w:rPr>
          <w:rFonts w:cs="B Zar" w:hint="cs"/>
          <w:b w:val="0"/>
          <w:bCs w:val="0"/>
          <w:sz w:val="32"/>
          <w:szCs w:val="32"/>
          <w:rtl/>
        </w:rPr>
        <w:t>این فرمایش مرحوم آخوند در رد قول دوم یعنی قول به إقتضاء علی نحو التضمن بود.</w:t>
      </w:r>
    </w:p>
    <w:p w:rsidR="00187E08" w:rsidRPr="00A150DF" w:rsidRDefault="00187E08" w:rsidP="00C7658B">
      <w:pPr>
        <w:rPr>
          <w:rFonts w:cs="B Zar"/>
          <w:b w:val="0"/>
          <w:bCs w:val="0"/>
          <w:sz w:val="32"/>
          <w:szCs w:val="32"/>
          <w:rtl/>
        </w:rPr>
      </w:pPr>
      <w:r w:rsidRPr="00A150DF">
        <w:rPr>
          <w:rFonts w:cs="B Zar" w:hint="cs"/>
          <w:b w:val="0"/>
          <w:bCs w:val="0"/>
          <w:sz w:val="32"/>
          <w:szCs w:val="32"/>
          <w:rtl/>
        </w:rPr>
        <w:t>در بررسی فرمایش مرحوم آخوند گفته میشود که : این قسمت از کلام ایشان که فرمودند « معنای وجوب ، معنای مرکبی نیست بلکه معنای بسیطی است » کلام تمامی است و اشکالی متوجه او نیست و دلیل اصلی برای بساطت معنای وجوب و معنای استحباب همان وجدان و ارتکاز است چرا که وقتی گفته میشود « فلان عمل واجب است » از لفظ وجوب معنای مرکب به ذهن انسباق پیدا نمیکند بلکه معنایی که از او به ذهن تبادر میکند یک معنای بسیط است که همان « بعث به طرف فعل » باشد. پس دلیل اصلی بر بساطت معنای وجوب همین دلیل وجدانی و ارتکازی است.</w:t>
      </w:r>
    </w:p>
    <w:p w:rsidR="00187E08" w:rsidRPr="00A150DF" w:rsidRDefault="00187E08" w:rsidP="00187E08">
      <w:pPr>
        <w:rPr>
          <w:rFonts w:cs="B Zar"/>
          <w:b w:val="0"/>
          <w:bCs w:val="0"/>
          <w:sz w:val="32"/>
          <w:szCs w:val="32"/>
          <w:rtl/>
        </w:rPr>
      </w:pPr>
      <w:r w:rsidRPr="00A150DF">
        <w:rPr>
          <w:rFonts w:cs="B Zar" w:hint="cs"/>
          <w:b w:val="0"/>
          <w:bCs w:val="0"/>
          <w:sz w:val="32"/>
          <w:szCs w:val="32"/>
          <w:rtl/>
        </w:rPr>
        <w:t>ولی در کلمات أعلام در کنار این دلیل وجدانی و ارتکازی ، دو وجه دیگر هم برای اثبات بساطت معنای وجوب و نفی ترکیب ذکر شده است.</w:t>
      </w:r>
    </w:p>
    <w:p w:rsidR="00187E08" w:rsidRPr="00A150DF" w:rsidRDefault="00187E08" w:rsidP="00187E08">
      <w:pPr>
        <w:rPr>
          <w:rFonts w:cs="B Zar"/>
          <w:b w:val="0"/>
          <w:bCs w:val="0"/>
          <w:sz w:val="32"/>
          <w:szCs w:val="32"/>
          <w:rtl/>
        </w:rPr>
      </w:pPr>
      <w:r w:rsidRPr="00A150DF">
        <w:rPr>
          <w:rFonts w:cs="B Zar" w:hint="cs"/>
          <w:b w:val="0"/>
          <w:bCs w:val="0"/>
          <w:sz w:val="32"/>
          <w:szCs w:val="32"/>
          <w:rtl/>
        </w:rPr>
        <w:t xml:space="preserve">دلیل و وجه برهانی اول برای اثبات بساطت معنای وجوب و نفی ترکیب از او </w:t>
      </w:r>
      <w:r w:rsidR="0097768C" w:rsidRPr="00A150DF">
        <w:rPr>
          <w:rFonts w:cs="B Zar" w:hint="cs"/>
          <w:b w:val="0"/>
          <w:bCs w:val="0"/>
          <w:sz w:val="32"/>
          <w:szCs w:val="32"/>
          <w:rtl/>
        </w:rPr>
        <w:t xml:space="preserve">، وجهی است که در کلام مرحوم اصفهانی در تعلیقه ذکر شده است. ایشان در ذیل عبارت مرحوم آخوند که فرموده بودند « لا یکون الوجوب إلا طلباً بسیطا » فرموده اند : بسیط بودن معنای وجوب به این خاطر است که </w:t>
      </w:r>
      <w:r w:rsidR="0097768C" w:rsidRPr="00A150DF">
        <w:rPr>
          <w:rFonts w:cs="B Zar" w:hint="cs"/>
          <w:b w:val="0"/>
          <w:bCs w:val="0"/>
          <w:sz w:val="32"/>
          <w:szCs w:val="32"/>
          <w:rtl/>
        </w:rPr>
        <w:lastRenderedPageBreak/>
        <w:t>: ما چه اینکه وجوب را « ارادۀ نفسانیه » بدانیم و چه اینکه وجوب را « امر اعتباری عقلائی » بدانیم در هر دو تقدیر معنای وجوب ، معنای مرکبی نیست.</w:t>
      </w:r>
    </w:p>
    <w:p w:rsidR="0097768C" w:rsidRPr="00A150DF" w:rsidRDefault="005C4AD4" w:rsidP="00187E08">
      <w:pPr>
        <w:rPr>
          <w:rFonts w:cs="B Zar"/>
          <w:b w:val="0"/>
          <w:bCs w:val="0"/>
          <w:sz w:val="32"/>
          <w:szCs w:val="32"/>
          <w:rtl/>
        </w:rPr>
      </w:pPr>
      <w:r w:rsidRPr="00A150DF">
        <w:rPr>
          <w:rFonts w:cs="B Zar" w:hint="cs"/>
          <w:b w:val="0"/>
          <w:bCs w:val="0"/>
          <w:sz w:val="32"/>
          <w:szCs w:val="32"/>
          <w:rtl/>
        </w:rPr>
        <w:t>اما بنابر اینکه حقیقت وجوب همان « ارادۀ نفسانی » باشد در اینصورت دلیل بر بسیط بودن معنای وجوب اینست که : ارادۀ نفسانیه از أعراض است و أعراض هم از بسائط خارجیه هستند و جزء ندارند.</w:t>
      </w:r>
    </w:p>
    <w:p w:rsidR="00761273" w:rsidRPr="00A150DF" w:rsidRDefault="005C4AD4" w:rsidP="00761273">
      <w:pPr>
        <w:rPr>
          <w:rFonts w:cs="B Zar"/>
          <w:b w:val="0"/>
          <w:bCs w:val="0"/>
          <w:sz w:val="32"/>
          <w:szCs w:val="32"/>
          <w:rtl/>
        </w:rPr>
      </w:pPr>
      <w:r w:rsidRPr="00A150DF">
        <w:rPr>
          <w:rFonts w:cs="B Zar" w:hint="cs"/>
          <w:b w:val="0"/>
          <w:bCs w:val="0"/>
          <w:sz w:val="32"/>
          <w:szCs w:val="32"/>
          <w:rtl/>
        </w:rPr>
        <w:t xml:space="preserve">و اما بنابر اینکه وجوب « امر اعتباری عقلائی » باشد هم وجوب امر انتزاعی </w:t>
      </w:r>
      <w:r w:rsidR="00761273" w:rsidRPr="00A150DF">
        <w:rPr>
          <w:rFonts w:cs="B Zar" w:hint="cs"/>
          <w:b w:val="0"/>
          <w:bCs w:val="0"/>
          <w:sz w:val="32"/>
          <w:szCs w:val="32"/>
          <w:rtl/>
        </w:rPr>
        <w:t xml:space="preserve">اعتباری است که از إنشاء به داعی بعث و تحریک انتزاع میشود و اعتباریات هم أشد بساطتاً من الأعراض هستند چرا که در عرض ترکیب بمعنایِ جنس و فصل ـ که ترکیب عقلی است ـ وجود دارد ولی در امور </w:t>
      </w:r>
      <w:bookmarkStart w:id="0" w:name="_GoBack"/>
      <w:bookmarkEnd w:id="0"/>
      <w:r w:rsidR="00761273" w:rsidRPr="00A150DF">
        <w:rPr>
          <w:rFonts w:cs="B Zar" w:hint="cs"/>
          <w:b w:val="0"/>
          <w:bCs w:val="0"/>
          <w:sz w:val="32"/>
          <w:szCs w:val="32"/>
          <w:rtl/>
        </w:rPr>
        <w:t>اعتباریه این مقدار از ترکیب هم وجود ندارد. بر این اساس امور اعتباریه و اعتباریات أشدّ بساطتاً من الأعراض هستند. این دلیل برهانی اول برای نفی بساطت و ترکیب در کلام مرحوم اصفهانی بود.</w:t>
      </w:r>
    </w:p>
    <w:p w:rsidR="00761273" w:rsidRPr="00A150DF" w:rsidRDefault="00761273" w:rsidP="008F4396">
      <w:pPr>
        <w:rPr>
          <w:rFonts w:cs="B Zar"/>
          <w:b w:val="0"/>
          <w:bCs w:val="0"/>
          <w:sz w:val="32"/>
          <w:szCs w:val="32"/>
          <w:rtl/>
        </w:rPr>
      </w:pPr>
      <w:r w:rsidRPr="00A150DF">
        <w:rPr>
          <w:rFonts w:cs="B Zar" w:hint="cs"/>
          <w:b w:val="0"/>
          <w:bCs w:val="0"/>
          <w:sz w:val="32"/>
          <w:szCs w:val="32"/>
          <w:rtl/>
        </w:rPr>
        <w:t>مرحوم خویی</w:t>
      </w:r>
      <w:r w:rsidR="00FD4EDA" w:rsidRPr="00A150DF">
        <w:rPr>
          <w:rFonts w:cs="B Zar" w:hint="cs"/>
          <w:b w:val="0"/>
          <w:bCs w:val="0"/>
          <w:sz w:val="32"/>
          <w:szCs w:val="32"/>
          <w:rtl/>
        </w:rPr>
        <w:t xml:space="preserve"> ـ بحسب تقریرات مصباح و محاضرات ـ</w:t>
      </w:r>
      <w:r w:rsidRPr="00A150DF">
        <w:rPr>
          <w:rFonts w:cs="B Zar" w:hint="cs"/>
          <w:b w:val="0"/>
          <w:bCs w:val="0"/>
          <w:sz w:val="32"/>
          <w:szCs w:val="32"/>
          <w:rtl/>
        </w:rPr>
        <w:t xml:space="preserve"> این استدلال را تکمیل کرده اند</w:t>
      </w:r>
      <w:r w:rsidR="00FD4EDA" w:rsidRPr="00A150DF">
        <w:rPr>
          <w:rFonts w:cs="B Zar" w:hint="cs"/>
          <w:b w:val="0"/>
          <w:bCs w:val="0"/>
          <w:sz w:val="32"/>
          <w:szCs w:val="32"/>
          <w:rtl/>
        </w:rPr>
        <w:t xml:space="preserve"> و فرموده اند : چه اینکه وجوب بمعنای « ارادۀ نفسانیه » باشد وچه اینکه وجوب « حکم عقل » باشد ـ کما اینکه مختار ما اینچنین است ـ و چه اینکه وجوب « مجعول شرعی » باشد ، بنابر هر سه تقدیر و احتمال وجوب امر بسیطی است و ترکیبی در معنای وجوب وجود ندارد.</w:t>
      </w:r>
    </w:p>
    <w:p w:rsidR="00F8606D" w:rsidRPr="00A150DF" w:rsidRDefault="00F8606D" w:rsidP="008F4396">
      <w:pPr>
        <w:rPr>
          <w:rFonts w:cs="B Zar"/>
          <w:b w:val="0"/>
          <w:bCs w:val="0"/>
          <w:sz w:val="32"/>
          <w:szCs w:val="32"/>
          <w:rtl/>
        </w:rPr>
      </w:pPr>
      <w:r w:rsidRPr="00A150DF">
        <w:rPr>
          <w:rFonts w:cs="B Zar" w:hint="cs"/>
          <w:b w:val="0"/>
          <w:bCs w:val="0"/>
          <w:sz w:val="32"/>
          <w:szCs w:val="32"/>
          <w:rtl/>
        </w:rPr>
        <w:t xml:space="preserve">اما بنابر اینکه وجوب « </w:t>
      </w:r>
      <w:r w:rsidR="00D2031C" w:rsidRPr="00A150DF">
        <w:rPr>
          <w:rFonts w:cs="B Zar" w:hint="cs"/>
          <w:b w:val="0"/>
          <w:bCs w:val="0"/>
          <w:sz w:val="32"/>
          <w:szCs w:val="32"/>
          <w:rtl/>
        </w:rPr>
        <w:t>ارادۀ نفسانیه » باشد ، معنای وجوب بسیط است و مرکب نیست ؛ وجهش همان وجهی است که در کلام مرحوم اصفهانی وارد شده است که : ارادۀ نفسانیه از أعراض است و أعراض هم بسائط خارجیه هستند و جزء و ترکیب ندارند.</w:t>
      </w:r>
    </w:p>
    <w:p w:rsidR="00D2031C" w:rsidRPr="00A150DF" w:rsidRDefault="00D2031C" w:rsidP="00CB2E19">
      <w:pPr>
        <w:rPr>
          <w:rFonts w:cs="B Zar"/>
          <w:b w:val="0"/>
          <w:bCs w:val="0"/>
          <w:sz w:val="32"/>
          <w:szCs w:val="32"/>
          <w:rtl/>
        </w:rPr>
      </w:pPr>
      <w:r w:rsidRPr="00A150DF">
        <w:rPr>
          <w:rFonts w:cs="B Zar" w:hint="cs"/>
          <w:b w:val="0"/>
          <w:bCs w:val="0"/>
          <w:sz w:val="32"/>
          <w:szCs w:val="32"/>
          <w:rtl/>
        </w:rPr>
        <w:t>اما بنابر اینکه وجوب « حکم عقل » باشد ـ که مختار مرحوم خویی و مرحوم نائینی همین است ـ معنای وجوب بسیط است چرا که معنای</w:t>
      </w:r>
      <w:r w:rsidR="00CB2E19" w:rsidRPr="00A150DF">
        <w:rPr>
          <w:rFonts w:cs="B Zar" w:hint="cs"/>
          <w:b w:val="0"/>
          <w:bCs w:val="0"/>
          <w:sz w:val="32"/>
          <w:szCs w:val="32"/>
          <w:rtl/>
        </w:rPr>
        <w:t xml:space="preserve"> « حکم عقلی بودن وجوب » </w:t>
      </w:r>
      <w:r w:rsidRPr="00A150DF">
        <w:rPr>
          <w:rFonts w:cs="B Zar" w:hint="cs"/>
          <w:b w:val="0"/>
          <w:bCs w:val="0"/>
          <w:sz w:val="32"/>
          <w:szCs w:val="32"/>
          <w:rtl/>
        </w:rPr>
        <w:t xml:space="preserve">اینست که : </w:t>
      </w:r>
      <w:r w:rsidR="00CB2E19" w:rsidRPr="00A150DF">
        <w:rPr>
          <w:rFonts w:cs="B Zar" w:hint="cs"/>
          <w:b w:val="0"/>
          <w:bCs w:val="0"/>
          <w:sz w:val="32"/>
          <w:szCs w:val="32"/>
          <w:rtl/>
        </w:rPr>
        <w:t>عقل حکم</w:t>
      </w:r>
      <w:r w:rsidRPr="00A150DF">
        <w:rPr>
          <w:rFonts w:cs="B Zar" w:hint="cs"/>
          <w:b w:val="0"/>
          <w:bCs w:val="0"/>
          <w:sz w:val="32"/>
          <w:szCs w:val="32"/>
          <w:rtl/>
        </w:rPr>
        <w:t xml:space="preserve"> میکند بر اینکه بر عبد</w:t>
      </w:r>
      <w:r w:rsidR="00CB2E19" w:rsidRPr="00A150DF">
        <w:rPr>
          <w:rFonts w:cs="B Zar" w:hint="cs"/>
          <w:b w:val="0"/>
          <w:bCs w:val="0"/>
          <w:sz w:val="32"/>
          <w:szCs w:val="32"/>
          <w:rtl/>
        </w:rPr>
        <w:t xml:space="preserve"> لازم است که عمل را انجام دهد و</w:t>
      </w:r>
      <w:r w:rsidRPr="00A150DF">
        <w:rPr>
          <w:rFonts w:cs="B Zar" w:hint="cs"/>
          <w:b w:val="0"/>
          <w:bCs w:val="0"/>
          <w:sz w:val="32"/>
          <w:szCs w:val="32"/>
          <w:rtl/>
        </w:rPr>
        <w:t xml:space="preserve"> اگر عبد امتثال نکند و با امر مولا مخالفت بکند استحقاق عقوبت دارد.</w:t>
      </w:r>
      <w:r w:rsidR="00CB2E19" w:rsidRPr="00A150DF">
        <w:rPr>
          <w:rFonts w:cs="B Zar" w:hint="cs"/>
          <w:b w:val="0"/>
          <w:bCs w:val="0"/>
          <w:sz w:val="32"/>
          <w:szCs w:val="32"/>
          <w:rtl/>
        </w:rPr>
        <w:t xml:space="preserve"> پس بنابر مبنای دوم که حکم عقل باشد وجوب امر جعلیِ شرعی نیست بلکه </w:t>
      </w:r>
      <w:r w:rsidR="00CB2E19" w:rsidRPr="00A150DF">
        <w:rPr>
          <w:rFonts w:cs="B Zar" w:hint="cs"/>
          <w:b w:val="0"/>
          <w:bCs w:val="0"/>
          <w:sz w:val="32"/>
          <w:szCs w:val="32"/>
          <w:rtl/>
        </w:rPr>
        <w:lastRenderedPageBreak/>
        <w:t>امری است که یحکم به العقل و بر اساس این مبنا هم ترکیب معنا ندارد چرا که حکم عقلی از بسائط است که جنس و فصل برای او تصویر نمیشود.</w:t>
      </w:r>
    </w:p>
    <w:p w:rsidR="00CB2E19" w:rsidRPr="00A150DF" w:rsidRDefault="00CB2E19" w:rsidP="00CB2E19">
      <w:pPr>
        <w:rPr>
          <w:rFonts w:cs="B Zar"/>
          <w:b w:val="0"/>
          <w:bCs w:val="0"/>
          <w:sz w:val="32"/>
          <w:szCs w:val="32"/>
          <w:rtl/>
        </w:rPr>
      </w:pPr>
      <w:r w:rsidRPr="00A150DF">
        <w:rPr>
          <w:rFonts w:cs="B Zar" w:hint="cs"/>
          <w:b w:val="0"/>
          <w:bCs w:val="0"/>
          <w:sz w:val="32"/>
          <w:szCs w:val="32"/>
          <w:rtl/>
        </w:rPr>
        <w:t>اما بنابر احتمال سوم که وجوب مجعول شرعی و امر اعتباری باشد هم معلوم است که نمیتوان در او قائل به ترکیب شد چرا که امور اعتباریه در غایت بساطت هستند و جنس و فصل در مورد آنها تصویر نمیشود.</w:t>
      </w:r>
    </w:p>
    <w:p w:rsidR="00CB2E19" w:rsidRPr="00A150DF" w:rsidRDefault="00CB2E19" w:rsidP="00CB2E19">
      <w:pPr>
        <w:rPr>
          <w:rFonts w:cs="B Zar"/>
          <w:b w:val="0"/>
          <w:bCs w:val="0"/>
          <w:sz w:val="32"/>
          <w:szCs w:val="32"/>
          <w:rtl/>
        </w:rPr>
      </w:pPr>
      <w:r w:rsidRPr="00A150DF">
        <w:rPr>
          <w:rFonts w:cs="B Zar" w:hint="cs"/>
          <w:b w:val="0"/>
          <w:bCs w:val="0"/>
          <w:sz w:val="32"/>
          <w:szCs w:val="32"/>
          <w:rtl/>
        </w:rPr>
        <w:t>در حقیقت مرحوم خویی همان فرمایش مرحوم اصفهانی را بیان کرده اند لکن یک احتمال سومی ـ که وجوب حکم عقل باشد ـ هم به او اضافه کرده اند.</w:t>
      </w:r>
    </w:p>
    <w:p w:rsidR="00883290" w:rsidRPr="00A150DF" w:rsidRDefault="00883290" w:rsidP="00CB2E19">
      <w:pPr>
        <w:rPr>
          <w:rFonts w:cs="B Zar"/>
          <w:b w:val="0"/>
          <w:bCs w:val="0"/>
          <w:sz w:val="32"/>
          <w:szCs w:val="32"/>
        </w:rPr>
      </w:pPr>
      <w:r w:rsidRPr="00A150DF">
        <w:rPr>
          <w:rFonts w:cs="B Zar" w:hint="cs"/>
          <w:b w:val="0"/>
          <w:bCs w:val="0"/>
          <w:sz w:val="32"/>
          <w:szCs w:val="32"/>
          <w:rtl/>
        </w:rPr>
        <w:t>این وجه اول برهانی برای اثبات بساطت معنای وجوب و نفی ترکیب او بود.</w:t>
      </w:r>
    </w:p>
    <w:p w:rsidR="003819A7" w:rsidRPr="00A150DF" w:rsidRDefault="003819A7" w:rsidP="003819A7">
      <w:pPr>
        <w:rPr>
          <w:rFonts w:cs="B Zar"/>
          <w:b w:val="0"/>
          <w:bCs w:val="0"/>
          <w:sz w:val="32"/>
          <w:szCs w:val="32"/>
          <w:rtl/>
        </w:rPr>
      </w:pPr>
      <w:r w:rsidRPr="00A150DF">
        <w:rPr>
          <w:rFonts w:cs="B Zar" w:hint="cs"/>
          <w:b w:val="0"/>
          <w:bCs w:val="0"/>
          <w:sz w:val="32"/>
          <w:szCs w:val="32"/>
          <w:rtl/>
        </w:rPr>
        <w:t xml:space="preserve">لکن بنظر میرسد که این دلیل </w:t>
      </w:r>
      <w:r w:rsidR="008F4396" w:rsidRPr="00A150DF">
        <w:rPr>
          <w:rFonts w:cs="B Zar" w:hint="cs"/>
          <w:b w:val="0"/>
          <w:bCs w:val="0"/>
          <w:sz w:val="32"/>
          <w:szCs w:val="32"/>
          <w:rtl/>
        </w:rPr>
        <w:t>تمام نباشد بلکه بنا بر هر سه احتمال و سه قول ترکیب</w:t>
      </w:r>
      <w:r w:rsidRPr="00A150DF">
        <w:rPr>
          <w:rFonts w:cs="B Zar" w:hint="cs"/>
          <w:b w:val="0"/>
          <w:bCs w:val="0"/>
          <w:sz w:val="32"/>
          <w:szCs w:val="32"/>
          <w:rtl/>
        </w:rPr>
        <w:t>ِ</w:t>
      </w:r>
      <w:r w:rsidR="008F4396" w:rsidRPr="00A150DF">
        <w:rPr>
          <w:rFonts w:cs="B Zar" w:hint="cs"/>
          <w:b w:val="0"/>
          <w:bCs w:val="0"/>
          <w:sz w:val="32"/>
          <w:szCs w:val="32"/>
          <w:rtl/>
        </w:rPr>
        <w:t xml:space="preserve"> معنای وجوب ممکن است و اینگونه نیست که غیر معقول و غیر متصور باشد فلذا</w:t>
      </w:r>
      <w:r w:rsidR="007C2934" w:rsidRPr="00A150DF">
        <w:rPr>
          <w:rFonts w:cs="B Zar" w:hint="cs"/>
          <w:b w:val="0"/>
          <w:bCs w:val="0"/>
          <w:sz w:val="32"/>
          <w:szCs w:val="32"/>
          <w:rtl/>
        </w:rPr>
        <w:t xml:space="preserve"> </w:t>
      </w:r>
      <w:r w:rsidR="008F4396" w:rsidRPr="00A150DF">
        <w:rPr>
          <w:rFonts w:cs="B Zar" w:hint="cs"/>
          <w:b w:val="0"/>
          <w:bCs w:val="0"/>
          <w:sz w:val="32"/>
          <w:szCs w:val="32"/>
          <w:rtl/>
        </w:rPr>
        <w:t>ما برای نفی ترکیب از این برهان نمیتوانیم استفاده کنیم بلکه میبایست به همان دلیل</w:t>
      </w:r>
      <w:r w:rsidRPr="00A150DF">
        <w:rPr>
          <w:rFonts w:cs="B Zar" w:hint="cs"/>
          <w:b w:val="0"/>
          <w:bCs w:val="0"/>
          <w:sz w:val="32"/>
          <w:szCs w:val="32"/>
          <w:rtl/>
        </w:rPr>
        <w:t xml:space="preserve"> وجدانی و ارتکازی برگردیم.</w:t>
      </w:r>
    </w:p>
    <w:p w:rsidR="003819A7" w:rsidRPr="00A150DF" w:rsidRDefault="003819A7" w:rsidP="003819A7">
      <w:pPr>
        <w:rPr>
          <w:rFonts w:cs="B Zar"/>
          <w:b w:val="0"/>
          <w:bCs w:val="0"/>
          <w:sz w:val="32"/>
          <w:szCs w:val="32"/>
          <w:rtl/>
        </w:rPr>
      </w:pPr>
      <w:r w:rsidRPr="00A150DF">
        <w:rPr>
          <w:rFonts w:cs="B Zar" w:hint="cs"/>
          <w:b w:val="0"/>
          <w:bCs w:val="0"/>
          <w:sz w:val="32"/>
          <w:szCs w:val="32"/>
          <w:rtl/>
        </w:rPr>
        <w:t xml:space="preserve">اما این دلیل و وجه تمام نیست چرا که اگر حقیقت </w:t>
      </w:r>
      <w:r w:rsidR="008F4396" w:rsidRPr="00A150DF">
        <w:rPr>
          <w:rFonts w:cs="B Zar" w:hint="cs"/>
          <w:b w:val="0"/>
          <w:bCs w:val="0"/>
          <w:sz w:val="32"/>
          <w:szCs w:val="32"/>
          <w:rtl/>
        </w:rPr>
        <w:t xml:space="preserve">حکم شرعی در ناحیۀ وجوب </w:t>
      </w:r>
      <w:r w:rsidRPr="00A150DF">
        <w:rPr>
          <w:rFonts w:cs="B Zar" w:hint="cs"/>
          <w:b w:val="0"/>
          <w:bCs w:val="0"/>
          <w:sz w:val="32"/>
          <w:szCs w:val="32"/>
          <w:rtl/>
        </w:rPr>
        <w:t xml:space="preserve">« ارادۀ نفسانیه » و در ناحیۀ حرمت « کراهت نفسانی » باشد ، </w:t>
      </w:r>
      <w:r w:rsidR="008F4396" w:rsidRPr="00A150DF">
        <w:rPr>
          <w:rFonts w:cs="B Zar" w:hint="cs"/>
          <w:b w:val="0"/>
          <w:bCs w:val="0"/>
          <w:sz w:val="32"/>
          <w:szCs w:val="32"/>
          <w:rtl/>
        </w:rPr>
        <w:t xml:space="preserve">کسی که قائل به این میشود که وجوب امر مرکبی است و معنای وجوب </w:t>
      </w:r>
      <w:r w:rsidRPr="00A150DF">
        <w:rPr>
          <w:rFonts w:cs="B Zar" w:hint="cs"/>
          <w:b w:val="0"/>
          <w:bCs w:val="0"/>
          <w:sz w:val="32"/>
          <w:szCs w:val="32"/>
          <w:rtl/>
        </w:rPr>
        <w:t xml:space="preserve">» </w:t>
      </w:r>
      <w:r w:rsidR="008F4396" w:rsidRPr="00A150DF">
        <w:rPr>
          <w:rFonts w:cs="B Zar" w:hint="cs"/>
          <w:b w:val="0"/>
          <w:bCs w:val="0"/>
          <w:sz w:val="32"/>
          <w:szCs w:val="32"/>
          <w:rtl/>
        </w:rPr>
        <w:t>طلب الفعل مع منع من الترک</w:t>
      </w:r>
      <w:r w:rsidRPr="00A150DF">
        <w:rPr>
          <w:rFonts w:cs="B Zar" w:hint="cs"/>
          <w:b w:val="0"/>
          <w:bCs w:val="0"/>
          <w:sz w:val="32"/>
          <w:szCs w:val="32"/>
          <w:rtl/>
        </w:rPr>
        <w:t xml:space="preserve"> »</w:t>
      </w:r>
      <w:r w:rsidR="008F4396" w:rsidRPr="00A150DF">
        <w:rPr>
          <w:rFonts w:cs="B Zar" w:hint="cs"/>
          <w:b w:val="0"/>
          <w:bCs w:val="0"/>
          <w:sz w:val="32"/>
          <w:szCs w:val="32"/>
          <w:rtl/>
        </w:rPr>
        <w:t xml:space="preserve"> است مقصودش اینست که در مواردی که فعل واجب میشود یک ارادۀ نفسانیه به فعل شیء تعلق میگیرد و یک کراهت نفسانی هم به ترک او تعلق میگیرد</w:t>
      </w:r>
      <w:r w:rsidRPr="00A150DF">
        <w:rPr>
          <w:rFonts w:cs="B Zar" w:hint="cs"/>
          <w:b w:val="0"/>
          <w:bCs w:val="0"/>
          <w:sz w:val="32"/>
          <w:szCs w:val="32"/>
          <w:rtl/>
        </w:rPr>
        <w:t xml:space="preserve"> ، فلذا خود إراده جزء پیدا نمیکند.</w:t>
      </w:r>
    </w:p>
    <w:p w:rsidR="008F4396" w:rsidRPr="00A150DF" w:rsidRDefault="003819A7" w:rsidP="003819A7">
      <w:pPr>
        <w:rPr>
          <w:rFonts w:cs="B Zar"/>
          <w:b w:val="0"/>
          <w:bCs w:val="0"/>
          <w:sz w:val="32"/>
          <w:szCs w:val="32"/>
          <w:rtl/>
        </w:rPr>
      </w:pPr>
      <w:r w:rsidRPr="00A150DF">
        <w:rPr>
          <w:rFonts w:cs="B Zar" w:hint="cs"/>
          <w:b w:val="0"/>
          <w:bCs w:val="0"/>
          <w:sz w:val="32"/>
          <w:szCs w:val="32"/>
          <w:rtl/>
        </w:rPr>
        <w:t>پس بنابر اینکه حقیقت وجوب « اراده نفسانیه » باشد قول به ترکیبی بودن معنای وجوب اینگونه توجیه میشود که :</w:t>
      </w:r>
      <w:r w:rsidR="008F4396" w:rsidRPr="00A150DF">
        <w:rPr>
          <w:rFonts w:cs="B Zar" w:hint="cs"/>
          <w:b w:val="0"/>
          <w:bCs w:val="0"/>
          <w:sz w:val="32"/>
          <w:szCs w:val="32"/>
          <w:rtl/>
        </w:rPr>
        <w:t xml:space="preserve"> اگر مولا امر به صلاه بکند و بگو</w:t>
      </w:r>
      <w:r w:rsidRPr="00A150DF">
        <w:rPr>
          <w:rFonts w:cs="B Zar" w:hint="cs"/>
          <w:b w:val="0"/>
          <w:bCs w:val="0"/>
          <w:sz w:val="32"/>
          <w:szCs w:val="32"/>
          <w:rtl/>
        </w:rPr>
        <w:t>ید « صل » یا « اقم الصلاه » ،</w:t>
      </w:r>
      <w:r w:rsidR="008F4396" w:rsidRPr="00A150DF">
        <w:rPr>
          <w:rFonts w:cs="B Zar" w:hint="cs"/>
          <w:b w:val="0"/>
          <w:bCs w:val="0"/>
          <w:sz w:val="32"/>
          <w:szCs w:val="32"/>
          <w:rtl/>
        </w:rPr>
        <w:t xml:space="preserve"> آنچه که در مرحلۀ اراده و کراهت اتفاق می افتد اینست که </w:t>
      </w:r>
      <w:r w:rsidRPr="00A150DF">
        <w:rPr>
          <w:rFonts w:cs="B Zar" w:hint="cs"/>
          <w:b w:val="0"/>
          <w:bCs w:val="0"/>
          <w:sz w:val="32"/>
          <w:szCs w:val="32"/>
          <w:rtl/>
        </w:rPr>
        <w:t xml:space="preserve">: </w:t>
      </w:r>
      <w:r w:rsidR="008F4396" w:rsidRPr="00A150DF">
        <w:rPr>
          <w:rFonts w:cs="B Zar" w:hint="cs"/>
          <w:b w:val="0"/>
          <w:bCs w:val="0"/>
          <w:sz w:val="32"/>
          <w:szCs w:val="32"/>
          <w:rtl/>
        </w:rPr>
        <w:t xml:space="preserve">یک اراده به ناحیۀ فعل تعلق میگیرد و یک کراهت هم به ترک </w:t>
      </w:r>
      <w:r w:rsidR="008F4396" w:rsidRPr="00A150DF">
        <w:rPr>
          <w:rFonts w:cs="B Zar" w:hint="cs"/>
          <w:b w:val="0"/>
          <w:bCs w:val="0"/>
          <w:sz w:val="32"/>
          <w:szCs w:val="32"/>
          <w:rtl/>
        </w:rPr>
        <w:lastRenderedPageBreak/>
        <w:t>الفعل تعلق میگیرد</w:t>
      </w:r>
      <w:r w:rsidRPr="00A150DF">
        <w:rPr>
          <w:rFonts w:cs="B Zar" w:hint="cs"/>
          <w:b w:val="0"/>
          <w:bCs w:val="0"/>
          <w:sz w:val="32"/>
          <w:szCs w:val="32"/>
          <w:rtl/>
        </w:rPr>
        <w:t>. پس قائل به ترکیب قائل به ترکیب در مورد خود اراده نیست بلکه در کنار اراده فعل کراهت از ترک فعل را به او ضمیمه میکند.</w:t>
      </w:r>
    </w:p>
    <w:p w:rsidR="008F4396" w:rsidRPr="00A150DF" w:rsidRDefault="003819A7" w:rsidP="003819A7">
      <w:pPr>
        <w:rPr>
          <w:rFonts w:cs="B Zar"/>
          <w:b w:val="0"/>
          <w:bCs w:val="0"/>
          <w:sz w:val="32"/>
          <w:szCs w:val="32"/>
          <w:rtl/>
        </w:rPr>
      </w:pPr>
      <w:r w:rsidRPr="00A150DF">
        <w:rPr>
          <w:rFonts w:cs="B Zar" w:hint="cs"/>
          <w:b w:val="0"/>
          <w:bCs w:val="0"/>
          <w:sz w:val="32"/>
          <w:szCs w:val="32"/>
          <w:rtl/>
        </w:rPr>
        <w:t xml:space="preserve">بنابراین اگر معنای وجوب « اراده نفسانیه » باشد </w:t>
      </w:r>
      <w:r w:rsidR="008F4396" w:rsidRPr="00A150DF">
        <w:rPr>
          <w:rFonts w:cs="B Zar" w:hint="cs"/>
          <w:b w:val="0"/>
          <w:bCs w:val="0"/>
          <w:sz w:val="32"/>
          <w:szCs w:val="32"/>
          <w:rtl/>
        </w:rPr>
        <w:t>قول به ترکیب وجوب مستحیل و غیر معقول نیست.</w:t>
      </w:r>
    </w:p>
    <w:p w:rsidR="008F4396" w:rsidRPr="00A150DF" w:rsidRDefault="008F4396" w:rsidP="003819A7">
      <w:pPr>
        <w:rPr>
          <w:rFonts w:cs="B Zar"/>
          <w:b w:val="0"/>
          <w:bCs w:val="0"/>
          <w:sz w:val="32"/>
          <w:szCs w:val="32"/>
          <w:rtl/>
        </w:rPr>
      </w:pPr>
      <w:r w:rsidRPr="00A150DF">
        <w:rPr>
          <w:rFonts w:cs="B Zar" w:hint="cs"/>
          <w:b w:val="0"/>
          <w:bCs w:val="0"/>
          <w:sz w:val="32"/>
          <w:szCs w:val="32"/>
          <w:rtl/>
        </w:rPr>
        <w:t xml:space="preserve">اما بنابر اینکه وجوب </w:t>
      </w:r>
      <w:r w:rsidR="003819A7" w:rsidRPr="00A150DF">
        <w:rPr>
          <w:rFonts w:cs="B Zar" w:hint="cs"/>
          <w:b w:val="0"/>
          <w:bCs w:val="0"/>
          <w:sz w:val="32"/>
          <w:szCs w:val="32"/>
          <w:rtl/>
        </w:rPr>
        <w:t xml:space="preserve">« </w:t>
      </w:r>
      <w:r w:rsidRPr="00A150DF">
        <w:rPr>
          <w:rFonts w:cs="B Zar" w:hint="cs"/>
          <w:b w:val="0"/>
          <w:bCs w:val="0"/>
          <w:sz w:val="32"/>
          <w:szCs w:val="32"/>
          <w:rtl/>
        </w:rPr>
        <w:t>حکم عقلی</w:t>
      </w:r>
      <w:r w:rsidR="003819A7" w:rsidRPr="00A150DF">
        <w:rPr>
          <w:rFonts w:cs="B Zar" w:hint="cs"/>
          <w:b w:val="0"/>
          <w:bCs w:val="0"/>
          <w:sz w:val="32"/>
          <w:szCs w:val="32"/>
          <w:rtl/>
        </w:rPr>
        <w:t xml:space="preserve"> » باشد و نه اراده نفسانی و اعتبار</w:t>
      </w:r>
      <w:r w:rsidRPr="00A150DF">
        <w:rPr>
          <w:rFonts w:cs="B Zar" w:hint="cs"/>
          <w:b w:val="0"/>
          <w:bCs w:val="0"/>
          <w:sz w:val="32"/>
          <w:szCs w:val="32"/>
          <w:rtl/>
        </w:rPr>
        <w:t xml:space="preserve"> شرعی </w:t>
      </w:r>
      <w:r w:rsidR="003819A7" w:rsidRPr="00A150DF">
        <w:rPr>
          <w:rFonts w:cs="B Zar" w:hint="cs"/>
          <w:b w:val="0"/>
          <w:bCs w:val="0"/>
          <w:sz w:val="32"/>
          <w:szCs w:val="32"/>
          <w:rtl/>
        </w:rPr>
        <w:t xml:space="preserve">، </w:t>
      </w:r>
      <w:r w:rsidRPr="00A150DF">
        <w:rPr>
          <w:rFonts w:cs="B Zar" w:hint="cs"/>
          <w:b w:val="0"/>
          <w:bCs w:val="0"/>
          <w:sz w:val="32"/>
          <w:szCs w:val="32"/>
          <w:rtl/>
        </w:rPr>
        <w:t>در اینصورت کسی که حکم وجوب را مرکب میگیرد مقصودش اینست که</w:t>
      </w:r>
      <w:r w:rsidR="003819A7" w:rsidRPr="00A150DF">
        <w:rPr>
          <w:rFonts w:cs="B Zar" w:hint="cs"/>
          <w:b w:val="0"/>
          <w:bCs w:val="0"/>
          <w:sz w:val="32"/>
          <w:szCs w:val="32"/>
          <w:rtl/>
        </w:rPr>
        <w:t xml:space="preserve"> : عند صدور الأمر من المولا و عدم القرینه علی الترخیص</w:t>
      </w:r>
      <w:r w:rsidRPr="00A150DF">
        <w:rPr>
          <w:rFonts w:cs="B Zar" w:hint="cs"/>
          <w:b w:val="0"/>
          <w:bCs w:val="0"/>
          <w:sz w:val="32"/>
          <w:szCs w:val="32"/>
          <w:rtl/>
        </w:rPr>
        <w:t xml:space="preserve"> عقل حکم میکند هم به لزوم اتی</w:t>
      </w:r>
      <w:r w:rsidR="003819A7" w:rsidRPr="00A150DF">
        <w:rPr>
          <w:rFonts w:cs="B Zar" w:hint="cs"/>
          <w:b w:val="0"/>
          <w:bCs w:val="0"/>
          <w:sz w:val="32"/>
          <w:szCs w:val="32"/>
          <w:rtl/>
        </w:rPr>
        <w:t>ان فعل و هم به منع از ترک فعل ،</w:t>
      </w:r>
      <w:r w:rsidRPr="00A150DF">
        <w:rPr>
          <w:rFonts w:cs="B Zar" w:hint="cs"/>
          <w:b w:val="0"/>
          <w:bCs w:val="0"/>
          <w:sz w:val="32"/>
          <w:szCs w:val="32"/>
          <w:rtl/>
        </w:rPr>
        <w:t xml:space="preserve"> و میگوید که مکلف نباید این فعل را ترک بکند</w:t>
      </w:r>
      <w:r w:rsidR="003819A7" w:rsidRPr="00A150DF">
        <w:rPr>
          <w:rFonts w:cs="B Zar" w:hint="cs"/>
          <w:b w:val="0"/>
          <w:bCs w:val="0"/>
          <w:sz w:val="32"/>
          <w:szCs w:val="32"/>
          <w:rtl/>
        </w:rPr>
        <w:t>.</w:t>
      </w:r>
    </w:p>
    <w:p w:rsidR="008F4396" w:rsidRPr="00A150DF" w:rsidRDefault="003819A7" w:rsidP="003819A7">
      <w:pPr>
        <w:rPr>
          <w:rFonts w:cs="B Zar"/>
          <w:b w:val="0"/>
          <w:bCs w:val="0"/>
          <w:sz w:val="32"/>
          <w:szCs w:val="32"/>
          <w:rtl/>
        </w:rPr>
      </w:pPr>
      <w:r w:rsidRPr="00A150DF">
        <w:rPr>
          <w:rFonts w:cs="B Zar" w:hint="cs"/>
          <w:b w:val="0"/>
          <w:bCs w:val="0"/>
          <w:sz w:val="32"/>
          <w:szCs w:val="32"/>
          <w:rtl/>
        </w:rPr>
        <w:t xml:space="preserve">بعبارت دیگر : </w:t>
      </w:r>
      <w:r w:rsidR="008F4396" w:rsidRPr="00A150DF">
        <w:rPr>
          <w:rFonts w:cs="B Zar" w:hint="cs"/>
          <w:b w:val="0"/>
          <w:bCs w:val="0"/>
          <w:sz w:val="32"/>
          <w:szCs w:val="32"/>
          <w:rtl/>
        </w:rPr>
        <w:t xml:space="preserve">حکم عقلی موجود و ثابت در اوامر منحصر </w:t>
      </w:r>
      <w:r w:rsidRPr="00A150DF">
        <w:rPr>
          <w:rFonts w:cs="B Zar" w:hint="cs"/>
          <w:b w:val="0"/>
          <w:bCs w:val="0"/>
          <w:sz w:val="32"/>
          <w:szCs w:val="32"/>
          <w:rtl/>
        </w:rPr>
        <w:t xml:space="preserve">به حکم عقل به لزوم اتیان فعل نیست </w:t>
      </w:r>
      <w:r w:rsidR="008F4396" w:rsidRPr="00A150DF">
        <w:rPr>
          <w:rFonts w:cs="B Zar" w:hint="cs"/>
          <w:b w:val="0"/>
          <w:bCs w:val="0"/>
          <w:sz w:val="32"/>
          <w:szCs w:val="32"/>
          <w:rtl/>
        </w:rPr>
        <w:t>بلکه در کنار حکم عقل به لزوم اتیان فعل ح</w:t>
      </w:r>
      <w:r w:rsidRPr="00A150DF">
        <w:rPr>
          <w:rFonts w:cs="B Zar" w:hint="cs"/>
          <w:b w:val="0"/>
          <w:bCs w:val="0"/>
          <w:sz w:val="32"/>
          <w:szCs w:val="32"/>
          <w:rtl/>
        </w:rPr>
        <w:t>کم به عدم جواز ترک هم</w:t>
      </w:r>
      <w:r w:rsidR="008F4396" w:rsidRPr="00A150DF">
        <w:rPr>
          <w:rFonts w:cs="B Zar" w:hint="cs"/>
          <w:b w:val="0"/>
          <w:bCs w:val="0"/>
          <w:sz w:val="32"/>
          <w:szCs w:val="32"/>
          <w:rtl/>
        </w:rPr>
        <w:t xml:space="preserve"> وجود دارد</w:t>
      </w:r>
      <w:r w:rsidRPr="00A150DF">
        <w:rPr>
          <w:rFonts w:cs="B Zar" w:hint="cs"/>
          <w:b w:val="0"/>
          <w:bCs w:val="0"/>
          <w:sz w:val="32"/>
          <w:szCs w:val="32"/>
          <w:rtl/>
        </w:rPr>
        <w:t>.</w:t>
      </w:r>
    </w:p>
    <w:p w:rsidR="008F4396" w:rsidRPr="00A150DF" w:rsidRDefault="008F4396" w:rsidP="00FE1B6A">
      <w:pPr>
        <w:rPr>
          <w:rFonts w:cs="B Zar"/>
          <w:b w:val="0"/>
          <w:bCs w:val="0"/>
          <w:sz w:val="32"/>
          <w:szCs w:val="32"/>
          <w:rtl/>
        </w:rPr>
      </w:pPr>
      <w:r w:rsidRPr="00A150DF">
        <w:rPr>
          <w:rFonts w:cs="B Zar" w:hint="cs"/>
          <w:b w:val="0"/>
          <w:bCs w:val="0"/>
          <w:sz w:val="32"/>
          <w:szCs w:val="32"/>
          <w:rtl/>
        </w:rPr>
        <w:t xml:space="preserve">اما بنابر احتمال و قول سوم که وجوب </w:t>
      </w:r>
      <w:r w:rsidR="003819A7" w:rsidRPr="00A150DF">
        <w:rPr>
          <w:rFonts w:cs="B Zar" w:hint="cs"/>
          <w:b w:val="0"/>
          <w:bCs w:val="0"/>
          <w:sz w:val="32"/>
          <w:szCs w:val="32"/>
          <w:rtl/>
        </w:rPr>
        <w:t xml:space="preserve">« </w:t>
      </w:r>
      <w:r w:rsidRPr="00A150DF">
        <w:rPr>
          <w:rFonts w:cs="B Zar" w:hint="cs"/>
          <w:b w:val="0"/>
          <w:bCs w:val="0"/>
          <w:sz w:val="32"/>
          <w:szCs w:val="32"/>
          <w:rtl/>
        </w:rPr>
        <w:t>مجعول شرعی و اعتبار</w:t>
      </w:r>
      <w:r w:rsidR="003819A7" w:rsidRPr="00A150DF">
        <w:rPr>
          <w:rFonts w:cs="B Zar" w:hint="cs"/>
          <w:b w:val="0"/>
          <w:bCs w:val="0"/>
          <w:sz w:val="32"/>
          <w:szCs w:val="32"/>
          <w:rtl/>
        </w:rPr>
        <w:t xml:space="preserve"> »</w:t>
      </w:r>
      <w:r w:rsidRPr="00A150DF">
        <w:rPr>
          <w:rFonts w:cs="B Zar" w:hint="cs"/>
          <w:b w:val="0"/>
          <w:bCs w:val="0"/>
          <w:sz w:val="32"/>
          <w:szCs w:val="32"/>
          <w:rtl/>
        </w:rPr>
        <w:t xml:space="preserve"> باشد هم کسی که معنای وجوب را مرکب میداند میتواند اینگونه ادعا بکند که در موارد </w:t>
      </w:r>
      <w:r w:rsidR="00FE1B6A" w:rsidRPr="00A150DF">
        <w:rPr>
          <w:rFonts w:cs="B Zar" w:hint="cs"/>
          <w:b w:val="0"/>
          <w:bCs w:val="0"/>
          <w:sz w:val="32"/>
          <w:szCs w:val="32"/>
          <w:rtl/>
        </w:rPr>
        <w:t xml:space="preserve">وجوب فعل یعنی در مواردی که از ناحیۀ مولا امر صادر میشود </w:t>
      </w:r>
      <w:r w:rsidRPr="00A150DF">
        <w:rPr>
          <w:rFonts w:cs="B Zar" w:hint="cs"/>
          <w:b w:val="0"/>
          <w:bCs w:val="0"/>
          <w:sz w:val="32"/>
          <w:szCs w:val="32"/>
          <w:rtl/>
        </w:rPr>
        <w:t>و قرینه بر ترخیص</w:t>
      </w:r>
      <w:r w:rsidR="00FE1B6A" w:rsidRPr="00A150DF">
        <w:rPr>
          <w:rFonts w:cs="B Zar" w:hint="cs"/>
          <w:b w:val="0"/>
          <w:bCs w:val="0"/>
          <w:sz w:val="32"/>
          <w:szCs w:val="32"/>
          <w:rtl/>
        </w:rPr>
        <w:t xml:space="preserve"> وجود نداشته </w:t>
      </w:r>
      <w:r w:rsidRPr="00A150DF">
        <w:rPr>
          <w:rFonts w:cs="B Zar" w:hint="cs"/>
          <w:b w:val="0"/>
          <w:bCs w:val="0"/>
          <w:sz w:val="32"/>
          <w:szCs w:val="32"/>
          <w:rtl/>
        </w:rPr>
        <w:t xml:space="preserve">باشد </w:t>
      </w:r>
      <w:r w:rsidR="00FE1B6A" w:rsidRPr="00A150DF">
        <w:rPr>
          <w:rFonts w:cs="B Zar" w:hint="cs"/>
          <w:b w:val="0"/>
          <w:bCs w:val="0"/>
          <w:sz w:val="32"/>
          <w:szCs w:val="32"/>
          <w:rtl/>
        </w:rPr>
        <w:t xml:space="preserve">، </w:t>
      </w:r>
      <w:r w:rsidRPr="00A150DF">
        <w:rPr>
          <w:rFonts w:cs="B Zar" w:hint="cs"/>
          <w:b w:val="0"/>
          <w:bCs w:val="0"/>
          <w:sz w:val="32"/>
          <w:szCs w:val="32"/>
          <w:rtl/>
        </w:rPr>
        <w:t>دو اعتبار از مولا صادر میشود</w:t>
      </w:r>
      <w:r w:rsidR="00FE1B6A" w:rsidRPr="00A150DF">
        <w:rPr>
          <w:rFonts w:cs="B Zar" w:hint="cs"/>
          <w:b w:val="0"/>
          <w:bCs w:val="0"/>
          <w:sz w:val="32"/>
          <w:szCs w:val="32"/>
          <w:rtl/>
        </w:rPr>
        <w:t xml:space="preserve"> : </w:t>
      </w:r>
      <w:r w:rsidRPr="00A150DF">
        <w:rPr>
          <w:rFonts w:cs="B Zar" w:hint="cs"/>
          <w:b w:val="0"/>
          <w:bCs w:val="0"/>
          <w:sz w:val="32"/>
          <w:szCs w:val="32"/>
          <w:rtl/>
        </w:rPr>
        <w:t>یکی اعتبار بعث به طرف فعل است و دیگری هم اعتبار زجر و منع از ترک فعل اس</w:t>
      </w:r>
      <w:r w:rsidR="00FE1B6A" w:rsidRPr="00A150DF">
        <w:rPr>
          <w:rFonts w:cs="B Zar" w:hint="cs"/>
          <w:b w:val="0"/>
          <w:bCs w:val="0"/>
          <w:sz w:val="32"/>
          <w:szCs w:val="32"/>
          <w:rtl/>
        </w:rPr>
        <w:t>ت. و یا بحسب مختار</w:t>
      </w:r>
      <w:r w:rsidRPr="00A150DF">
        <w:rPr>
          <w:rFonts w:cs="B Zar" w:hint="cs"/>
          <w:b w:val="0"/>
          <w:bCs w:val="0"/>
          <w:sz w:val="32"/>
          <w:szCs w:val="32"/>
          <w:rtl/>
        </w:rPr>
        <w:t xml:space="preserve"> مرحوم خویی</w:t>
      </w:r>
      <w:r w:rsidR="00FE1B6A" w:rsidRPr="00A150DF">
        <w:rPr>
          <w:rFonts w:cs="B Zar" w:hint="cs"/>
          <w:b w:val="0"/>
          <w:bCs w:val="0"/>
          <w:sz w:val="32"/>
          <w:szCs w:val="32"/>
          <w:rtl/>
        </w:rPr>
        <w:t xml:space="preserve"> در معنای وجوب ؛ یکی إعتبار فعل در عهده و ذمۀ عبد و دیگری هم اعتبار حِرمان عبد از ترک آن فعل.</w:t>
      </w:r>
      <w:r w:rsidRPr="00A150DF">
        <w:rPr>
          <w:rFonts w:cs="B Zar" w:hint="cs"/>
          <w:b w:val="0"/>
          <w:bCs w:val="0"/>
          <w:sz w:val="32"/>
          <w:szCs w:val="32"/>
          <w:rtl/>
        </w:rPr>
        <w:t xml:space="preserve"> </w:t>
      </w:r>
    </w:p>
    <w:p w:rsidR="00E4214B" w:rsidRPr="00A150DF" w:rsidRDefault="008F4396" w:rsidP="00FE1B6A">
      <w:pPr>
        <w:rPr>
          <w:rFonts w:cs="B Zar"/>
          <w:b w:val="0"/>
          <w:bCs w:val="0"/>
          <w:sz w:val="32"/>
          <w:szCs w:val="32"/>
          <w:rtl/>
        </w:rPr>
      </w:pPr>
      <w:r w:rsidRPr="00A150DF">
        <w:rPr>
          <w:rFonts w:cs="B Zar" w:hint="cs"/>
          <w:b w:val="0"/>
          <w:bCs w:val="0"/>
          <w:sz w:val="32"/>
          <w:szCs w:val="32"/>
          <w:rtl/>
        </w:rPr>
        <w:t>علاوه بر اینکه بنابر قول سوم ـ که وجوب امر اعتباری باشد ـ هرچند که خود عملیۀ اعتبا</w:t>
      </w:r>
      <w:r w:rsidR="00FE1B6A" w:rsidRPr="00A150DF">
        <w:rPr>
          <w:rFonts w:cs="B Zar" w:hint="cs"/>
          <w:b w:val="0"/>
          <w:bCs w:val="0"/>
          <w:sz w:val="32"/>
          <w:szCs w:val="32"/>
          <w:rtl/>
        </w:rPr>
        <w:t>ر که امر تکوینی است نه اعتباری ـ أی :</w:t>
      </w:r>
      <w:r w:rsidRPr="00A150DF">
        <w:rPr>
          <w:rFonts w:cs="B Zar" w:hint="cs"/>
          <w:b w:val="0"/>
          <w:bCs w:val="0"/>
          <w:sz w:val="32"/>
          <w:szCs w:val="32"/>
          <w:rtl/>
        </w:rPr>
        <w:t xml:space="preserve"> آنچه که وجود اعتباری دارد معتبَر است و إلا عملیۀ اعتبار یعنی عملیات تصور و فرض که از امور تکوینیه هستند </w:t>
      </w:r>
      <w:r w:rsidR="00FE1B6A" w:rsidRPr="00A150DF">
        <w:rPr>
          <w:rFonts w:cs="B Zar" w:hint="cs"/>
          <w:b w:val="0"/>
          <w:bCs w:val="0"/>
          <w:sz w:val="32"/>
          <w:szCs w:val="32"/>
          <w:rtl/>
        </w:rPr>
        <w:t xml:space="preserve">ـ امر بسیطی است و أشد بساطتاً من الاعراض است ولی معتَبر ممکن است که امر مرکب از اجزاء متعددی باشد. </w:t>
      </w:r>
      <w:r w:rsidR="00E4214B" w:rsidRPr="00A150DF">
        <w:rPr>
          <w:rFonts w:cs="B Zar" w:hint="cs"/>
          <w:b w:val="0"/>
          <w:bCs w:val="0"/>
          <w:sz w:val="32"/>
          <w:szCs w:val="32"/>
          <w:rtl/>
        </w:rPr>
        <w:t>همانطور که مرحوم آخوند</w:t>
      </w:r>
      <w:r w:rsidR="00FE1B6A" w:rsidRPr="00A150DF">
        <w:rPr>
          <w:rFonts w:cs="B Zar" w:hint="cs"/>
          <w:b w:val="0"/>
          <w:bCs w:val="0"/>
          <w:sz w:val="32"/>
          <w:szCs w:val="32"/>
          <w:rtl/>
        </w:rPr>
        <w:t xml:space="preserve"> بعد از آنکه</w:t>
      </w:r>
      <w:r w:rsidR="00E4214B" w:rsidRPr="00A150DF">
        <w:rPr>
          <w:rFonts w:cs="B Zar" w:hint="cs"/>
          <w:b w:val="0"/>
          <w:bCs w:val="0"/>
          <w:sz w:val="32"/>
          <w:szCs w:val="32"/>
          <w:rtl/>
        </w:rPr>
        <w:t xml:space="preserve"> ملتزم به این شده است که وجوب طلب شدید است </w:t>
      </w:r>
      <w:r w:rsidR="00FE1B6A" w:rsidRPr="00A150DF">
        <w:rPr>
          <w:rFonts w:cs="B Zar" w:hint="cs"/>
          <w:b w:val="0"/>
          <w:bCs w:val="0"/>
          <w:sz w:val="32"/>
          <w:szCs w:val="32"/>
          <w:rtl/>
        </w:rPr>
        <w:t xml:space="preserve">، در جواب از این اشکال که کسی بگوید : طلب امر اعتباری است و در امور اعتباری شدت و ضعف معنا ندارد و امر اعتباری دائر بین وجود و عدم </w:t>
      </w:r>
      <w:r w:rsidR="00FE1B6A" w:rsidRPr="00A150DF">
        <w:rPr>
          <w:rFonts w:cs="B Zar" w:hint="cs"/>
          <w:b w:val="0"/>
          <w:bCs w:val="0"/>
          <w:sz w:val="32"/>
          <w:szCs w:val="32"/>
          <w:rtl/>
        </w:rPr>
        <w:lastRenderedPageBreak/>
        <w:t xml:space="preserve">است ؛ فرموده اند : </w:t>
      </w:r>
      <w:r w:rsidR="00E4214B" w:rsidRPr="00A150DF">
        <w:rPr>
          <w:rFonts w:cs="B Zar" w:hint="cs"/>
          <w:b w:val="0"/>
          <w:bCs w:val="0"/>
          <w:sz w:val="32"/>
          <w:szCs w:val="32"/>
          <w:rtl/>
        </w:rPr>
        <w:t>بله خود اعتبار شدت و ضعف ندار</w:t>
      </w:r>
      <w:r w:rsidR="00FE1B6A" w:rsidRPr="00A150DF">
        <w:rPr>
          <w:rFonts w:cs="B Zar" w:hint="cs"/>
          <w:b w:val="0"/>
          <w:bCs w:val="0"/>
          <w:sz w:val="32"/>
          <w:szCs w:val="32"/>
          <w:rtl/>
        </w:rPr>
        <w:t xml:space="preserve">د ولی معتبَر شدت و ضعف دارد لذا نسبت به معتَبَر ـ که در ناحیۀ وجوب طلب باشد ـ </w:t>
      </w:r>
      <w:r w:rsidR="00E4214B" w:rsidRPr="00A150DF">
        <w:rPr>
          <w:rFonts w:cs="B Zar" w:hint="cs"/>
          <w:b w:val="0"/>
          <w:bCs w:val="0"/>
          <w:sz w:val="32"/>
          <w:szCs w:val="32"/>
          <w:rtl/>
        </w:rPr>
        <w:t>ممکن است که مولا طلب شدید را اعتبار بکند و ممکن است که طلب ضعیف را اعتبار بکند.</w:t>
      </w:r>
    </w:p>
    <w:p w:rsidR="00FE1B6A" w:rsidRPr="00A150DF" w:rsidRDefault="00FE1B6A" w:rsidP="00FE1B6A">
      <w:pPr>
        <w:rPr>
          <w:rFonts w:cs="B Zar"/>
          <w:b w:val="0"/>
          <w:bCs w:val="0"/>
          <w:sz w:val="32"/>
          <w:szCs w:val="32"/>
          <w:rtl/>
        </w:rPr>
      </w:pPr>
      <w:r w:rsidRPr="00A150DF">
        <w:rPr>
          <w:rFonts w:cs="B Zar" w:hint="cs"/>
          <w:b w:val="0"/>
          <w:bCs w:val="0"/>
          <w:sz w:val="32"/>
          <w:szCs w:val="32"/>
          <w:rtl/>
        </w:rPr>
        <w:t>در نتیجه این دلیل اول برهانی که</w:t>
      </w:r>
      <w:r w:rsidR="00BA6652" w:rsidRPr="00A150DF">
        <w:rPr>
          <w:rFonts w:cs="B Zar" w:hint="cs"/>
          <w:b w:val="0"/>
          <w:bCs w:val="0"/>
          <w:sz w:val="32"/>
          <w:szCs w:val="32"/>
          <w:rtl/>
        </w:rPr>
        <w:t xml:space="preserve"> در کلام مرحوم اصفهانی و مرحوم خویی</w:t>
      </w:r>
      <w:r w:rsidRPr="00A150DF">
        <w:rPr>
          <w:rFonts w:cs="B Zar" w:hint="cs"/>
          <w:b w:val="0"/>
          <w:bCs w:val="0"/>
          <w:sz w:val="32"/>
          <w:szCs w:val="32"/>
          <w:rtl/>
        </w:rPr>
        <w:t xml:space="preserve"> برای نفی ترکیب و اثبات بساطت معنای وجوب ذکر شده است ، تمام نیست.</w:t>
      </w:r>
    </w:p>
    <w:p w:rsidR="0066394F" w:rsidRPr="00A150DF" w:rsidRDefault="006305B0" w:rsidP="0066394F">
      <w:pPr>
        <w:rPr>
          <w:rFonts w:cs="B Zar"/>
          <w:b w:val="0"/>
          <w:bCs w:val="0"/>
          <w:sz w:val="32"/>
          <w:szCs w:val="32"/>
          <w:rtl/>
        </w:rPr>
      </w:pPr>
      <w:r w:rsidRPr="00A150DF">
        <w:rPr>
          <w:rFonts w:cs="B Zar" w:hint="cs"/>
          <w:b w:val="0"/>
          <w:bCs w:val="0"/>
          <w:sz w:val="32"/>
          <w:szCs w:val="32"/>
          <w:rtl/>
        </w:rPr>
        <w:t xml:space="preserve">دلیل برهانی دومی که برای نفی ترکیبی بودن معنای وجوب و اثبات بسیط بودن معنای وجوب ذکر شده </w:t>
      </w:r>
      <w:r w:rsidR="00C56C5A" w:rsidRPr="00A150DF">
        <w:rPr>
          <w:rFonts w:cs="B Zar" w:hint="cs"/>
          <w:b w:val="0"/>
          <w:bCs w:val="0"/>
          <w:sz w:val="32"/>
          <w:szCs w:val="32"/>
          <w:rtl/>
        </w:rPr>
        <w:t>ا</w:t>
      </w:r>
      <w:r w:rsidRPr="00A150DF">
        <w:rPr>
          <w:rFonts w:cs="B Zar" w:hint="cs"/>
          <w:b w:val="0"/>
          <w:bCs w:val="0"/>
          <w:sz w:val="32"/>
          <w:szCs w:val="32"/>
          <w:rtl/>
        </w:rPr>
        <w:t>ست وجهی است که مرحوم آقای بروجردی در</w:t>
      </w:r>
      <w:r w:rsidR="00C56C5A" w:rsidRPr="00A150DF">
        <w:rPr>
          <w:rFonts w:cs="B Zar" w:hint="cs"/>
          <w:b w:val="0"/>
          <w:bCs w:val="0"/>
          <w:sz w:val="32"/>
          <w:szCs w:val="32"/>
          <w:rtl/>
        </w:rPr>
        <w:t xml:space="preserve"> اوائل مبحث اوامر در کتاب</w:t>
      </w:r>
      <w:r w:rsidRPr="00A150DF">
        <w:rPr>
          <w:rFonts w:cs="B Zar" w:hint="cs"/>
          <w:b w:val="0"/>
          <w:bCs w:val="0"/>
          <w:sz w:val="32"/>
          <w:szCs w:val="32"/>
          <w:rtl/>
        </w:rPr>
        <w:t xml:space="preserve"> </w:t>
      </w:r>
      <w:r w:rsidR="00C56C5A" w:rsidRPr="00A150DF">
        <w:rPr>
          <w:rFonts w:cs="B Zar" w:hint="cs"/>
          <w:b w:val="0"/>
          <w:bCs w:val="0"/>
          <w:sz w:val="32"/>
          <w:szCs w:val="32"/>
          <w:rtl/>
        </w:rPr>
        <w:t xml:space="preserve">نهایه الاصول مطرح کرده اند ، </w:t>
      </w:r>
      <w:r w:rsidRPr="00A150DF">
        <w:rPr>
          <w:rFonts w:cs="B Zar" w:hint="cs"/>
          <w:b w:val="0"/>
          <w:bCs w:val="0"/>
          <w:sz w:val="32"/>
          <w:szCs w:val="32"/>
          <w:rtl/>
        </w:rPr>
        <w:t>ایشان فرموده اند :</w:t>
      </w:r>
      <w:r w:rsidR="0066394F" w:rsidRPr="00A150DF">
        <w:rPr>
          <w:rFonts w:cs="B Zar" w:hint="cs"/>
          <w:b w:val="0"/>
          <w:bCs w:val="0"/>
          <w:sz w:val="32"/>
          <w:szCs w:val="32"/>
          <w:rtl/>
        </w:rPr>
        <w:t xml:space="preserve"> چنانچه</w:t>
      </w:r>
      <w:r w:rsidRPr="00A150DF">
        <w:rPr>
          <w:rFonts w:cs="B Zar" w:hint="cs"/>
          <w:b w:val="0"/>
          <w:bCs w:val="0"/>
          <w:sz w:val="32"/>
          <w:szCs w:val="32"/>
          <w:rtl/>
        </w:rPr>
        <w:t xml:space="preserve"> </w:t>
      </w:r>
      <w:r w:rsidR="00C56C5A" w:rsidRPr="00A150DF">
        <w:rPr>
          <w:rFonts w:cs="B Zar" w:hint="cs"/>
          <w:b w:val="0"/>
          <w:bCs w:val="0"/>
          <w:sz w:val="32"/>
          <w:szCs w:val="32"/>
          <w:rtl/>
        </w:rPr>
        <w:t xml:space="preserve">« </w:t>
      </w:r>
      <w:r w:rsidRPr="00A150DF">
        <w:rPr>
          <w:rFonts w:cs="B Zar" w:hint="cs"/>
          <w:b w:val="0"/>
          <w:bCs w:val="0"/>
          <w:sz w:val="32"/>
          <w:szCs w:val="32"/>
          <w:rtl/>
        </w:rPr>
        <w:t xml:space="preserve">منع من الترک </w:t>
      </w:r>
      <w:r w:rsidR="00C56C5A" w:rsidRPr="00A150DF">
        <w:rPr>
          <w:rFonts w:cs="B Zar" w:hint="cs"/>
          <w:b w:val="0"/>
          <w:bCs w:val="0"/>
          <w:sz w:val="32"/>
          <w:szCs w:val="32"/>
          <w:rtl/>
        </w:rPr>
        <w:t>»</w:t>
      </w:r>
      <w:r w:rsidR="0066394F" w:rsidRPr="00A150DF">
        <w:rPr>
          <w:rFonts w:cs="B Zar" w:hint="cs"/>
          <w:b w:val="0"/>
          <w:bCs w:val="0"/>
          <w:sz w:val="32"/>
          <w:szCs w:val="32"/>
          <w:rtl/>
        </w:rPr>
        <w:t xml:space="preserve"> جزئی از معنای وجوب باشد در اینصورت</w:t>
      </w:r>
      <w:r w:rsidR="00C56C5A" w:rsidRPr="00A150DF">
        <w:rPr>
          <w:rFonts w:cs="B Zar" w:hint="cs"/>
          <w:b w:val="0"/>
          <w:bCs w:val="0"/>
          <w:sz w:val="32"/>
          <w:szCs w:val="32"/>
          <w:rtl/>
        </w:rPr>
        <w:t xml:space="preserve"> </w:t>
      </w:r>
      <w:r w:rsidR="0066394F" w:rsidRPr="00A150DF">
        <w:rPr>
          <w:rFonts w:cs="B Zar" w:hint="cs"/>
          <w:b w:val="0"/>
          <w:bCs w:val="0"/>
          <w:sz w:val="32"/>
          <w:szCs w:val="32"/>
          <w:rtl/>
        </w:rPr>
        <w:t xml:space="preserve">گفته میشود : </w:t>
      </w:r>
      <w:r w:rsidR="00C56C5A" w:rsidRPr="00A150DF">
        <w:rPr>
          <w:rFonts w:cs="B Zar" w:hint="cs"/>
          <w:b w:val="0"/>
          <w:bCs w:val="0"/>
          <w:sz w:val="32"/>
          <w:szCs w:val="32"/>
          <w:rtl/>
        </w:rPr>
        <w:t xml:space="preserve">خود منع بمعنای « طلب ترک » است و منع از شیء یعنی « طلب ترک شیء » حال اگر این « منع » را به « ترک » اضافه کنید ، </w:t>
      </w:r>
      <w:r w:rsidRPr="00A150DF">
        <w:rPr>
          <w:rFonts w:cs="B Zar" w:hint="cs"/>
          <w:b w:val="0"/>
          <w:bCs w:val="0"/>
          <w:sz w:val="32"/>
          <w:szCs w:val="32"/>
          <w:rtl/>
        </w:rPr>
        <w:t>میشود « طلب ترکِ ترک »</w:t>
      </w:r>
      <w:r w:rsidR="0066394F" w:rsidRPr="00A150DF">
        <w:rPr>
          <w:rFonts w:cs="B Zar" w:hint="cs"/>
          <w:b w:val="0"/>
          <w:bCs w:val="0"/>
          <w:sz w:val="32"/>
          <w:szCs w:val="32"/>
          <w:rtl/>
        </w:rPr>
        <w:t>.</w:t>
      </w:r>
    </w:p>
    <w:p w:rsidR="00747C30" w:rsidRPr="00A150DF" w:rsidRDefault="006305B0" w:rsidP="00331557">
      <w:pPr>
        <w:rPr>
          <w:rFonts w:cs="B Zar"/>
          <w:b w:val="0"/>
          <w:bCs w:val="0"/>
          <w:sz w:val="32"/>
          <w:szCs w:val="32"/>
          <w:rtl/>
        </w:rPr>
      </w:pPr>
      <w:r w:rsidRPr="00A150DF">
        <w:rPr>
          <w:rFonts w:cs="B Zar" w:hint="cs"/>
          <w:b w:val="0"/>
          <w:bCs w:val="0"/>
          <w:sz w:val="32"/>
          <w:szCs w:val="32"/>
          <w:rtl/>
        </w:rPr>
        <w:t xml:space="preserve">حال اگر کسی مثل مرحوم صاحب معالم </w:t>
      </w:r>
      <w:r w:rsidR="0066394F" w:rsidRPr="00A150DF">
        <w:rPr>
          <w:rFonts w:cs="B Zar" w:hint="cs"/>
          <w:b w:val="0"/>
          <w:bCs w:val="0"/>
          <w:sz w:val="32"/>
          <w:szCs w:val="32"/>
          <w:rtl/>
        </w:rPr>
        <w:t xml:space="preserve">« منع من الترک » را جزء </w:t>
      </w:r>
      <w:r w:rsidRPr="00A150DF">
        <w:rPr>
          <w:rFonts w:cs="B Zar" w:hint="cs"/>
          <w:b w:val="0"/>
          <w:bCs w:val="0"/>
          <w:sz w:val="32"/>
          <w:szCs w:val="32"/>
          <w:rtl/>
        </w:rPr>
        <w:t xml:space="preserve">معنای وجوب بداند </w:t>
      </w:r>
      <w:r w:rsidR="0066394F" w:rsidRPr="00A150DF">
        <w:rPr>
          <w:rFonts w:cs="B Zar" w:hint="cs"/>
          <w:b w:val="0"/>
          <w:bCs w:val="0"/>
          <w:sz w:val="32"/>
          <w:szCs w:val="32"/>
          <w:rtl/>
        </w:rPr>
        <w:t xml:space="preserve">، این « منع من الترک » چه جزئی از اجزاء معنای وجوب است ؟ </w:t>
      </w:r>
      <w:r w:rsidRPr="00A150DF">
        <w:rPr>
          <w:rFonts w:cs="B Zar" w:hint="cs"/>
          <w:b w:val="0"/>
          <w:bCs w:val="0"/>
          <w:sz w:val="32"/>
          <w:szCs w:val="32"/>
          <w:rtl/>
        </w:rPr>
        <w:t xml:space="preserve">نقش </w:t>
      </w:r>
      <w:r w:rsidR="0066394F" w:rsidRPr="00A150DF">
        <w:rPr>
          <w:rFonts w:cs="B Zar" w:hint="cs"/>
          <w:b w:val="0"/>
          <w:bCs w:val="0"/>
          <w:sz w:val="32"/>
          <w:szCs w:val="32"/>
          <w:rtl/>
        </w:rPr>
        <w:t>« منع من الترک »</w:t>
      </w:r>
      <w:r w:rsidRPr="00A150DF">
        <w:rPr>
          <w:rFonts w:cs="B Zar" w:hint="cs"/>
          <w:b w:val="0"/>
          <w:bCs w:val="0"/>
          <w:sz w:val="32"/>
          <w:szCs w:val="32"/>
          <w:rtl/>
        </w:rPr>
        <w:t xml:space="preserve"> نقش فصل ممیّز برای</w:t>
      </w:r>
      <w:r w:rsidR="0066394F" w:rsidRPr="00A150DF">
        <w:rPr>
          <w:rFonts w:cs="B Zar" w:hint="cs"/>
          <w:b w:val="0"/>
          <w:bCs w:val="0"/>
          <w:sz w:val="32"/>
          <w:szCs w:val="32"/>
          <w:rtl/>
        </w:rPr>
        <w:t xml:space="preserve"> معنای</w:t>
      </w:r>
      <w:r w:rsidRPr="00A150DF">
        <w:rPr>
          <w:rFonts w:cs="B Zar" w:hint="cs"/>
          <w:b w:val="0"/>
          <w:bCs w:val="0"/>
          <w:sz w:val="32"/>
          <w:szCs w:val="32"/>
          <w:rtl/>
        </w:rPr>
        <w:t xml:space="preserve"> وجوب است چرا که </w:t>
      </w:r>
      <w:r w:rsidR="0066394F" w:rsidRPr="00A150DF">
        <w:rPr>
          <w:rFonts w:cs="B Zar" w:hint="cs"/>
          <w:b w:val="0"/>
          <w:bCs w:val="0"/>
          <w:sz w:val="32"/>
          <w:szCs w:val="32"/>
          <w:rtl/>
        </w:rPr>
        <w:t xml:space="preserve">بنظر صاحب معالم طلب جنس مشترک بین وجوب و استحباب است ولی </w:t>
      </w:r>
      <w:r w:rsidRPr="00A150DF">
        <w:rPr>
          <w:rFonts w:cs="B Zar" w:hint="cs"/>
          <w:b w:val="0"/>
          <w:bCs w:val="0"/>
          <w:sz w:val="32"/>
          <w:szCs w:val="32"/>
          <w:rtl/>
        </w:rPr>
        <w:t>فصل ممیّز وجوب « منع من الترک » است و فصل ممیّز استحباب « ترخیص در ترک » است</w:t>
      </w:r>
      <w:r w:rsidR="0066394F" w:rsidRPr="00A150DF">
        <w:rPr>
          <w:rFonts w:cs="B Zar" w:hint="cs"/>
          <w:b w:val="0"/>
          <w:bCs w:val="0"/>
          <w:sz w:val="32"/>
          <w:szCs w:val="32"/>
          <w:rtl/>
        </w:rPr>
        <w:t xml:space="preserve">. پس </w:t>
      </w:r>
      <w:r w:rsidRPr="00A150DF">
        <w:rPr>
          <w:rFonts w:cs="B Zar" w:hint="cs"/>
          <w:b w:val="0"/>
          <w:bCs w:val="0"/>
          <w:sz w:val="32"/>
          <w:szCs w:val="32"/>
          <w:rtl/>
        </w:rPr>
        <w:t>اگر معنای وجوب مرکب</w:t>
      </w:r>
      <w:r w:rsidR="0066394F" w:rsidRPr="00A150DF">
        <w:rPr>
          <w:rFonts w:cs="B Zar" w:hint="cs"/>
          <w:b w:val="0"/>
          <w:bCs w:val="0"/>
          <w:sz w:val="32"/>
          <w:szCs w:val="32"/>
          <w:rtl/>
        </w:rPr>
        <w:t xml:space="preserve"> از « طلب الفعل » و « منع من الترک »</w:t>
      </w:r>
      <w:r w:rsidRPr="00A150DF">
        <w:rPr>
          <w:rFonts w:cs="B Zar" w:hint="cs"/>
          <w:b w:val="0"/>
          <w:bCs w:val="0"/>
          <w:sz w:val="32"/>
          <w:szCs w:val="32"/>
          <w:rtl/>
        </w:rPr>
        <w:t xml:space="preserve"> باشد</w:t>
      </w:r>
      <w:r w:rsidR="0066394F" w:rsidRPr="00A150DF">
        <w:rPr>
          <w:rFonts w:cs="B Zar" w:hint="cs"/>
          <w:b w:val="0"/>
          <w:bCs w:val="0"/>
          <w:sz w:val="32"/>
          <w:szCs w:val="32"/>
          <w:rtl/>
        </w:rPr>
        <w:t xml:space="preserve"> ،</w:t>
      </w:r>
      <w:r w:rsidRPr="00A150DF">
        <w:rPr>
          <w:rFonts w:cs="B Zar" w:hint="cs"/>
          <w:b w:val="0"/>
          <w:bCs w:val="0"/>
          <w:sz w:val="32"/>
          <w:szCs w:val="32"/>
          <w:rtl/>
        </w:rPr>
        <w:t xml:space="preserve"> لازم می آید که ما جُعل فصلاً ممیّزاً للشیء یصیرُ مشترکاً بین آن شیء و شیء آخر</w:t>
      </w:r>
      <w:r w:rsidR="0066394F" w:rsidRPr="00A150DF">
        <w:rPr>
          <w:rFonts w:cs="B Zar" w:hint="cs"/>
          <w:b w:val="0"/>
          <w:bCs w:val="0"/>
          <w:sz w:val="32"/>
          <w:szCs w:val="32"/>
          <w:rtl/>
        </w:rPr>
        <w:t xml:space="preserve"> ، یعنی فصل ممیّز ـ أی منع من الترک ـ تبدیل به جنس که مشترک بین وجوب و استحباب است ، بشود</w:t>
      </w:r>
      <w:r w:rsidRPr="00A150DF">
        <w:rPr>
          <w:rFonts w:cs="B Zar" w:hint="cs"/>
          <w:b w:val="0"/>
          <w:bCs w:val="0"/>
          <w:sz w:val="32"/>
          <w:szCs w:val="32"/>
          <w:rtl/>
        </w:rPr>
        <w:t xml:space="preserve"> </w:t>
      </w:r>
      <w:r w:rsidR="00331557" w:rsidRPr="00A150DF">
        <w:rPr>
          <w:rFonts w:cs="B Zar" w:hint="cs"/>
          <w:b w:val="0"/>
          <w:bCs w:val="0"/>
          <w:sz w:val="32"/>
          <w:szCs w:val="32"/>
          <w:rtl/>
        </w:rPr>
        <w:t>چرا که « طلب ترکِ ترک » یعنی همان « طلب فعل » و در واقع شما معنای وجوب را مرکب از « طلب الفعل » و « طلب الفعل » گرفته اید در حالیکه قرار بود که « منع من الترک » فصل ممیّز باشد. فلذا ما فُرض أنّه فصلاً ممیّزاً لمعنی الوجوب صار جنساً و جزء مشترک در معنای وجوب ؛ در حالیکه این مطلب ، مطلب قابل التزامی نیست.</w:t>
      </w:r>
    </w:p>
    <w:p w:rsidR="00CC08B3" w:rsidRPr="00A150DF" w:rsidRDefault="00CC08B3" w:rsidP="006305B0">
      <w:pPr>
        <w:rPr>
          <w:rFonts w:cs="B Zar"/>
          <w:b w:val="0"/>
          <w:bCs w:val="0"/>
          <w:sz w:val="32"/>
          <w:szCs w:val="32"/>
          <w:rtl/>
        </w:rPr>
      </w:pPr>
      <w:r w:rsidRPr="00A150DF">
        <w:rPr>
          <w:rFonts w:cs="B Zar" w:hint="cs"/>
          <w:b w:val="0"/>
          <w:bCs w:val="0"/>
          <w:sz w:val="32"/>
          <w:szCs w:val="32"/>
          <w:rtl/>
        </w:rPr>
        <w:t>این هم وجه</w:t>
      </w:r>
      <w:r w:rsidR="00331557" w:rsidRPr="00A150DF">
        <w:rPr>
          <w:rFonts w:cs="B Zar" w:hint="cs"/>
          <w:b w:val="0"/>
          <w:bCs w:val="0"/>
          <w:sz w:val="32"/>
          <w:szCs w:val="32"/>
          <w:rtl/>
        </w:rPr>
        <w:t xml:space="preserve"> برهان</w:t>
      </w:r>
      <w:r w:rsidRPr="00A150DF">
        <w:rPr>
          <w:rFonts w:cs="B Zar" w:hint="cs"/>
          <w:b w:val="0"/>
          <w:bCs w:val="0"/>
          <w:sz w:val="32"/>
          <w:szCs w:val="32"/>
          <w:rtl/>
        </w:rPr>
        <w:t>ی است که مرحوم بروجردی در ابتداء بحث اوامر برای نفی ترکیب ذکر کرده اند</w:t>
      </w:r>
      <w:r w:rsidR="00331557" w:rsidRPr="00A150DF">
        <w:rPr>
          <w:rFonts w:cs="B Zar" w:hint="cs"/>
          <w:b w:val="0"/>
          <w:bCs w:val="0"/>
          <w:sz w:val="32"/>
          <w:szCs w:val="32"/>
          <w:rtl/>
        </w:rPr>
        <w:t>.</w:t>
      </w:r>
    </w:p>
    <w:p w:rsidR="00CC08B3" w:rsidRPr="00A150DF" w:rsidRDefault="00CC08B3" w:rsidP="00331557">
      <w:pPr>
        <w:rPr>
          <w:rFonts w:cs="B Zar"/>
          <w:b w:val="0"/>
          <w:bCs w:val="0"/>
          <w:sz w:val="32"/>
          <w:szCs w:val="32"/>
          <w:rtl/>
        </w:rPr>
      </w:pPr>
      <w:r w:rsidRPr="00A150DF">
        <w:rPr>
          <w:rFonts w:cs="B Zar" w:hint="cs"/>
          <w:b w:val="0"/>
          <w:bCs w:val="0"/>
          <w:sz w:val="32"/>
          <w:szCs w:val="32"/>
          <w:rtl/>
        </w:rPr>
        <w:lastRenderedPageBreak/>
        <w:t>نسبت به فرمایش ایشان گفته میشود که</w:t>
      </w:r>
      <w:r w:rsidR="00331557" w:rsidRPr="00A150DF">
        <w:rPr>
          <w:rFonts w:cs="B Zar" w:hint="cs"/>
          <w:b w:val="0"/>
          <w:bCs w:val="0"/>
          <w:sz w:val="32"/>
          <w:szCs w:val="32"/>
          <w:rtl/>
        </w:rPr>
        <w:t xml:space="preserve"> :</w:t>
      </w:r>
      <w:r w:rsidRPr="00A150DF">
        <w:rPr>
          <w:rFonts w:cs="B Zar" w:hint="cs"/>
          <w:b w:val="0"/>
          <w:bCs w:val="0"/>
          <w:sz w:val="32"/>
          <w:szCs w:val="32"/>
          <w:rtl/>
        </w:rPr>
        <w:t xml:space="preserve"> این</w:t>
      </w:r>
      <w:r w:rsidR="00331557" w:rsidRPr="00A150DF">
        <w:rPr>
          <w:rFonts w:cs="B Zar" w:hint="cs"/>
          <w:b w:val="0"/>
          <w:bCs w:val="0"/>
          <w:sz w:val="32"/>
          <w:szCs w:val="32"/>
          <w:rtl/>
        </w:rPr>
        <w:t xml:space="preserve"> وجه و اشکالی که نسبت به ترکیبی بودن معنای وجوب بیان شده است </w:t>
      </w:r>
      <w:r w:rsidRPr="00A150DF">
        <w:rPr>
          <w:rFonts w:cs="B Zar" w:hint="cs"/>
          <w:b w:val="0"/>
          <w:bCs w:val="0"/>
          <w:sz w:val="32"/>
          <w:szCs w:val="32"/>
          <w:rtl/>
        </w:rPr>
        <w:t>اشکال تمامی اس</w:t>
      </w:r>
      <w:r w:rsidR="00331557" w:rsidRPr="00A150DF">
        <w:rPr>
          <w:rFonts w:cs="B Zar" w:hint="cs"/>
          <w:b w:val="0"/>
          <w:bCs w:val="0"/>
          <w:sz w:val="32"/>
          <w:szCs w:val="32"/>
          <w:rtl/>
        </w:rPr>
        <w:t>ت ولی این اشکال تنها بر اساس مبنای قدماء</w:t>
      </w:r>
      <w:r w:rsidRPr="00A150DF">
        <w:rPr>
          <w:rFonts w:cs="B Zar" w:hint="cs"/>
          <w:b w:val="0"/>
          <w:bCs w:val="0"/>
          <w:sz w:val="32"/>
          <w:szCs w:val="32"/>
          <w:rtl/>
        </w:rPr>
        <w:t xml:space="preserve"> و مرحوم آخوند که </w:t>
      </w:r>
      <w:r w:rsidR="00331557" w:rsidRPr="00A150DF">
        <w:rPr>
          <w:rFonts w:cs="B Zar" w:hint="cs"/>
          <w:b w:val="0"/>
          <w:bCs w:val="0"/>
          <w:sz w:val="32"/>
          <w:szCs w:val="32"/>
          <w:rtl/>
        </w:rPr>
        <w:t xml:space="preserve">معنا و مدلول نهی را « طلب الترک » میدانند وارد میشود </w:t>
      </w:r>
      <w:r w:rsidRPr="00A150DF">
        <w:rPr>
          <w:rFonts w:cs="B Zar" w:hint="cs"/>
          <w:b w:val="0"/>
          <w:bCs w:val="0"/>
          <w:sz w:val="32"/>
          <w:szCs w:val="32"/>
          <w:rtl/>
        </w:rPr>
        <w:t xml:space="preserve">ولی بر اساس مبنای متأخرین که </w:t>
      </w:r>
      <w:r w:rsidR="00331557" w:rsidRPr="00A150DF">
        <w:rPr>
          <w:rFonts w:cs="B Zar" w:hint="cs"/>
          <w:b w:val="0"/>
          <w:bCs w:val="0"/>
          <w:sz w:val="32"/>
          <w:szCs w:val="32"/>
          <w:rtl/>
        </w:rPr>
        <w:t xml:space="preserve">معنای نهی را « زجر از متعلق » میدانند دیگر این اشکالِ رجوع الفصلِ إلی الجنس </w:t>
      </w:r>
      <w:r w:rsidRPr="00A150DF">
        <w:rPr>
          <w:rFonts w:cs="B Zar" w:hint="cs"/>
          <w:b w:val="0"/>
          <w:bCs w:val="0"/>
          <w:sz w:val="32"/>
          <w:szCs w:val="32"/>
          <w:rtl/>
        </w:rPr>
        <w:t>لازم نمی آید.</w:t>
      </w:r>
      <w:r w:rsidR="00331557" w:rsidRPr="00A150DF">
        <w:rPr>
          <w:rFonts w:cs="B Zar" w:hint="cs"/>
          <w:b w:val="0"/>
          <w:bCs w:val="0"/>
          <w:sz w:val="32"/>
          <w:szCs w:val="32"/>
          <w:rtl/>
        </w:rPr>
        <w:t xml:space="preserve"> بنابراین این وجه علی بعض المبانی تمام است و نه علی جمیع المبانی.</w:t>
      </w:r>
    </w:p>
    <w:p w:rsidR="00CC08B3" w:rsidRPr="00A150DF" w:rsidRDefault="00566599" w:rsidP="00CC08B3">
      <w:pPr>
        <w:rPr>
          <w:rFonts w:cs="B Zar"/>
          <w:b w:val="0"/>
          <w:bCs w:val="0"/>
          <w:sz w:val="32"/>
          <w:szCs w:val="32"/>
          <w:rtl/>
        </w:rPr>
      </w:pPr>
      <w:r w:rsidRPr="00A150DF">
        <w:rPr>
          <w:rFonts w:cs="B Zar" w:hint="cs"/>
          <w:b w:val="0"/>
          <w:bCs w:val="0"/>
          <w:sz w:val="32"/>
          <w:szCs w:val="32"/>
          <w:rtl/>
        </w:rPr>
        <w:t xml:space="preserve">در نتیجه </w:t>
      </w:r>
      <w:r w:rsidR="00CC08B3" w:rsidRPr="00A150DF">
        <w:rPr>
          <w:rFonts w:cs="B Zar" w:hint="cs"/>
          <w:b w:val="0"/>
          <w:bCs w:val="0"/>
          <w:sz w:val="32"/>
          <w:szCs w:val="32"/>
          <w:rtl/>
        </w:rPr>
        <w:t>عمده همان وجه اول یعنی وجه وجدانی است که علی جمیع المبانی ثابت است.</w:t>
      </w:r>
    </w:p>
    <w:p w:rsidR="00566599" w:rsidRPr="00A150DF" w:rsidRDefault="00566599" w:rsidP="00CC08B3">
      <w:pPr>
        <w:rPr>
          <w:rFonts w:cs="B Zar"/>
          <w:b w:val="0"/>
          <w:bCs w:val="0"/>
          <w:sz w:val="32"/>
          <w:szCs w:val="32"/>
          <w:rtl/>
        </w:rPr>
      </w:pPr>
      <w:r w:rsidRPr="00A150DF">
        <w:rPr>
          <w:rFonts w:cs="B Zar" w:hint="cs"/>
          <w:b w:val="0"/>
          <w:bCs w:val="0"/>
          <w:sz w:val="32"/>
          <w:szCs w:val="32"/>
          <w:rtl/>
        </w:rPr>
        <w:t>تا به اینجا بررسی قول دوم در بحث یعنی قول به تضمن و جزئیت هم تمام شد.</w:t>
      </w:r>
    </w:p>
    <w:p w:rsidR="00CC08B3" w:rsidRPr="00A150DF" w:rsidRDefault="00566599" w:rsidP="00566599">
      <w:pPr>
        <w:rPr>
          <w:rFonts w:cs="B Zar"/>
          <w:b w:val="0"/>
          <w:bCs w:val="0"/>
          <w:sz w:val="32"/>
          <w:szCs w:val="32"/>
          <w:rtl/>
        </w:rPr>
      </w:pPr>
      <w:r w:rsidRPr="00A150DF">
        <w:rPr>
          <w:rFonts w:cs="B Zar" w:hint="cs"/>
          <w:b w:val="0"/>
          <w:bCs w:val="0"/>
          <w:sz w:val="32"/>
          <w:szCs w:val="32"/>
          <w:rtl/>
        </w:rPr>
        <w:t>اما قول سوم که مختار مرحوم آخوند است ، عبارتست از اینکه : امر به شیء مقتضی نهی از ضد عام و نقیضش است علی نحو الالتزام ، البته</w:t>
      </w:r>
      <w:r w:rsidR="00CC08B3" w:rsidRPr="00A150DF">
        <w:rPr>
          <w:rFonts w:cs="B Zar" w:hint="cs"/>
          <w:b w:val="0"/>
          <w:bCs w:val="0"/>
          <w:sz w:val="32"/>
          <w:szCs w:val="32"/>
          <w:rtl/>
        </w:rPr>
        <w:t xml:space="preserve"> از باب لزوم بیّن بمعنای اعم</w:t>
      </w:r>
      <w:r w:rsidRPr="00A150DF">
        <w:rPr>
          <w:rFonts w:cs="B Zar" w:hint="cs"/>
          <w:b w:val="0"/>
          <w:bCs w:val="0"/>
          <w:sz w:val="32"/>
          <w:szCs w:val="32"/>
          <w:rtl/>
        </w:rPr>
        <w:t xml:space="preserve">. </w:t>
      </w:r>
      <w:r w:rsidR="00CC08B3" w:rsidRPr="00A150DF">
        <w:rPr>
          <w:rFonts w:cs="B Zar" w:hint="cs"/>
          <w:b w:val="0"/>
          <w:bCs w:val="0"/>
          <w:sz w:val="32"/>
          <w:szCs w:val="32"/>
          <w:rtl/>
        </w:rPr>
        <w:t>با همان توضیحی که</w:t>
      </w:r>
      <w:r w:rsidRPr="00A150DF">
        <w:rPr>
          <w:rFonts w:cs="B Zar" w:hint="cs"/>
          <w:b w:val="0"/>
          <w:bCs w:val="0"/>
          <w:sz w:val="32"/>
          <w:szCs w:val="32"/>
          <w:rtl/>
        </w:rPr>
        <w:t xml:space="preserve"> خود</w:t>
      </w:r>
      <w:r w:rsidR="00CC08B3" w:rsidRPr="00A150DF">
        <w:rPr>
          <w:rFonts w:cs="B Zar" w:hint="cs"/>
          <w:b w:val="0"/>
          <w:bCs w:val="0"/>
          <w:sz w:val="32"/>
          <w:szCs w:val="32"/>
          <w:rtl/>
        </w:rPr>
        <w:t xml:space="preserve"> مرحوم آخوند بیان کرده اند که </w:t>
      </w:r>
      <w:r w:rsidRPr="00A150DF">
        <w:rPr>
          <w:rFonts w:cs="B Zar" w:hint="cs"/>
          <w:b w:val="0"/>
          <w:bCs w:val="0"/>
          <w:sz w:val="32"/>
          <w:szCs w:val="32"/>
          <w:rtl/>
        </w:rPr>
        <w:t xml:space="preserve">در موارد وجوب و طلب أکید لو التفت الآمر إلی ترک الفعل لما کان راضیاً به لامحاله </w:t>
      </w:r>
      <w:r w:rsidR="00CC08B3" w:rsidRPr="00A150DF">
        <w:rPr>
          <w:rFonts w:cs="B Zar" w:hint="cs"/>
          <w:b w:val="0"/>
          <w:bCs w:val="0"/>
          <w:sz w:val="32"/>
          <w:szCs w:val="32"/>
          <w:rtl/>
        </w:rPr>
        <w:t>و لک</w:t>
      </w:r>
      <w:r w:rsidRPr="00A150DF">
        <w:rPr>
          <w:rFonts w:cs="B Zar" w:hint="cs"/>
          <w:b w:val="0"/>
          <w:bCs w:val="0"/>
          <w:sz w:val="32"/>
          <w:szCs w:val="32"/>
          <w:rtl/>
        </w:rPr>
        <w:t>ا</w:t>
      </w:r>
      <w:r w:rsidR="00CC08B3" w:rsidRPr="00A150DF">
        <w:rPr>
          <w:rFonts w:cs="B Zar" w:hint="cs"/>
          <w:b w:val="0"/>
          <w:bCs w:val="0"/>
          <w:sz w:val="32"/>
          <w:szCs w:val="32"/>
          <w:rtl/>
        </w:rPr>
        <w:t>ن یغبضه البتهً</w:t>
      </w:r>
      <w:r w:rsidRPr="00A150DF">
        <w:rPr>
          <w:rFonts w:cs="B Zar" w:hint="cs"/>
          <w:b w:val="0"/>
          <w:bCs w:val="0"/>
          <w:sz w:val="32"/>
          <w:szCs w:val="32"/>
          <w:rtl/>
        </w:rPr>
        <w:t xml:space="preserve"> ».</w:t>
      </w:r>
    </w:p>
    <w:p w:rsidR="00CC08B3" w:rsidRPr="00A150DF" w:rsidRDefault="00CC08B3" w:rsidP="0048120B">
      <w:pPr>
        <w:rPr>
          <w:rFonts w:cs="B Zar"/>
          <w:b w:val="0"/>
          <w:bCs w:val="0"/>
          <w:sz w:val="32"/>
          <w:szCs w:val="32"/>
          <w:rtl/>
        </w:rPr>
      </w:pPr>
      <w:r w:rsidRPr="00A150DF">
        <w:rPr>
          <w:rFonts w:cs="B Zar" w:hint="cs"/>
          <w:b w:val="0"/>
          <w:bCs w:val="0"/>
          <w:sz w:val="32"/>
          <w:szCs w:val="32"/>
          <w:rtl/>
        </w:rPr>
        <w:t>اشکالی که در کلام مرحوم خویی و مرحوم تبریزی نسبت به این قول وارد شده است</w:t>
      </w:r>
      <w:r w:rsidR="0048120B" w:rsidRPr="00A150DF">
        <w:rPr>
          <w:rFonts w:cs="B Zar" w:hint="cs"/>
          <w:b w:val="0"/>
          <w:bCs w:val="0"/>
          <w:sz w:val="32"/>
          <w:szCs w:val="32"/>
          <w:rtl/>
        </w:rPr>
        <w:t xml:space="preserve"> ،</w:t>
      </w:r>
      <w:r w:rsidRPr="00A150DF">
        <w:rPr>
          <w:rFonts w:cs="B Zar" w:hint="cs"/>
          <w:b w:val="0"/>
          <w:bCs w:val="0"/>
          <w:sz w:val="32"/>
          <w:szCs w:val="32"/>
          <w:rtl/>
        </w:rPr>
        <w:t xml:space="preserve"> اینست که : </w:t>
      </w:r>
      <w:r w:rsidR="0048120B" w:rsidRPr="00A150DF">
        <w:rPr>
          <w:rFonts w:cs="B Zar" w:hint="cs"/>
          <w:b w:val="0"/>
          <w:bCs w:val="0"/>
          <w:sz w:val="32"/>
          <w:szCs w:val="32"/>
          <w:rtl/>
        </w:rPr>
        <w:t xml:space="preserve">چنین ملازمه ایی وجود ندارد چرا که وجوب ناشیِ از مصلحت لزومیۀ در متعلق است </w:t>
      </w:r>
      <w:r w:rsidRPr="00A150DF">
        <w:rPr>
          <w:rFonts w:cs="B Zar" w:hint="cs"/>
          <w:b w:val="0"/>
          <w:bCs w:val="0"/>
          <w:sz w:val="32"/>
          <w:szCs w:val="32"/>
          <w:rtl/>
        </w:rPr>
        <w:t xml:space="preserve">و حرمت ناشی از مفسدۀ لزومیۀ در متعلق است و بین </w:t>
      </w:r>
      <w:r w:rsidR="0048120B" w:rsidRPr="00A150DF">
        <w:rPr>
          <w:rFonts w:cs="B Zar" w:hint="cs"/>
          <w:b w:val="0"/>
          <w:bCs w:val="0"/>
          <w:sz w:val="32"/>
          <w:szCs w:val="32"/>
          <w:rtl/>
        </w:rPr>
        <w:t xml:space="preserve">وجود مصلحت در فعل و وجود مفسده در ناحیۀ ترک تلازمی </w:t>
      </w:r>
      <w:r w:rsidRPr="00A150DF">
        <w:rPr>
          <w:rFonts w:cs="B Zar" w:hint="cs"/>
          <w:b w:val="0"/>
          <w:bCs w:val="0"/>
          <w:sz w:val="32"/>
          <w:szCs w:val="32"/>
          <w:rtl/>
        </w:rPr>
        <w:t>و ملازمه ایی در کار نیست فلذا دیگر معنا ندارد که عند الالتفات الی الترک لزجر عنه</w:t>
      </w:r>
      <w:r w:rsidR="0048120B" w:rsidRPr="00A150DF">
        <w:rPr>
          <w:rFonts w:cs="B Zar" w:hint="cs"/>
          <w:b w:val="0"/>
          <w:bCs w:val="0"/>
          <w:sz w:val="32"/>
          <w:szCs w:val="32"/>
          <w:rtl/>
        </w:rPr>
        <w:t>. چرا که زجر و منع احتیاج به مفسده دارد تا اینکه موجب مبغوضیت متعلق باشد در حالیکه اینگونه نیست که در موارد وجوب فعل در ناحیۀ ترک او مفسده وجود داشته باشد.</w:t>
      </w:r>
      <w:r w:rsidR="00661D7B" w:rsidRPr="00A150DF">
        <w:rPr>
          <w:rFonts w:cs="B Zar" w:hint="cs"/>
          <w:b w:val="0"/>
          <w:bCs w:val="0"/>
          <w:sz w:val="32"/>
          <w:szCs w:val="32"/>
          <w:rtl/>
        </w:rPr>
        <w:t xml:space="preserve"> بله مولا راضی به ترک نیست ولی این عدم رضایِ به ترک بمعنای مبغوض بودن ترک نیست بلکه این عدم رضایِ به ترک بخاطر اینست که با ترک آنچه که مطلوب مولا است ، حاصل نمیشود در حالیکه تعبیر مرحوم آخوند اینست که « لکان یبغضه البتهً ».</w:t>
      </w:r>
    </w:p>
    <w:p w:rsidR="00E01834" w:rsidRPr="00A150DF" w:rsidRDefault="00661D7B" w:rsidP="00F226D2">
      <w:pPr>
        <w:rPr>
          <w:rFonts w:cs="B Zar"/>
          <w:b w:val="0"/>
          <w:bCs w:val="0"/>
          <w:sz w:val="32"/>
          <w:szCs w:val="32"/>
          <w:rtl/>
        </w:rPr>
      </w:pPr>
      <w:r w:rsidRPr="00A150DF">
        <w:rPr>
          <w:rFonts w:cs="B Zar" w:hint="cs"/>
          <w:b w:val="0"/>
          <w:bCs w:val="0"/>
          <w:sz w:val="32"/>
          <w:szCs w:val="32"/>
          <w:rtl/>
        </w:rPr>
        <w:lastRenderedPageBreak/>
        <w:t xml:space="preserve">مرحوم تبریزی برای بیان عدم تلازم بین وجوب فعل و حرمت ترک </w:t>
      </w:r>
      <w:r w:rsidR="00E01834" w:rsidRPr="00A150DF">
        <w:rPr>
          <w:rFonts w:cs="B Zar" w:hint="cs"/>
          <w:b w:val="0"/>
          <w:bCs w:val="0"/>
          <w:sz w:val="32"/>
          <w:szCs w:val="32"/>
          <w:rtl/>
        </w:rPr>
        <w:t xml:space="preserve">شاهدی بیان کرده اند و فرموده اند : شاهد بر این مطلب اینست که خود مولا </w:t>
      </w:r>
      <w:r w:rsidR="00063B57" w:rsidRPr="00A150DF">
        <w:rPr>
          <w:rFonts w:cs="B Zar" w:hint="cs"/>
          <w:b w:val="0"/>
          <w:bCs w:val="0"/>
          <w:sz w:val="32"/>
          <w:szCs w:val="32"/>
          <w:rtl/>
        </w:rPr>
        <w:t xml:space="preserve">و آمر </w:t>
      </w:r>
      <w:r w:rsidR="00E01834" w:rsidRPr="00A150DF">
        <w:rPr>
          <w:rFonts w:cs="B Zar" w:hint="cs"/>
          <w:b w:val="0"/>
          <w:bCs w:val="0"/>
          <w:sz w:val="32"/>
          <w:szCs w:val="32"/>
          <w:rtl/>
        </w:rPr>
        <w:t xml:space="preserve">میتواند تصریح بکند که : </w:t>
      </w:r>
      <w:r w:rsidR="00063B57" w:rsidRPr="00A150DF">
        <w:rPr>
          <w:rFonts w:cs="B Zar" w:hint="cs"/>
          <w:b w:val="0"/>
          <w:bCs w:val="0"/>
          <w:sz w:val="32"/>
          <w:szCs w:val="32"/>
          <w:rtl/>
        </w:rPr>
        <w:t>فرمان و حکم من تنها مربوط و متوجه به انجام این فعل است و نسبت به ترک او</w:t>
      </w:r>
      <w:r w:rsidR="00F226D2" w:rsidRPr="00A150DF">
        <w:rPr>
          <w:rFonts w:cs="B Zar" w:hint="cs"/>
          <w:b w:val="0"/>
          <w:bCs w:val="0"/>
          <w:sz w:val="32"/>
          <w:szCs w:val="32"/>
          <w:rtl/>
        </w:rPr>
        <w:t xml:space="preserve"> حکم و</w:t>
      </w:r>
      <w:r w:rsidR="00063B57" w:rsidRPr="00A150DF">
        <w:rPr>
          <w:rFonts w:cs="B Zar" w:hint="cs"/>
          <w:b w:val="0"/>
          <w:bCs w:val="0"/>
          <w:sz w:val="32"/>
          <w:szCs w:val="32"/>
          <w:rtl/>
        </w:rPr>
        <w:t xml:space="preserve"> نظری ندارم.</w:t>
      </w:r>
      <w:r w:rsidR="00F226D2" w:rsidRPr="00A150DF">
        <w:rPr>
          <w:rFonts w:cs="B Zar" w:hint="cs"/>
          <w:b w:val="0"/>
          <w:bCs w:val="0"/>
          <w:sz w:val="32"/>
          <w:szCs w:val="32"/>
          <w:rtl/>
        </w:rPr>
        <w:t xml:space="preserve"> </w:t>
      </w:r>
      <w:r w:rsidR="00E01834" w:rsidRPr="00A150DF">
        <w:rPr>
          <w:rFonts w:cs="B Zar" w:hint="cs"/>
          <w:b w:val="0"/>
          <w:bCs w:val="0"/>
          <w:sz w:val="32"/>
          <w:szCs w:val="32"/>
          <w:rtl/>
        </w:rPr>
        <w:t>در ح</w:t>
      </w:r>
      <w:r w:rsidR="00F226D2" w:rsidRPr="00A150DF">
        <w:rPr>
          <w:rFonts w:cs="B Zar" w:hint="cs"/>
          <w:b w:val="0"/>
          <w:bCs w:val="0"/>
          <w:sz w:val="32"/>
          <w:szCs w:val="32"/>
          <w:rtl/>
        </w:rPr>
        <w:t>الیکه اگر ایجاب فعل با نهی و منع از ترک ملازمه میداشت دیگر تصریح مولا به این مطلب که من تنها فعل را میخواهم و نسبت به ترک او نظری ندارم ، صحیح نبود و سر از مناقضه بین صدر و ذیل در می آورد.</w:t>
      </w:r>
    </w:p>
    <w:p w:rsidR="00D90815" w:rsidRPr="00A150DF" w:rsidRDefault="00D90815" w:rsidP="003B0530">
      <w:pPr>
        <w:rPr>
          <w:rFonts w:cs="B Zar"/>
          <w:b w:val="0"/>
          <w:bCs w:val="0"/>
          <w:sz w:val="32"/>
          <w:szCs w:val="32"/>
          <w:rtl/>
        </w:rPr>
      </w:pPr>
      <w:r w:rsidRPr="00A150DF">
        <w:rPr>
          <w:rFonts w:cs="B Zar" w:hint="cs"/>
          <w:b w:val="0"/>
          <w:bCs w:val="0"/>
          <w:sz w:val="32"/>
          <w:szCs w:val="32"/>
          <w:rtl/>
        </w:rPr>
        <w:t>به بیان دیگر : دلیل بر ا</w:t>
      </w:r>
      <w:r w:rsidR="00A57FFB" w:rsidRPr="00A150DF">
        <w:rPr>
          <w:rFonts w:cs="B Zar" w:hint="cs"/>
          <w:b w:val="0"/>
          <w:bCs w:val="0"/>
          <w:sz w:val="32"/>
          <w:szCs w:val="32"/>
          <w:rtl/>
        </w:rPr>
        <w:t>ینکه امر به شیء مقتضی نهی از ضد عامش</w:t>
      </w:r>
      <w:r w:rsidRPr="00A150DF">
        <w:rPr>
          <w:rFonts w:cs="B Zar" w:hint="cs"/>
          <w:b w:val="0"/>
          <w:bCs w:val="0"/>
          <w:sz w:val="32"/>
          <w:szCs w:val="32"/>
          <w:rtl/>
        </w:rPr>
        <w:t xml:space="preserve"> بنحو التزام نیست ، اینست که : در مواردی که </w:t>
      </w:r>
      <w:r w:rsidR="00A57FFB" w:rsidRPr="00A150DF">
        <w:rPr>
          <w:rFonts w:cs="B Zar" w:hint="cs"/>
          <w:b w:val="0"/>
          <w:bCs w:val="0"/>
          <w:sz w:val="32"/>
          <w:szCs w:val="32"/>
          <w:rtl/>
        </w:rPr>
        <w:t xml:space="preserve">بخاطر وجود مصلحت در فعل برای وجود فعل </w:t>
      </w:r>
      <w:r w:rsidRPr="00A150DF">
        <w:rPr>
          <w:rFonts w:cs="B Zar" w:hint="cs"/>
          <w:b w:val="0"/>
          <w:bCs w:val="0"/>
          <w:sz w:val="32"/>
          <w:szCs w:val="32"/>
          <w:rtl/>
        </w:rPr>
        <w:t>حکم</w:t>
      </w:r>
      <w:r w:rsidR="00A57FFB" w:rsidRPr="00A150DF">
        <w:rPr>
          <w:rFonts w:cs="B Zar" w:hint="cs"/>
          <w:b w:val="0"/>
          <w:bCs w:val="0"/>
          <w:sz w:val="32"/>
          <w:szCs w:val="32"/>
          <w:rtl/>
        </w:rPr>
        <w:t xml:space="preserve"> وجوبی جعل میشود اگر در کنار این جعل وجوب برای فعل </w:t>
      </w:r>
      <w:r w:rsidRPr="00A150DF">
        <w:rPr>
          <w:rFonts w:cs="B Zar" w:hint="cs"/>
          <w:b w:val="0"/>
          <w:bCs w:val="0"/>
          <w:sz w:val="32"/>
          <w:szCs w:val="32"/>
          <w:rtl/>
        </w:rPr>
        <w:t>برای ترک هم تحریم جعل بشود ، این حرمت یا ح</w:t>
      </w:r>
      <w:r w:rsidR="00A57FFB" w:rsidRPr="00A150DF">
        <w:rPr>
          <w:rFonts w:cs="B Zar" w:hint="cs"/>
          <w:b w:val="0"/>
          <w:bCs w:val="0"/>
          <w:sz w:val="32"/>
          <w:szCs w:val="32"/>
          <w:rtl/>
        </w:rPr>
        <w:t>رمت نفسی است و یا ح</w:t>
      </w:r>
      <w:r w:rsidR="003B0530" w:rsidRPr="00A150DF">
        <w:rPr>
          <w:rFonts w:cs="B Zar" w:hint="cs"/>
          <w:b w:val="0"/>
          <w:bCs w:val="0"/>
          <w:sz w:val="32"/>
          <w:szCs w:val="32"/>
          <w:rtl/>
        </w:rPr>
        <w:t>رمت غیری است. اگر حرمت نفسی جعل</w:t>
      </w:r>
      <w:r w:rsidR="00A57FFB" w:rsidRPr="00A150DF">
        <w:rPr>
          <w:rFonts w:cs="B Zar" w:hint="cs"/>
          <w:b w:val="0"/>
          <w:bCs w:val="0"/>
          <w:sz w:val="32"/>
          <w:szCs w:val="32"/>
          <w:rtl/>
        </w:rPr>
        <w:t xml:space="preserve"> بشود در اینصورت این حکم بلا ملاک است چرا که حرمت نفسی ناشی از مفسدۀ در متعلق است </w:t>
      </w:r>
      <w:r w:rsidRPr="00A150DF">
        <w:rPr>
          <w:rFonts w:cs="B Zar" w:hint="cs"/>
          <w:b w:val="0"/>
          <w:bCs w:val="0"/>
          <w:sz w:val="32"/>
          <w:szCs w:val="32"/>
          <w:rtl/>
        </w:rPr>
        <w:t>در حالیکه مجرد تعلق وجوب به فعل مقتضی این نیست که در ترکش هم مفسده باشد</w:t>
      </w:r>
      <w:r w:rsidR="003B0530" w:rsidRPr="00A150DF">
        <w:rPr>
          <w:rFonts w:cs="B Zar" w:hint="cs"/>
          <w:b w:val="0"/>
          <w:bCs w:val="0"/>
          <w:sz w:val="32"/>
          <w:szCs w:val="32"/>
          <w:rtl/>
        </w:rPr>
        <w:t>.</w:t>
      </w:r>
    </w:p>
    <w:p w:rsidR="00D90815" w:rsidRPr="00A150DF" w:rsidRDefault="00D90815" w:rsidP="00B05E01">
      <w:pPr>
        <w:rPr>
          <w:rFonts w:cs="B Zar"/>
          <w:b w:val="0"/>
          <w:bCs w:val="0"/>
          <w:sz w:val="32"/>
          <w:szCs w:val="32"/>
          <w:rtl/>
        </w:rPr>
      </w:pPr>
      <w:r w:rsidRPr="00A150DF">
        <w:rPr>
          <w:rFonts w:cs="B Zar" w:hint="cs"/>
          <w:b w:val="0"/>
          <w:bCs w:val="0"/>
          <w:sz w:val="32"/>
          <w:szCs w:val="32"/>
          <w:rtl/>
        </w:rPr>
        <w:t xml:space="preserve">و اگر </w:t>
      </w:r>
      <w:r w:rsidR="003B0530" w:rsidRPr="00A150DF">
        <w:rPr>
          <w:rFonts w:cs="B Zar" w:hint="cs"/>
          <w:b w:val="0"/>
          <w:bCs w:val="0"/>
          <w:sz w:val="32"/>
          <w:szCs w:val="32"/>
          <w:rtl/>
        </w:rPr>
        <w:t xml:space="preserve">نسبت به ترک حرمت غیری جعل شود در اینصورت هم گفته میشود که : حرمت غیری ملاک دارد و ملاک او هم مقدمیّت است </w:t>
      </w:r>
      <w:r w:rsidRPr="00A150DF">
        <w:rPr>
          <w:rFonts w:cs="B Zar" w:hint="cs"/>
          <w:b w:val="0"/>
          <w:bCs w:val="0"/>
          <w:sz w:val="32"/>
          <w:szCs w:val="32"/>
          <w:rtl/>
        </w:rPr>
        <w:t>در حالیکه رفع نقیض مقدمۀ برای فعل مأموربه نیست</w:t>
      </w:r>
      <w:r w:rsidR="003B0530" w:rsidRPr="00A150DF">
        <w:rPr>
          <w:rFonts w:cs="B Zar" w:hint="cs"/>
          <w:b w:val="0"/>
          <w:bCs w:val="0"/>
          <w:sz w:val="32"/>
          <w:szCs w:val="32"/>
          <w:rtl/>
        </w:rPr>
        <w:t xml:space="preserve">. بعبارت دیگر : </w:t>
      </w:r>
      <w:r w:rsidRPr="00A150DF">
        <w:rPr>
          <w:rFonts w:cs="B Zar" w:hint="cs"/>
          <w:b w:val="0"/>
          <w:bCs w:val="0"/>
          <w:sz w:val="32"/>
          <w:szCs w:val="32"/>
          <w:rtl/>
        </w:rPr>
        <w:t xml:space="preserve">حرمت غیری در جایی جعل میشود که </w:t>
      </w:r>
      <w:r w:rsidR="003B0530" w:rsidRPr="00A150DF">
        <w:rPr>
          <w:rFonts w:cs="B Zar" w:hint="cs"/>
          <w:b w:val="0"/>
          <w:bCs w:val="0"/>
          <w:sz w:val="32"/>
          <w:szCs w:val="32"/>
          <w:rtl/>
        </w:rPr>
        <w:t xml:space="preserve">حالت مقدمیّت وجود داشته باشد </w:t>
      </w:r>
      <w:r w:rsidR="00B05E01" w:rsidRPr="00A150DF">
        <w:rPr>
          <w:rFonts w:cs="B Zar" w:hint="cs"/>
          <w:b w:val="0"/>
          <w:bCs w:val="0"/>
          <w:sz w:val="32"/>
          <w:szCs w:val="32"/>
          <w:rtl/>
        </w:rPr>
        <w:t xml:space="preserve">به این معنا که ترک حرام متوقف بر آن شیء باشد </w:t>
      </w:r>
      <w:r w:rsidRPr="00A150DF">
        <w:rPr>
          <w:rFonts w:cs="B Zar" w:hint="cs"/>
          <w:b w:val="0"/>
          <w:bCs w:val="0"/>
          <w:sz w:val="32"/>
          <w:szCs w:val="32"/>
          <w:rtl/>
        </w:rPr>
        <w:t>و حال اینکه بین رفع نقیض و تحقق نقیض آخر حالت مقدمیّت وجود ندارد</w:t>
      </w:r>
      <w:r w:rsidR="00B05E01" w:rsidRPr="00A150DF">
        <w:rPr>
          <w:rFonts w:cs="B Zar" w:hint="cs"/>
          <w:b w:val="0"/>
          <w:bCs w:val="0"/>
          <w:sz w:val="32"/>
          <w:szCs w:val="32"/>
          <w:rtl/>
        </w:rPr>
        <w:t xml:space="preserve"> و همانطور که گفته شد رفع نقیض با وجود فعل عینیّت و اتحاد دارد.</w:t>
      </w:r>
    </w:p>
    <w:p w:rsidR="005D69E8" w:rsidRPr="00A150DF" w:rsidRDefault="005D69E8" w:rsidP="00CC08B3">
      <w:pPr>
        <w:rPr>
          <w:rFonts w:cs="B Zar"/>
          <w:b w:val="0"/>
          <w:bCs w:val="0"/>
          <w:sz w:val="32"/>
          <w:szCs w:val="32"/>
          <w:rtl/>
        </w:rPr>
      </w:pPr>
      <w:r w:rsidRPr="00A150DF">
        <w:rPr>
          <w:rFonts w:cs="B Zar" w:hint="cs"/>
          <w:b w:val="0"/>
          <w:bCs w:val="0"/>
          <w:sz w:val="32"/>
          <w:szCs w:val="32"/>
          <w:rtl/>
        </w:rPr>
        <w:t>بر این اساس در</w:t>
      </w:r>
      <w:r w:rsidR="00B05E01" w:rsidRPr="00A150DF">
        <w:rPr>
          <w:rFonts w:cs="B Zar" w:hint="cs"/>
          <w:b w:val="0"/>
          <w:bCs w:val="0"/>
          <w:sz w:val="32"/>
          <w:szCs w:val="32"/>
          <w:rtl/>
        </w:rPr>
        <w:t xml:space="preserve"> موارد وجوب در</w:t>
      </w:r>
      <w:r w:rsidRPr="00A150DF">
        <w:rPr>
          <w:rFonts w:cs="B Zar" w:hint="cs"/>
          <w:b w:val="0"/>
          <w:bCs w:val="0"/>
          <w:sz w:val="32"/>
          <w:szCs w:val="32"/>
          <w:rtl/>
        </w:rPr>
        <w:t xml:space="preserve"> ناحیۀ ترک ملاکی برای جعل حرمت وجود ندارد نه ملاک حرمت نفسی و نه ملاک حرمت غیری</w:t>
      </w:r>
      <w:r w:rsidR="00B05E01" w:rsidRPr="00A150DF">
        <w:rPr>
          <w:rFonts w:cs="B Zar" w:hint="cs"/>
          <w:b w:val="0"/>
          <w:bCs w:val="0"/>
          <w:sz w:val="32"/>
          <w:szCs w:val="32"/>
          <w:rtl/>
        </w:rPr>
        <w:t>.</w:t>
      </w:r>
    </w:p>
    <w:p w:rsidR="005D69E8" w:rsidRPr="00A150DF" w:rsidRDefault="005D69E8" w:rsidP="00CC08B3">
      <w:pPr>
        <w:rPr>
          <w:rFonts w:cs="B Zar"/>
          <w:b w:val="0"/>
          <w:bCs w:val="0"/>
          <w:sz w:val="32"/>
          <w:szCs w:val="32"/>
          <w:rtl/>
        </w:rPr>
      </w:pPr>
      <w:r w:rsidRPr="00A150DF">
        <w:rPr>
          <w:rFonts w:cs="B Zar" w:hint="cs"/>
          <w:b w:val="0"/>
          <w:bCs w:val="0"/>
          <w:sz w:val="32"/>
          <w:szCs w:val="32"/>
          <w:rtl/>
        </w:rPr>
        <w:t>بله اگر جایی بخاطر دلیل احراز کردیم که همانطور که فعل مصلحت دارد ترک او هم مفسده دارد در همان مورد میتوان ملتزم شد</w:t>
      </w:r>
      <w:r w:rsidR="00B05E01" w:rsidRPr="00A150DF">
        <w:rPr>
          <w:rFonts w:cs="B Zar" w:hint="cs"/>
          <w:b w:val="0"/>
          <w:bCs w:val="0"/>
          <w:sz w:val="32"/>
          <w:szCs w:val="32"/>
          <w:rtl/>
        </w:rPr>
        <w:t xml:space="preserve"> ولی در غیر آن مورد وجهی برای حکم به حرمت نیست. این هم مطالب مربوط به قول سوم بود که مختار مرحوم آخوند بود.</w:t>
      </w:r>
    </w:p>
    <w:p w:rsidR="005D69E8" w:rsidRPr="00A150DF" w:rsidRDefault="005D69E8" w:rsidP="00CC08B3">
      <w:pPr>
        <w:rPr>
          <w:rFonts w:cs="B Zar"/>
          <w:b w:val="0"/>
          <w:bCs w:val="0"/>
          <w:sz w:val="32"/>
          <w:szCs w:val="32"/>
          <w:rtl/>
        </w:rPr>
      </w:pPr>
      <w:r w:rsidRPr="00A150DF">
        <w:rPr>
          <w:rFonts w:cs="B Zar" w:hint="cs"/>
          <w:b w:val="0"/>
          <w:bCs w:val="0"/>
          <w:sz w:val="32"/>
          <w:szCs w:val="32"/>
          <w:rtl/>
        </w:rPr>
        <w:lastRenderedPageBreak/>
        <w:t>قول چهارم در مسئله قول مرحوم نائینی بود که فرمودند : امر به شیء مقتضی نهی از ضد عامش است از باب لزوم بیّن بمعنای أخص.</w:t>
      </w:r>
      <w:r w:rsidR="00C47899" w:rsidRPr="00A150DF">
        <w:rPr>
          <w:rFonts w:cs="B Zar" w:hint="cs"/>
          <w:b w:val="0"/>
          <w:bCs w:val="0"/>
          <w:sz w:val="32"/>
          <w:szCs w:val="32"/>
          <w:rtl/>
        </w:rPr>
        <w:t xml:space="preserve"> در همان بحث ضد خاص هم کلام مرحوم نائینی نقل شد که فرمودند : امر به شیء مقتضی نهی از ضد خاص است از باب لزوم بیّن بمعنای أعم ولی نسبت به ضد عام ، امر به شیء مقتضی نهی از ضد عام است از باب لزوم بیّن بمعنای أخص.</w:t>
      </w:r>
    </w:p>
    <w:p w:rsidR="005D69E8" w:rsidRPr="00A150DF" w:rsidRDefault="00C47899" w:rsidP="00C47899">
      <w:pPr>
        <w:rPr>
          <w:rFonts w:cs="B Zar"/>
          <w:b w:val="0"/>
          <w:bCs w:val="0"/>
          <w:sz w:val="32"/>
          <w:szCs w:val="32"/>
          <w:rtl/>
        </w:rPr>
      </w:pPr>
      <w:r w:rsidRPr="00A150DF">
        <w:rPr>
          <w:rFonts w:cs="B Zar" w:hint="cs"/>
          <w:b w:val="0"/>
          <w:bCs w:val="0"/>
          <w:sz w:val="32"/>
          <w:szCs w:val="32"/>
          <w:rtl/>
        </w:rPr>
        <w:t>ایشان در أ</w:t>
      </w:r>
      <w:r w:rsidR="005D69E8" w:rsidRPr="00A150DF">
        <w:rPr>
          <w:rFonts w:cs="B Zar" w:hint="cs"/>
          <w:b w:val="0"/>
          <w:bCs w:val="0"/>
          <w:sz w:val="32"/>
          <w:szCs w:val="32"/>
          <w:rtl/>
        </w:rPr>
        <w:t xml:space="preserve">جود فرموده اند که : اگر کسی </w:t>
      </w:r>
      <w:r w:rsidRPr="00A150DF">
        <w:rPr>
          <w:rFonts w:cs="B Zar" w:hint="cs"/>
          <w:b w:val="0"/>
          <w:bCs w:val="0"/>
          <w:sz w:val="32"/>
          <w:szCs w:val="32"/>
          <w:rtl/>
        </w:rPr>
        <w:t xml:space="preserve">از باب لزوم بیّن بمعنای أخص </w:t>
      </w:r>
      <w:r w:rsidR="005D69E8" w:rsidRPr="00A150DF">
        <w:rPr>
          <w:rFonts w:cs="B Zar" w:hint="cs"/>
          <w:b w:val="0"/>
          <w:bCs w:val="0"/>
          <w:sz w:val="32"/>
          <w:szCs w:val="32"/>
          <w:rtl/>
        </w:rPr>
        <w:t xml:space="preserve">قائل به حرمت ترک بشود </w:t>
      </w:r>
      <w:r w:rsidRPr="00A150DF">
        <w:rPr>
          <w:rFonts w:cs="B Zar" w:hint="cs"/>
          <w:b w:val="0"/>
          <w:bCs w:val="0"/>
          <w:sz w:val="32"/>
          <w:szCs w:val="32"/>
          <w:rtl/>
        </w:rPr>
        <w:t xml:space="preserve">بأن یکون نفس تصور الوجوب کافیاً فی تصور المنع من الترک </w:t>
      </w:r>
      <w:r w:rsidR="001843BB" w:rsidRPr="00A150DF">
        <w:rPr>
          <w:rFonts w:cs="B Zar" w:hint="cs"/>
          <w:b w:val="0"/>
          <w:bCs w:val="0"/>
          <w:sz w:val="32"/>
          <w:szCs w:val="32"/>
          <w:rtl/>
        </w:rPr>
        <w:t xml:space="preserve">، فلیست ببعیدهٍ </w:t>
      </w:r>
      <w:r w:rsidR="005D69E8" w:rsidRPr="00A150DF">
        <w:rPr>
          <w:rFonts w:cs="B Zar" w:hint="cs"/>
          <w:b w:val="0"/>
          <w:bCs w:val="0"/>
          <w:sz w:val="32"/>
          <w:szCs w:val="32"/>
          <w:rtl/>
        </w:rPr>
        <w:t>و</w:t>
      </w:r>
      <w:r w:rsidR="001843BB" w:rsidRPr="00A150DF">
        <w:rPr>
          <w:rFonts w:cs="B Zar" w:hint="cs"/>
          <w:b w:val="0"/>
          <w:bCs w:val="0"/>
          <w:sz w:val="32"/>
          <w:szCs w:val="32"/>
          <w:rtl/>
        </w:rPr>
        <w:t xml:space="preserve"> امر قابل التزام است.</w:t>
      </w:r>
    </w:p>
    <w:p w:rsidR="005D69E8" w:rsidRPr="00A150DF" w:rsidRDefault="001843BB" w:rsidP="00CC08B3">
      <w:pPr>
        <w:rPr>
          <w:rFonts w:cs="B Zar"/>
          <w:b w:val="0"/>
          <w:bCs w:val="0"/>
          <w:sz w:val="32"/>
          <w:szCs w:val="32"/>
          <w:rtl/>
        </w:rPr>
      </w:pPr>
      <w:r w:rsidRPr="00A150DF">
        <w:rPr>
          <w:rFonts w:cs="B Zar" w:hint="cs"/>
          <w:b w:val="0"/>
          <w:bCs w:val="0"/>
          <w:sz w:val="32"/>
          <w:szCs w:val="32"/>
          <w:rtl/>
        </w:rPr>
        <w:t>مرحوم خویی در تعلیقه أ</w:t>
      </w:r>
      <w:r w:rsidR="005D69E8" w:rsidRPr="00A150DF">
        <w:rPr>
          <w:rFonts w:cs="B Zar" w:hint="cs"/>
          <w:b w:val="0"/>
          <w:bCs w:val="0"/>
          <w:sz w:val="32"/>
          <w:szCs w:val="32"/>
          <w:rtl/>
        </w:rPr>
        <w:t>جود نسبت به این قول دو اشکال کرده اند :</w:t>
      </w:r>
    </w:p>
    <w:p w:rsidR="00816B25" w:rsidRPr="00A150DF" w:rsidRDefault="005D69E8" w:rsidP="00D07414">
      <w:pPr>
        <w:rPr>
          <w:rFonts w:cs="B Zar"/>
          <w:b w:val="0"/>
          <w:bCs w:val="0"/>
          <w:sz w:val="32"/>
          <w:szCs w:val="32"/>
          <w:rtl/>
        </w:rPr>
      </w:pPr>
      <w:r w:rsidRPr="00A150DF">
        <w:rPr>
          <w:rFonts w:cs="B Zar" w:hint="cs"/>
          <w:b w:val="0"/>
          <w:bCs w:val="0"/>
          <w:sz w:val="32"/>
          <w:szCs w:val="32"/>
          <w:rtl/>
        </w:rPr>
        <w:t xml:space="preserve">اشکال اول اینست که </w:t>
      </w:r>
      <w:r w:rsidR="00470E54" w:rsidRPr="00A150DF">
        <w:rPr>
          <w:rFonts w:cs="B Zar" w:hint="cs"/>
          <w:b w:val="0"/>
          <w:bCs w:val="0"/>
          <w:sz w:val="32"/>
          <w:szCs w:val="32"/>
          <w:rtl/>
        </w:rPr>
        <w:t xml:space="preserve">: </w:t>
      </w:r>
      <w:r w:rsidR="00D07414" w:rsidRPr="00A150DF">
        <w:rPr>
          <w:rFonts w:cs="B Zar" w:hint="cs"/>
          <w:b w:val="0"/>
          <w:bCs w:val="0"/>
          <w:sz w:val="32"/>
          <w:szCs w:val="32"/>
          <w:rtl/>
        </w:rPr>
        <w:t>اساساً بین وجوب فعل</w:t>
      </w:r>
      <w:r w:rsidRPr="00A150DF">
        <w:rPr>
          <w:rFonts w:cs="B Zar" w:hint="cs"/>
          <w:b w:val="0"/>
          <w:bCs w:val="0"/>
          <w:sz w:val="32"/>
          <w:szCs w:val="32"/>
          <w:rtl/>
        </w:rPr>
        <w:t xml:space="preserve"> و حرمت </w:t>
      </w:r>
      <w:r w:rsidR="00D07414" w:rsidRPr="00A150DF">
        <w:rPr>
          <w:rFonts w:cs="B Zar" w:hint="cs"/>
          <w:b w:val="0"/>
          <w:bCs w:val="0"/>
          <w:sz w:val="32"/>
          <w:szCs w:val="32"/>
          <w:rtl/>
        </w:rPr>
        <w:t xml:space="preserve">ضدعام و </w:t>
      </w:r>
      <w:r w:rsidRPr="00A150DF">
        <w:rPr>
          <w:rFonts w:cs="B Zar" w:hint="cs"/>
          <w:b w:val="0"/>
          <w:bCs w:val="0"/>
          <w:sz w:val="32"/>
          <w:szCs w:val="32"/>
          <w:rtl/>
        </w:rPr>
        <w:t>نقیض او تلازم</w:t>
      </w:r>
      <w:r w:rsidR="00D07414" w:rsidRPr="00A150DF">
        <w:rPr>
          <w:rFonts w:cs="B Zar" w:hint="cs"/>
          <w:b w:val="0"/>
          <w:bCs w:val="0"/>
          <w:sz w:val="32"/>
          <w:szCs w:val="32"/>
          <w:rtl/>
        </w:rPr>
        <w:t>ی</w:t>
      </w:r>
      <w:r w:rsidRPr="00A150DF">
        <w:rPr>
          <w:rFonts w:cs="B Zar" w:hint="cs"/>
          <w:b w:val="0"/>
          <w:bCs w:val="0"/>
          <w:sz w:val="32"/>
          <w:szCs w:val="32"/>
          <w:rtl/>
        </w:rPr>
        <w:t xml:space="preserve"> وجود</w:t>
      </w:r>
      <w:r w:rsidR="00D07414" w:rsidRPr="00A150DF">
        <w:rPr>
          <w:rFonts w:cs="B Zar" w:hint="cs"/>
          <w:b w:val="0"/>
          <w:bCs w:val="0"/>
          <w:sz w:val="32"/>
          <w:szCs w:val="32"/>
          <w:rtl/>
        </w:rPr>
        <w:t xml:space="preserve"> ندارد تا چه رسد به اینکه بخواهد تلازم بینهما از قبیل تلازم بیّن بمعنای أخص باشد.</w:t>
      </w:r>
      <w:r w:rsidRPr="00A150DF">
        <w:rPr>
          <w:rFonts w:cs="B Zar" w:hint="cs"/>
          <w:b w:val="0"/>
          <w:bCs w:val="0"/>
          <w:sz w:val="32"/>
          <w:szCs w:val="32"/>
          <w:rtl/>
        </w:rPr>
        <w:t xml:space="preserve"> </w:t>
      </w:r>
      <w:r w:rsidR="00D07414" w:rsidRPr="00A150DF">
        <w:rPr>
          <w:rFonts w:cs="B Zar" w:hint="cs"/>
          <w:b w:val="0"/>
          <w:bCs w:val="0"/>
          <w:sz w:val="32"/>
          <w:szCs w:val="32"/>
          <w:rtl/>
        </w:rPr>
        <w:t>وجهش هم همانطور که در اشکال به قول سوم بیان شد اینست که :</w:t>
      </w:r>
      <w:r w:rsidRPr="00A150DF">
        <w:rPr>
          <w:rFonts w:cs="B Zar" w:hint="cs"/>
          <w:b w:val="0"/>
          <w:bCs w:val="0"/>
          <w:sz w:val="32"/>
          <w:szCs w:val="32"/>
          <w:rtl/>
        </w:rPr>
        <w:t xml:space="preserve"> وجوب ناشی از مصلحت در فعل است و حرمت ناشی از مفسده در ترک است و معلوم است که</w:t>
      </w:r>
      <w:r w:rsidR="00816B25" w:rsidRPr="00A150DF">
        <w:rPr>
          <w:rFonts w:cs="B Zar" w:hint="cs"/>
          <w:b w:val="0"/>
          <w:bCs w:val="0"/>
          <w:sz w:val="32"/>
          <w:szCs w:val="32"/>
          <w:rtl/>
        </w:rPr>
        <w:t xml:space="preserve"> وجود مصلحت در فعل با وجود مفسده در ترک ملازمه ندارند و وقتی ملازمه ایی نبود دیگر دلالت التزامی بیّن بمعنای أعم هم محقق نمیشود فضلاً از اینکه بخواهد دلالت التزامی بیّن بمعنای أخص محقق شود. این اشکال اول ایشان بود.</w:t>
      </w:r>
    </w:p>
    <w:p w:rsidR="0019003A" w:rsidRPr="00A150DF" w:rsidRDefault="0019003A" w:rsidP="00D90A7F">
      <w:pPr>
        <w:rPr>
          <w:rFonts w:cs="B Zar"/>
          <w:b w:val="0"/>
          <w:bCs w:val="0"/>
          <w:sz w:val="32"/>
          <w:szCs w:val="32"/>
          <w:rtl/>
        </w:rPr>
      </w:pPr>
      <w:r w:rsidRPr="00A150DF">
        <w:rPr>
          <w:rFonts w:cs="B Zar" w:hint="cs"/>
          <w:b w:val="0"/>
          <w:bCs w:val="0"/>
          <w:sz w:val="32"/>
          <w:szCs w:val="32"/>
          <w:rtl/>
        </w:rPr>
        <w:t>اشکال دوم ایشان هم اینست که : خود مرحوم نائینی معترف به این هستند که مولا و آمر ربما یغفل از ترکِ ترک فعل ؛ و با فرض غفلت اساساً التفاتی</w:t>
      </w:r>
      <w:r w:rsidR="00D90A7F" w:rsidRPr="00A150DF">
        <w:rPr>
          <w:rFonts w:cs="B Zar" w:hint="cs"/>
          <w:b w:val="0"/>
          <w:bCs w:val="0"/>
          <w:sz w:val="32"/>
          <w:szCs w:val="32"/>
          <w:rtl/>
        </w:rPr>
        <w:t xml:space="preserve"> نسبت به ترک</w:t>
      </w:r>
      <w:r w:rsidRPr="00A150DF">
        <w:rPr>
          <w:rFonts w:cs="B Zar" w:hint="cs"/>
          <w:b w:val="0"/>
          <w:bCs w:val="0"/>
          <w:sz w:val="32"/>
          <w:szCs w:val="32"/>
          <w:rtl/>
        </w:rPr>
        <w:t xml:space="preserve"> وجود ندارد تا اینکه </w:t>
      </w:r>
      <w:r w:rsidR="00D90A7F" w:rsidRPr="00A150DF">
        <w:rPr>
          <w:rFonts w:cs="B Zar" w:hint="cs"/>
          <w:b w:val="0"/>
          <w:bCs w:val="0"/>
          <w:sz w:val="32"/>
          <w:szCs w:val="32"/>
          <w:rtl/>
        </w:rPr>
        <w:t>طلب بخواهد به ترکِ ترک تعلق بگیرد. اگر بین امر به شیء و منع از ضد عام و نقیضش</w:t>
      </w:r>
      <w:r w:rsidRPr="00A150DF">
        <w:rPr>
          <w:rFonts w:cs="B Zar" w:hint="cs"/>
          <w:b w:val="0"/>
          <w:bCs w:val="0"/>
          <w:sz w:val="32"/>
          <w:szCs w:val="32"/>
          <w:rtl/>
        </w:rPr>
        <w:t xml:space="preserve"> ملازمۀ</w:t>
      </w:r>
      <w:r w:rsidR="00D90A7F" w:rsidRPr="00A150DF">
        <w:rPr>
          <w:rFonts w:cs="B Zar" w:hint="cs"/>
          <w:b w:val="0"/>
          <w:bCs w:val="0"/>
          <w:sz w:val="32"/>
          <w:szCs w:val="32"/>
          <w:rtl/>
        </w:rPr>
        <w:t xml:space="preserve"> بیّن</w:t>
      </w:r>
      <w:r w:rsidRPr="00A150DF">
        <w:rPr>
          <w:rFonts w:cs="B Zar" w:hint="cs"/>
          <w:b w:val="0"/>
          <w:bCs w:val="0"/>
          <w:sz w:val="32"/>
          <w:szCs w:val="32"/>
          <w:rtl/>
        </w:rPr>
        <w:t xml:space="preserve"> بنحو اخص وجود داشت دیگر غفلت و عدم التفات معنایی نداشت و این نشان دهندۀ اینست که </w:t>
      </w:r>
      <w:r w:rsidR="00D90A7F" w:rsidRPr="00A150DF">
        <w:rPr>
          <w:rFonts w:cs="B Zar" w:hint="cs"/>
          <w:b w:val="0"/>
          <w:bCs w:val="0"/>
          <w:sz w:val="32"/>
          <w:szCs w:val="32"/>
          <w:rtl/>
        </w:rPr>
        <w:t>تلازمی بین اینها وجود ندارد.</w:t>
      </w:r>
    </w:p>
    <w:p w:rsidR="00BB1415" w:rsidRPr="00A150DF" w:rsidRDefault="0019003A" w:rsidP="00381EFE">
      <w:pPr>
        <w:rPr>
          <w:rFonts w:cs="B Zar"/>
          <w:b w:val="0"/>
          <w:bCs w:val="0"/>
          <w:sz w:val="32"/>
          <w:szCs w:val="32"/>
          <w:rtl/>
        </w:rPr>
      </w:pPr>
      <w:r w:rsidRPr="00A150DF">
        <w:rPr>
          <w:rFonts w:cs="B Zar" w:hint="cs"/>
          <w:b w:val="0"/>
          <w:bCs w:val="0"/>
          <w:sz w:val="32"/>
          <w:szCs w:val="32"/>
          <w:rtl/>
        </w:rPr>
        <w:t xml:space="preserve">این همان مطلبی است که در کلام مرحوم صاحب فصول هم وارد شده است ایشان در بحث ضد فرموده اند : </w:t>
      </w:r>
      <w:r w:rsidR="00BB1415" w:rsidRPr="00A150DF">
        <w:rPr>
          <w:rFonts w:cs="B Zar" w:hint="cs"/>
          <w:b w:val="0"/>
          <w:bCs w:val="0"/>
          <w:sz w:val="32"/>
          <w:szCs w:val="32"/>
          <w:rtl/>
        </w:rPr>
        <w:t>بعید نیست که ما ملتزم به اقتضاء بشویم</w:t>
      </w:r>
      <w:r w:rsidR="00381EFE" w:rsidRPr="00A150DF">
        <w:rPr>
          <w:rFonts w:cs="B Zar" w:hint="cs"/>
          <w:b w:val="0"/>
          <w:bCs w:val="0"/>
          <w:sz w:val="32"/>
          <w:szCs w:val="32"/>
          <w:rtl/>
        </w:rPr>
        <w:t xml:space="preserve">. </w:t>
      </w:r>
      <w:r w:rsidR="00BB1415" w:rsidRPr="00A150DF">
        <w:rPr>
          <w:rFonts w:cs="B Zar" w:hint="cs"/>
          <w:b w:val="0"/>
          <w:bCs w:val="0"/>
          <w:sz w:val="32"/>
          <w:szCs w:val="32"/>
          <w:rtl/>
        </w:rPr>
        <w:t xml:space="preserve">سپس فرموده اند « و قد یحکی عن المرتضی و بعض العامّه انکار الاقتضاء بالنسبه منع من الترک </w:t>
      </w:r>
      <w:r w:rsidR="00381EFE" w:rsidRPr="00A150DF">
        <w:rPr>
          <w:rFonts w:cs="B Zar" w:hint="cs"/>
          <w:b w:val="0"/>
          <w:bCs w:val="0"/>
          <w:sz w:val="32"/>
          <w:szCs w:val="32"/>
          <w:rtl/>
        </w:rPr>
        <w:t xml:space="preserve">لأنّ الآمر کثیراً ما یأمر و لا یتصور الترک فضلاً عن </w:t>
      </w:r>
      <w:r w:rsidR="00381EFE" w:rsidRPr="00A150DF">
        <w:rPr>
          <w:rFonts w:cs="B Zar" w:hint="cs"/>
          <w:b w:val="0"/>
          <w:bCs w:val="0"/>
          <w:sz w:val="32"/>
          <w:szCs w:val="32"/>
          <w:rtl/>
        </w:rPr>
        <w:lastRenderedPageBreak/>
        <w:t>النهی عنه » یعنی اشکال کرده اند که : معنا ندارد که منع من الترک حتماً مقتضای امر باشد چرا که چه بسا آمر اساساً ملتفت نسبت به ناحیۀ ترک نباشد بلکه غافل از او باشد ـ  ایشان در جواب از این اشکال فرموده اند : بله نسبت به کسی که قائل به این بشود که امر به شیء مقتضی نهی از ضدش است بنحو لزوم بیّن بمعنای أخص ، این اشکال وارد است ولی بنابر أقوال دیگر در اقتضاء : چه قول به لزوم بیّن بمعنای أعم چه قول به لزوم غیر بیّن و چه قول به عینیت و چه قول به تضمن و جزئیت ، بر اساس این اقوال دیگر این اشکال وارد نیست.</w:t>
      </w:r>
    </w:p>
    <w:p w:rsidR="00381EFE" w:rsidRPr="00A150DF" w:rsidRDefault="00381EFE" w:rsidP="00381EFE">
      <w:pPr>
        <w:rPr>
          <w:rFonts w:cs="B Zar"/>
          <w:b w:val="0"/>
          <w:bCs w:val="0"/>
          <w:sz w:val="32"/>
          <w:szCs w:val="32"/>
          <w:rtl/>
        </w:rPr>
      </w:pPr>
      <w:r w:rsidRPr="00A150DF">
        <w:rPr>
          <w:rFonts w:cs="B Zar" w:hint="cs"/>
          <w:b w:val="0"/>
          <w:bCs w:val="0"/>
          <w:sz w:val="32"/>
          <w:szCs w:val="32"/>
          <w:rtl/>
        </w:rPr>
        <w:t>بر این اساس اشکال دوم به مرحوم نائینی اینست که لزوم بیّن بمعنای أخص همانطور که خودتان فرمودید یعنی لاینفک تصور احدهما عن الآخر در حالیکه خودتان معترف به این هستید که ربما آمر غافل از ترک است.</w:t>
      </w:r>
    </w:p>
    <w:p w:rsidR="00381EFE" w:rsidRPr="00A150DF" w:rsidRDefault="00381EFE" w:rsidP="00381EFE">
      <w:pPr>
        <w:rPr>
          <w:rFonts w:cs="B Zar"/>
          <w:b w:val="0"/>
          <w:bCs w:val="0"/>
          <w:sz w:val="32"/>
          <w:szCs w:val="32"/>
        </w:rPr>
      </w:pPr>
      <w:r w:rsidRPr="00A150DF">
        <w:rPr>
          <w:rFonts w:cs="B Zar" w:hint="cs"/>
          <w:b w:val="0"/>
          <w:bCs w:val="0"/>
          <w:sz w:val="32"/>
          <w:szCs w:val="32"/>
          <w:rtl/>
        </w:rPr>
        <w:t>والحمدلله رب العالمین.</w:t>
      </w:r>
    </w:p>
    <w:sectPr w:rsidR="00381EFE" w:rsidRPr="00A150DF"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356" w:rsidRDefault="00065356" w:rsidP="004E5282">
      <w:pPr>
        <w:spacing w:after="0" w:line="240" w:lineRule="auto"/>
      </w:pPr>
      <w:r>
        <w:separator/>
      </w:r>
    </w:p>
  </w:endnote>
  <w:endnote w:type="continuationSeparator" w:id="0">
    <w:p w:rsidR="00065356" w:rsidRDefault="00065356" w:rsidP="004E5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356" w:rsidRDefault="00065356" w:rsidP="004E5282">
      <w:pPr>
        <w:spacing w:after="0" w:line="240" w:lineRule="auto"/>
      </w:pPr>
      <w:r>
        <w:separator/>
      </w:r>
    </w:p>
  </w:footnote>
  <w:footnote w:type="continuationSeparator" w:id="0">
    <w:p w:rsidR="00065356" w:rsidRDefault="00065356" w:rsidP="004E5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2326461"/>
      <w:docPartObj>
        <w:docPartGallery w:val="Page Numbers (Top of Page)"/>
        <w:docPartUnique/>
      </w:docPartObj>
    </w:sdtPr>
    <w:sdtEndPr>
      <w:rPr>
        <w:noProof/>
      </w:rPr>
    </w:sdtEndPr>
    <w:sdtContent>
      <w:p w:rsidR="004E5282" w:rsidRDefault="004E5282">
        <w:pPr>
          <w:pStyle w:val="a5"/>
          <w:jc w:val="right"/>
        </w:pPr>
        <w:r>
          <w:fldChar w:fldCharType="begin"/>
        </w:r>
        <w:r>
          <w:instrText xml:space="preserve"> PAGE   \* MERGEFORMAT </w:instrText>
        </w:r>
        <w:r>
          <w:fldChar w:fldCharType="separate"/>
        </w:r>
        <w:r>
          <w:rPr>
            <w:noProof/>
            <w:rtl/>
          </w:rPr>
          <w:t>3</w:t>
        </w:r>
        <w:r>
          <w:rPr>
            <w:noProof/>
          </w:rPr>
          <w:fldChar w:fldCharType="end"/>
        </w:r>
      </w:p>
    </w:sdtContent>
  </w:sdt>
  <w:p w:rsidR="004E5282" w:rsidRDefault="004E528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96"/>
    <w:rsid w:val="00063B57"/>
    <w:rsid w:val="00065356"/>
    <w:rsid w:val="000739A7"/>
    <w:rsid w:val="0008308E"/>
    <w:rsid w:val="000E4C02"/>
    <w:rsid w:val="00152670"/>
    <w:rsid w:val="00164651"/>
    <w:rsid w:val="001843BB"/>
    <w:rsid w:val="00187E08"/>
    <w:rsid w:val="0019003A"/>
    <w:rsid w:val="0028337A"/>
    <w:rsid w:val="0029404C"/>
    <w:rsid w:val="002E461D"/>
    <w:rsid w:val="00331557"/>
    <w:rsid w:val="003819A7"/>
    <w:rsid w:val="00381EFE"/>
    <w:rsid w:val="003B0530"/>
    <w:rsid w:val="00470E54"/>
    <w:rsid w:val="0048120B"/>
    <w:rsid w:val="004E5282"/>
    <w:rsid w:val="00566599"/>
    <w:rsid w:val="005A4451"/>
    <w:rsid w:val="005A6F16"/>
    <w:rsid w:val="005C369A"/>
    <w:rsid w:val="005C4AD4"/>
    <w:rsid w:val="005C7A4A"/>
    <w:rsid w:val="005D69E8"/>
    <w:rsid w:val="00621D10"/>
    <w:rsid w:val="006305B0"/>
    <w:rsid w:val="00661D7B"/>
    <w:rsid w:val="0066394F"/>
    <w:rsid w:val="00747C30"/>
    <w:rsid w:val="00761273"/>
    <w:rsid w:val="007C2934"/>
    <w:rsid w:val="008027AD"/>
    <w:rsid w:val="00807BE3"/>
    <w:rsid w:val="00816B25"/>
    <w:rsid w:val="00883290"/>
    <w:rsid w:val="0089488C"/>
    <w:rsid w:val="008F4396"/>
    <w:rsid w:val="0091764E"/>
    <w:rsid w:val="0097768C"/>
    <w:rsid w:val="00A150DF"/>
    <w:rsid w:val="00A57FFB"/>
    <w:rsid w:val="00A84BAB"/>
    <w:rsid w:val="00B05E01"/>
    <w:rsid w:val="00B54D2E"/>
    <w:rsid w:val="00BA6652"/>
    <w:rsid w:val="00BB1415"/>
    <w:rsid w:val="00BB7F09"/>
    <w:rsid w:val="00C12DD7"/>
    <w:rsid w:val="00C26F21"/>
    <w:rsid w:val="00C47899"/>
    <w:rsid w:val="00C518B3"/>
    <w:rsid w:val="00C56C5A"/>
    <w:rsid w:val="00C72A10"/>
    <w:rsid w:val="00C7658B"/>
    <w:rsid w:val="00CB2E19"/>
    <w:rsid w:val="00CC08B3"/>
    <w:rsid w:val="00D07414"/>
    <w:rsid w:val="00D2031C"/>
    <w:rsid w:val="00D9044F"/>
    <w:rsid w:val="00D90815"/>
    <w:rsid w:val="00D90A7F"/>
    <w:rsid w:val="00DB1526"/>
    <w:rsid w:val="00E01834"/>
    <w:rsid w:val="00E4214B"/>
    <w:rsid w:val="00EC0531"/>
    <w:rsid w:val="00F226D2"/>
    <w:rsid w:val="00F8606D"/>
    <w:rsid w:val="00FD4EDA"/>
    <w:rsid w:val="00FE1B6A"/>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4E5282"/>
    <w:pPr>
      <w:tabs>
        <w:tab w:val="center" w:pos="4680"/>
        <w:tab w:val="right" w:pos="9360"/>
      </w:tabs>
      <w:spacing w:after="0" w:line="240" w:lineRule="auto"/>
    </w:pPr>
  </w:style>
  <w:style w:type="character" w:customStyle="1" w:styleId="a6">
    <w:name w:val="سرصفحه نویسه"/>
    <w:basedOn w:val="a0"/>
    <w:link w:val="a5"/>
    <w:uiPriority w:val="99"/>
    <w:rsid w:val="004E5282"/>
  </w:style>
  <w:style w:type="paragraph" w:styleId="a7">
    <w:name w:val="footer"/>
    <w:basedOn w:val="a"/>
    <w:link w:val="a8"/>
    <w:uiPriority w:val="99"/>
    <w:unhideWhenUsed/>
    <w:rsid w:val="004E5282"/>
    <w:pPr>
      <w:tabs>
        <w:tab w:val="center" w:pos="4680"/>
        <w:tab w:val="right" w:pos="9360"/>
      </w:tabs>
      <w:spacing w:after="0" w:line="240" w:lineRule="auto"/>
    </w:pPr>
  </w:style>
  <w:style w:type="character" w:customStyle="1" w:styleId="a8">
    <w:name w:val="پانویس نویسه"/>
    <w:basedOn w:val="a0"/>
    <w:link w:val="a7"/>
    <w:uiPriority w:val="99"/>
    <w:rsid w:val="004E5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4E5282"/>
    <w:pPr>
      <w:tabs>
        <w:tab w:val="center" w:pos="4680"/>
        <w:tab w:val="right" w:pos="9360"/>
      </w:tabs>
      <w:spacing w:after="0" w:line="240" w:lineRule="auto"/>
    </w:pPr>
  </w:style>
  <w:style w:type="character" w:customStyle="1" w:styleId="a6">
    <w:name w:val="سرصفحه نویسه"/>
    <w:basedOn w:val="a0"/>
    <w:link w:val="a5"/>
    <w:uiPriority w:val="99"/>
    <w:rsid w:val="004E5282"/>
  </w:style>
  <w:style w:type="paragraph" w:styleId="a7">
    <w:name w:val="footer"/>
    <w:basedOn w:val="a"/>
    <w:link w:val="a8"/>
    <w:uiPriority w:val="99"/>
    <w:unhideWhenUsed/>
    <w:rsid w:val="004E5282"/>
    <w:pPr>
      <w:tabs>
        <w:tab w:val="center" w:pos="4680"/>
        <w:tab w:val="right" w:pos="9360"/>
      </w:tabs>
      <w:spacing w:after="0" w:line="240" w:lineRule="auto"/>
    </w:pPr>
  </w:style>
  <w:style w:type="character" w:customStyle="1" w:styleId="a8">
    <w:name w:val="پانویس نویسه"/>
    <w:basedOn w:val="a0"/>
    <w:link w:val="a7"/>
    <w:uiPriority w:val="99"/>
    <w:rsid w:val="004E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40</cp:revision>
  <dcterms:created xsi:type="dcterms:W3CDTF">2024-09-09T02:46:00Z</dcterms:created>
  <dcterms:modified xsi:type="dcterms:W3CDTF">2024-09-14T12:13:00Z</dcterms:modified>
</cp:coreProperties>
</file>