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39ED3429" w:rsidR="0013085D" w:rsidRPr="0013085D" w:rsidRDefault="00741CC7" w:rsidP="00220C99">
      <w:pPr>
        <w:jc w:val="center"/>
        <w:rPr>
          <w:lang w:val="en-US"/>
        </w:rPr>
      </w:pPr>
      <w:proofErr w:type="spellStart"/>
      <w:r>
        <w:rPr>
          <w:rFonts w:hint="cs"/>
          <w:rtl/>
          <w:lang w:val="en-US"/>
        </w:rPr>
        <w:t>ب</w:t>
      </w:r>
      <w:r w:rsidR="003C5C85">
        <w:rPr>
          <w:rtl/>
          <w:lang w:val="en-US"/>
        </w:rPr>
        <w:t>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E7248D2" w:rsidR="0013085D" w:rsidRPr="0013085D" w:rsidRDefault="0013085D" w:rsidP="001558E6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1558E6">
        <w:rPr>
          <w:rFonts w:cs="B Zar" w:hint="cs"/>
          <w:b/>
          <w:bCs/>
          <w:rtl/>
          <w:lang w:val="en-US"/>
        </w:rPr>
        <w:t>ستر</w:t>
      </w:r>
      <w:proofErr w:type="spellEnd"/>
      <w:r w:rsidR="001558E6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1558E6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3941AD83" w14:textId="77777777" w:rsidR="00421AA5" w:rsidRDefault="00334195" w:rsidP="00421AA5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7A69C68F" w14:textId="4E9E9713" w:rsidR="00421AA5" w:rsidRPr="00421AA5" w:rsidRDefault="00421AA5" w:rsidP="00421AA5">
      <w:pPr>
        <w:pStyle w:val="1"/>
        <w:rPr>
          <w:rtl/>
        </w:rPr>
      </w:pPr>
      <w:r w:rsidRPr="00421AA5">
        <w:rPr>
          <w:rtl/>
        </w:rPr>
        <w:t>[دل</w:t>
      </w:r>
      <w:r w:rsidRPr="00421AA5">
        <w:rPr>
          <w:rFonts w:hint="cs"/>
          <w:rtl/>
        </w:rPr>
        <w:t>ی</w:t>
      </w:r>
      <w:r w:rsidRPr="00421AA5">
        <w:rPr>
          <w:rFonts w:hint="eastAsia"/>
          <w:rtl/>
        </w:rPr>
        <w:t>ل</w:t>
      </w:r>
      <w:r w:rsidRPr="00421AA5">
        <w:rPr>
          <w:rtl/>
        </w:rPr>
        <w:t xml:space="preserve"> دهم</w:t>
      </w:r>
      <w:r>
        <w:rPr>
          <w:rFonts w:hint="cs"/>
          <w:rtl/>
        </w:rPr>
        <w:t>: روایت سعد اسکاف و مراه خثعمیه</w:t>
      </w:r>
      <w:r w:rsidRPr="00421AA5">
        <w:rPr>
          <w:rtl/>
        </w:rPr>
        <w:t>]</w:t>
      </w:r>
    </w:p>
    <w:p w14:paraId="062595B3" w14:textId="30887349" w:rsidR="00421AA5" w:rsidRDefault="00421AA5" w:rsidP="00421AA5">
      <w:pPr>
        <w:rPr>
          <w:rtl/>
          <w:lang w:val="en-US" w:bidi="ar-SA"/>
        </w:rPr>
      </w:pPr>
      <w:r w:rsidRPr="00421AA5">
        <w:rPr>
          <w:rtl/>
          <w:lang w:val="en-US" w:bidi="ar-SA"/>
        </w:rPr>
        <w:t>دل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دهم بر حرمت نظر ب</w:t>
      </w:r>
      <w:r>
        <w:rPr>
          <w:rFonts w:hint="cs"/>
          <w:rtl/>
          <w:lang w:val="en-US" w:bidi="ar-SA"/>
        </w:rPr>
        <w:t>ر</w:t>
      </w:r>
      <w:r w:rsidRPr="00421AA5">
        <w:rPr>
          <w:rtl/>
          <w:lang w:val="en-US" w:bidi="ar-SA"/>
        </w:rPr>
        <w:t xml:space="preserve"> وجه و کف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و وجوب ستر وجه و کف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بر مراه</w:t>
      </w:r>
      <w:r w:rsidR="00F81E0F">
        <w:rPr>
          <w:rtl/>
          <w:lang w:val="en-US" w:bidi="ar-SA"/>
        </w:rPr>
        <w:t xml:space="preserve">، </w:t>
      </w:r>
      <w:r w:rsidRPr="00421AA5">
        <w:rPr>
          <w:rtl/>
          <w:lang w:val="en-US" w:bidi="ar-SA"/>
        </w:rPr>
        <w:t>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سعد اسکاف و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مراه</w:t>
      </w:r>
      <w:r w:rsidRPr="00421AA5">
        <w:rPr>
          <w:rtl/>
          <w:lang w:val="en-US" w:bidi="ar-SA"/>
        </w:rPr>
        <w:t xml:space="preserve"> خثعم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است</w:t>
      </w:r>
      <w:r>
        <w:rPr>
          <w:rFonts w:hint="cs"/>
          <w:rtl/>
          <w:lang w:val="en-US" w:bidi="ar-SA"/>
        </w:rPr>
        <w:t>.</w:t>
      </w:r>
    </w:p>
    <w:p w14:paraId="14FC84DD" w14:textId="652E7D51" w:rsidR="00421AA5" w:rsidRDefault="00421AA5" w:rsidP="00421AA5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[روایت سعد اسکاف]</w:t>
      </w:r>
    </w:p>
    <w:p w14:paraId="7E93B366" w14:textId="1D23A65C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سعد از جهت سند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اشکال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نداشت ول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از ح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ث</w:t>
      </w:r>
      <w:r w:rsidRPr="00421AA5">
        <w:rPr>
          <w:rtl/>
          <w:lang w:val="en-US" w:bidi="ar-SA"/>
        </w:rPr>
        <w:t xml:space="preserve"> دلالت جا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بحث داشت که چه مقدار از بدن مراه لازم الستر است </w:t>
      </w:r>
      <w:r>
        <w:rPr>
          <w:rFonts w:hint="cs"/>
          <w:rtl/>
          <w:lang w:val="en-US" w:bidi="ar-SA"/>
        </w:rPr>
        <w:t xml:space="preserve">و این روایت  </w:t>
      </w:r>
      <w:r w:rsidRPr="00421AA5">
        <w:rPr>
          <w:rFonts w:hint="eastAsia"/>
          <w:rtl/>
          <w:lang w:val="en-US" w:bidi="ar-SA"/>
        </w:rPr>
        <w:t>در</w:t>
      </w:r>
      <w:r w:rsidRPr="00421AA5">
        <w:rPr>
          <w:rtl/>
          <w:lang w:val="en-US" w:bidi="ar-SA"/>
        </w:rPr>
        <w:t xml:space="preserve"> باب 104 از ابواب مقدمات نکاح</w:t>
      </w:r>
      <w:r>
        <w:rPr>
          <w:rFonts w:hint="cs"/>
          <w:rtl/>
          <w:lang w:val="en-US" w:bidi="ar-SA"/>
        </w:rPr>
        <w:t xml:space="preserve"> آمده است</w:t>
      </w:r>
      <w:r w:rsidR="00F81E0F">
        <w:rPr>
          <w:rtl/>
          <w:lang w:val="en-US" w:bidi="ar-SA"/>
        </w:rPr>
        <w:t>:</w:t>
      </w:r>
    </w:p>
    <w:p w14:paraId="1F607C2D" w14:textId="14EB898B" w:rsidR="00421AA5" w:rsidRPr="00421AA5" w:rsidRDefault="00421AA5" w:rsidP="00421AA5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«</w:t>
      </w:r>
      <w:r w:rsidRPr="00421AA5">
        <w:rPr>
          <w:rFonts w:hint="eastAsia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مُحَمَّدِ بْنِ</w:t>
      </w:r>
      <w:r w:rsidR="00F81E0F">
        <w:rPr>
          <w:rtl/>
          <w:lang w:val="en-US" w:bidi="ar-SA"/>
        </w:rPr>
        <w:t xml:space="preserve"> 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َحْي</w:t>
      </w:r>
      <w:r>
        <w:rPr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عَنْ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أَحْمَدَ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بْنِ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مُحَمَّدٍ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عَنْ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عَلِيِّ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بْنِ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الْحَكَمِ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عَنْ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سَ</w:t>
      </w:r>
      <w:r w:rsidR="00F81E0F">
        <w:rPr>
          <w:rFonts w:ascii="Badr" w:hAnsi="Badr" w:hint="cs"/>
          <w:rtl/>
          <w:lang w:val="en-US" w:bidi="ar-SA"/>
        </w:rPr>
        <w:t>ی</w:t>
      </w:r>
      <w:r w:rsidRPr="00421AA5">
        <w:rPr>
          <w:rFonts w:ascii="Badr" w:hAnsi="Badr" w:hint="cs"/>
          <w:rtl/>
          <w:lang w:val="en-US" w:bidi="ar-SA"/>
        </w:rPr>
        <w:t>ْفِ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بْنِ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عَمِيرَةَ‌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عَنْ‌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سَعْدٍ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الْإِسْكَافِ‌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عَنْ‌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أَبِي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جَعْفَرٍ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عَلَيْهِ‌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السَّلاَمُ‌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قَالَ‌</w:t>
      </w:r>
      <w:r w:rsidRPr="00421AA5">
        <w:rPr>
          <w:rtl/>
          <w:lang w:val="en-US" w:bidi="ar-SA"/>
        </w:rPr>
        <w:t xml:space="preserve">: </w:t>
      </w:r>
      <w:r w:rsidRPr="00421AA5">
        <w:rPr>
          <w:rFonts w:ascii="Badr" w:hAnsi="Badr" w:hint="cs"/>
          <w:rtl/>
          <w:lang w:val="en-US" w:bidi="ar-SA"/>
        </w:rPr>
        <w:t>اسْتَقْبَلَ‌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شَابٌّ‌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مِنَ‌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اَلْأَنْصَارِ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امْرَأَةً‌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بِالْمَدِينَةِ</w:t>
      </w:r>
      <w:r w:rsidRPr="00421AA5">
        <w:rPr>
          <w:rtl/>
          <w:lang w:val="en-US" w:bidi="ar-SA"/>
        </w:rPr>
        <w:t>‌ ، وَ كَانَ‌ النِّسَاءُ‌ يَتَقَنَّعْنَ‌ خَلْفَ‌ آذَانِهِنَّ‌ فَنَظَرَ إِلَيْهَا وَ هِيَ‌ مُقْبِلَةٌ‌ فَلَمَّا جَازَتْ‌ نَظَرَ إِلَيْهَا وَ دَخَلَ‌ فِي زُقَاقٍ‌ قَدْ سَمَّاهُ‌ بِبَنِي فُلاَنٍ‌ فَجَعَلَ‌ يَنْظُرُ خَلْفَهَا وَ اعْتَرَضَ‌ وَجْه</w:t>
      </w:r>
      <w:r w:rsidRPr="00421AA5">
        <w:rPr>
          <w:rFonts w:hint="eastAsia"/>
          <w:rtl/>
          <w:lang w:val="en-US" w:bidi="ar-SA"/>
        </w:rPr>
        <w:t>َهُ‌</w:t>
      </w:r>
      <w:r w:rsidRPr="00421AA5">
        <w:rPr>
          <w:rtl/>
          <w:lang w:val="en-US" w:bidi="ar-SA"/>
        </w:rPr>
        <w:t xml:space="preserve"> عَظْمٌ‌ فِي الْحَائِطِ أَوْ زُجَاجَةٌ‌ فَشَقَّ‌ وَجْهَهُ‌ فَلَمَّا مَضَتِ‌ الْمَرْأَةُ‌ نَظَرَ فَإِذَا الدِّمَاءُ‌ تَسِيلُ‌ عَل</w:t>
      </w:r>
      <w:r>
        <w:rPr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ثَوْبِهِ‌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صَدْرِهِ‌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فَقَالَ‌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اللَّهِ‌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لآَتِيَنَّ‌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رَسُولَ‌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اللَّهِ‌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صَلّ</w:t>
      </w:r>
      <w:r>
        <w:rPr>
          <w:rFonts w:ascii="Badr" w:hAnsi="Badr"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اللَّهُ‌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عَلَيْهِ‌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آلِهِ‌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لَأُخْبِ</w:t>
      </w:r>
      <w:r w:rsidRPr="00421AA5">
        <w:rPr>
          <w:rFonts w:hint="eastAsia"/>
          <w:rtl/>
          <w:lang w:val="en-US" w:bidi="ar-SA"/>
        </w:rPr>
        <w:t>رَنَّهُ‌</w:t>
      </w:r>
      <w:r w:rsidRPr="00421AA5">
        <w:rPr>
          <w:rtl/>
          <w:lang w:val="en-US" w:bidi="ar-SA"/>
        </w:rPr>
        <w:t xml:space="preserve"> فَأَتَاهُ‌ فَلَمَّا رَآهُ‌ رَسُولُ‌ اللَّهِ‌ صَلّ</w:t>
      </w:r>
      <w:r>
        <w:rPr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اللَّهُ‌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عَلَيْهِ‌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آلِهِ‌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قَالَ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مَا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هَذَا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فَأَخْبَرَهُ‌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فَهَبَطَ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جَبْرَئِيلُ‌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عَلَيْهِ‌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السَّلاَمُ‌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بِهَذِهِ‌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الْآيَةِ‌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قُلْ‌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لِلْمُؤْمِنِينَ‌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يَغُضُّوا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مِنْ‌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أَبْصٰارِهِمْ‌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يَحْفَظُوا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فُر</w:t>
      </w:r>
      <w:r w:rsidRPr="00421AA5">
        <w:rPr>
          <w:rFonts w:hint="eastAsia"/>
          <w:rtl/>
          <w:lang w:val="en-US" w:bidi="ar-SA"/>
        </w:rPr>
        <w:t>ُوجَهُمْ‌</w:t>
      </w:r>
      <w:r w:rsidRPr="00421AA5">
        <w:rPr>
          <w:rtl/>
          <w:lang w:val="en-US" w:bidi="ar-SA"/>
        </w:rPr>
        <w:t xml:space="preserve"> ذٰلِكَ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أَزْك</w:t>
      </w:r>
      <w:r w:rsidRPr="00421AA5">
        <w:rPr>
          <w:rFonts w:ascii="Times New Roman" w:hAnsi="Times New Roman" w:cs="Times New Roman" w:hint="cs"/>
          <w:rtl/>
          <w:lang w:val="en-US" w:bidi="ar-SA"/>
        </w:rPr>
        <w:t>ى</w:t>
      </w:r>
      <w:r w:rsidRPr="00421AA5">
        <w:rPr>
          <w:rFonts w:ascii="Badr" w:hAnsi="Badr" w:hint="cs"/>
          <w:rtl/>
          <w:lang w:val="en-US" w:bidi="ar-SA"/>
        </w:rPr>
        <w:t>ٰ‌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لَهُمْ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إِنَّ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اللّٰهَ‌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خَبِيرٌ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بِمٰا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يَصْنَعُونَ‌</w:t>
      </w:r>
      <w:r w:rsidRPr="00421AA5">
        <w:rPr>
          <w:rtl/>
          <w:lang w:val="en-US" w:bidi="ar-SA"/>
        </w:rPr>
        <w:t xml:space="preserve"> .</w:t>
      </w:r>
      <w:r>
        <w:rPr>
          <w:rStyle w:val="a7"/>
          <w:rtl/>
          <w:lang w:val="en-US" w:bidi="ar-SA"/>
        </w:rPr>
        <w:footnoteReference w:id="2"/>
      </w:r>
      <w:r>
        <w:rPr>
          <w:rFonts w:hint="cs"/>
          <w:rtl/>
          <w:lang w:val="en-US" w:bidi="ar-SA"/>
        </w:rPr>
        <w:t>»</w:t>
      </w:r>
    </w:p>
    <w:p w14:paraId="53887B5A" w14:textId="34AF34C2" w:rsidR="00421AA5" w:rsidRPr="00421AA5" w:rsidRDefault="00421AA5" w:rsidP="00D64C4A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</w:t>
      </w:r>
      <w:r w:rsidRPr="00421AA5">
        <w:rPr>
          <w:rFonts w:hint="eastAsia"/>
          <w:rtl/>
          <w:lang w:bidi="ar-SA"/>
        </w:rPr>
        <w:t>تقر</w:t>
      </w:r>
      <w:r w:rsidRPr="00421AA5">
        <w:rPr>
          <w:rFonts w:hint="cs"/>
          <w:rtl/>
          <w:lang w:bidi="ar-SA"/>
        </w:rPr>
        <w:t>ی</w:t>
      </w:r>
      <w:r w:rsidRPr="00421AA5">
        <w:rPr>
          <w:rFonts w:hint="eastAsia"/>
          <w:rtl/>
          <w:lang w:bidi="ar-SA"/>
        </w:rPr>
        <w:t>ب</w:t>
      </w:r>
      <w:r w:rsidRPr="00421AA5">
        <w:rPr>
          <w:rtl/>
          <w:lang w:bidi="ar-SA"/>
        </w:rPr>
        <w:t xml:space="preserve"> استدلال:</w:t>
      </w:r>
      <w:r>
        <w:rPr>
          <w:rFonts w:hint="cs"/>
          <w:rtl/>
          <w:lang w:bidi="ar-SA"/>
        </w:rPr>
        <w:t>]</w:t>
      </w:r>
    </w:p>
    <w:p w14:paraId="35F0FD98" w14:textId="2716BB51" w:rsidR="00421AA5" w:rsidRPr="00421AA5" w:rsidRDefault="00421AA5" w:rsidP="001558E6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درا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</w:t>
      </w:r>
      <w:r w:rsidR="00D64C4A" w:rsidRPr="00421AA5">
        <w:rPr>
          <w:rtl/>
          <w:lang w:val="en-US" w:bidi="ar-SA"/>
        </w:rPr>
        <w:t xml:space="preserve">بر </w:t>
      </w:r>
      <w:r w:rsidR="00D64C4A">
        <w:rPr>
          <w:rFonts w:hint="cs"/>
          <w:rtl/>
          <w:lang w:val="en-US" w:bidi="ar-SA"/>
        </w:rPr>
        <w:t>أساس نزول</w:t>
      </w:r>
      <w:r w:rsidR="00D64C4A" w:rsidRPr="00421AA5">
        <w:rPr>
          <w:rtl/>
          <w:lang w:val="en-US" w:bidi="ar-SA"/>
        </w:rPr>
        <w:t xml:space="preserve"> ا</w:t>
      </w:r>
      <w:r w:rsidR="00D64C4A" w:rsidRPr="00421AA5">
        <w:rPr>
          <w:rFonts w:hint="cs"/>
          <w:rtl/>
          <w:lang w:val="en-US" w:bidi="ar-SA"/>
        </w:rPr>
        <w:t>ی</w:t>
      </w:r>
      <w:r w:rsidR="00D64C4A" w:rsidRPr="00421AA5">
        <w:rPr>
          <w:rFonts w:hint="eastAsia"/>
          <w:rtl/>
          <w:lang w:val="en-US" w:bidi="ar-SA"/>
        </w:rPr>
        <w:t>ه</w:t>
      </w:r>
      <w:r w:rsidR="00D64C4A" w:rsidRPr="00421AA5">
        <w:rPr>
          <w:rtl/>
          <w:lang w:val="en-US" w:bidi="ar-SA"/>
        </w:rPr>
        <w:t xml:space="preserve"> ا</w:t>
      </w:r>
      <w:r w:rsidR="00D64C4A" w:rsidRPr="00421AA5">
        <w:rPr>
          <w:rFonts w:hint="cs"/>
          <w:rtl/>
          <w:lang w:val="en-US" w:bidi="ar-SA"/>
        </w:rPr>
        <w:t>ی</w:t>
      </w:r>
      <w:r w:rsidR="00D64C4A" w:rsidRPr="00421AA5">
        <w:rPr>
          <w:rtl/>
          <w:lang w:val="en-US" w:bidi="ar-SA"/>
        </w:rPr>
        <w:t xml:space="preserve"> </w:t>
      </w:r>
      <w:r w:rsidR="00D64C4A">
        <w:rPr>
          <w:rFonts w:hint="cs"/>
          <w:rtl/>
          <w:lang w:val="en-US" w:bidi="ar-SA"/>
        </w:rPr>
        <w:t>شریفه،</w:t>
      </w:r>
      <w:r w:rsidRPr="00421AA5">
        <w:rPr>
          <w:rtl/>
          <w:lang w:val="en-US" w:bidi="ar-SA"/>
        </w:rPr>
        <w:t xml:space="preserve"> نگاه کردن به زن جا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ز</w:t>
      </w:r>
      <w:r w:rsidRPr="00421AA5">
        <w:rPr>
          <w:rtl/>
          <w:lang w:val="en-US" w:bidi="ar-SA"/>
        </w:rPr>
        <w:t xml:space="preserve"> </w:t>
      </w:r>
      <w:r w:rsidR="00D64C4A">
        <w:rPr>
          <w:rFonts w:hint="cs"/>
          <w:rtl/>
          <w:lang w:val="en-US" w:bidi="ar-SA"/>
        </w:rPr>
        <w:t>نخواهد بود چرا که در ایه نسبت به این واقعه</w:t>
      </w:r>
      <w:r w:rsidRPr="00421AA5">
        <w:rPr>
          <w:rtl/>
          <w:lang w:val="en-US" w:bidi="ar-SA"/>
        </w:rPr>
        <w:t xml:space="preserve"> امر به غض بصر </w:t>
      </w:r>
      <w:r w:rsidR="00D64C4A">
        <w:rPr>
          <w:rFonts w:hint="cs"/>
          <w:rtl/>
          <w:lang w:val="en-US" w:bidi="ar-SA"/>
        </w:rPr>
        <w:t>ش</w:t>
      </w:r>
      <w:r w:rsidRPr="00421AA5">
        <w:rPr>
          <w:rtl/>
          <w:lang w:val="en-US" w:bidi="ar-SA"/>
        </w:rPr>
        <w:t xml:space="preserve">ده است و </w:t>
      </w:r>
      <w:r w:rsidR="001558E6">
        <w:rPr>
          <w:rFonts w:hint="cs"/>
          <w:rtl/>
          <w:lang w:val="en-US" w:bidi="ar-SA"/>
        </w:rPr>
        <w:t xml:space="preserve">لذا </w:t>
      </w:r>
      <w:r w:rsidRPr="00421AA5">
        <w:rPr>
          <w:rtl/>
          <w:lang w:val="en-US" w:bidi="ar-SA"/>
        </w:rPr>
        <w:t>از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حرمت نظر به مر</w:t>
      </w:r>
      <w:r w:rsidR="001558E6">
        <w:rPr>
          <w:rFonts w:hint="cs"/>
          <w:rtl/>
          <w:lang w:val="en-US" w:bidi="ar-SA"/>
        </w:rPr>
        <w:t>أ</w:t>
      </w:r>
      <w:r w:rsidRPr="00421AA5">
        <w:rPr>
          <w:rtl/>
          <w:lang w:val="en-US" w:bidi="ar-SA"/>
        </w:rPr>
        <w:t xml:space="preserve">ه </w:t>
      </w:r>
      <w:r w:rsidR="001558E6">
        <w:rPr>
          <w:rFonts w:hint="cs"/>
          <w:rtl/>
          <w:lang w:val="en-US" w:bidi="ar-SA"/>
        </w:rPr>
        <w:t xml:space="preserve"> و وجوب تستر بر مرأه </w:t>
      </w:r>
      <w:r w:rsidRPr="00421AA5">
        <w:rPr>
          <w:rtl/>
          <w:lang w:val="en-US" w:bidi="ar-SA"/>
        </w:rPr>
        <w:t>به نحو مطلق است</w:t>
      </w:r>
      <w:r w:rsidR="001558E6">
        <w:rPr>
          <w:rFonts w:hint="cs"/>
          <w:rtl/>
          <w:lang w:val="en-US" w:bidi="ar-SA"/>
        </w:rPr>
        <w:t xml:space="preserve">فاده می شود </w:t>
      </w:r>
      <w:r w:rsidRPr="00421AA5">
        <w:rPr>
          <w:rtl/>
          <w:lang w:val="en-US" w:bidi="ar-SA"/>
        </w:rPr>
        <w:t xml:space="preserve"> </w:t>
      </w:r>
      <w:r w:rsidR="001558E6">
        <w:rPr>
          <w:rFonts w:hint="cs"/>
          <w:rtl/>
          <w:lang w:val="en-US" w:bidi="ar-SA"/>
        </w:rPr>
        <w:t xml:space="preserve">. </w:t>
      </w:r>
    </w:p>
    <w:p w14:paraId="793D7826" w14:textId="5BD273E1" w:rsidR="00421AA5" w:rsidRPr="00421AA5" w:rsidRDefault="00D64C4A" w:rsidP="00D64C4A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</w:t>
      </w:r>
      <w:r w:rsidR="00421AA5" w:rsidRPr="00421AA5">
        <w:rPr>
          <w:rFonts w:hint="eastAsia"/>
          <w:rtl/>
          <w:lang w:bidi="ar-SA"/>
        </w:rPr>
        <w:t>مناقشه</w:t>
      </w:r>
      <w:r>
        <w:rPr>
          <w:rFonts w:hint="cs"/>
          <w:rtl/>
          <w:lang w:bidi="ar-SA"/>
        </w:rPr>
        <w:t xml:space="preserve"> در استدلال به روایت سعد اسکاف]</w:t>
      </w:r>
      <w:r w:rsidR="00421AA5" w:rsidRPr="00421AA5">
        <w:rPr>
          <w:rtl/>
          <w:lang w:bidi="ar-SA"/>
        </w:rPr>
        <w:t>:</w:t>
      </w:r>
    </w:p>
    <w:p w14:paraId="46373208" w14:textId="6FE1CD17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آنچه</w:t>
      </w:r>
      <w:r w:rsidRPr="00421AA5">
        <w:rPr>
          <w:rtl/>
          <w:lang w:val="en-US" w:bidi="ar-SA"/>
        </w:rPr>
        <w:t xml:space="preserve"> در مورد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خصوص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دارد</w:t>
      </w:r>
      <w:r w:rsidR="00F81E0F">
        <w:rPr>
          <w:rtl/>
          <w:lang w:val="en-US" w:bidi="ar-SA"/>
        </w:rPr>
        <w:t>،</w:t>
      </w:r>
      <w:r w:rsidR="001558E6">
        <w:rPr>
          <w:rFonts w:hint="cs"/>
          <w:rtl/>
          <w:lang w:val="en-US" w:bidi="ar-SA"/>
        </w:rPr>
        <w:t xml:space="preserve"> اين است که</w:t>
      </w:r>
      <w:r w:rsidRPr="00421AA5">
        <w:rPr>
          <w:rtl/>
          <w:lang w:val="en-US" w:bidi="ar-SA"/>
        </w:rPr>
        <w:t xml:space="preserve"> نگاه در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مورد نگاه عن شهوه و نگاه التذاذ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است ولو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حرمت نظر التذاذ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اطلاق داشته باشد نسبت به نگاه وجه و کف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ول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از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با چن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مفاد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حرمت نظر به وجه و کف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بدون التذاذ</w:t>
      </w:r>
      <w:r w:rsidR="00D64C4A">
        <w:rPr>
          <w:rFonts w:hint="cs"/>
          <w:rtl/>
          <w:lang w:val="en-US" w:bidi="ar-SA"/>
        </w:rPr>
        <w:t xml:space="preserve"> را </w:t>
      </w:r>
      <w:r w:rsidR="00F81E0F">
        <w:rPr>
          <w:rtl/>
          <w:lang w:val="en-US" w:bidi="ar-SA"/>
        </w:rPr>
        <w:t>نم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توان</w:t>
      </w:r>
      <w:r w:rsidR="00D64C4A" w:rsidRPr="00421AA5">
        <w:rPr>
          <w:rtl/>
          <w:lang w:val="en-US" w:bidi="ar-SA"/>
        </w:rPr>
        <w:t xml:space="preserve"> استفاده کرد</w:t>
      </w:r>
      <w:r w:rsidR="00D64C4A">
        <w:rPr>
          <w:rFonts w:hint="cs"/>
          <w:rtl/>
          <w:lang w:val="en-US" w:bidi="ar-SA"/>
        </w:rPr>
        <w:t>.</w:t>
      </w:r>
    </w:p>
    <w:p w14:paraId="4E8729DB" w14:textId="4EA92B03" w:rsidR="00421AA5" w:rsidRPr="00421AA5" w:rsidRDefault="00D64C4A" w:rsidP="00D64C4A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[روایت مراه خثعمیه]</w:t>
      </w:r>
    </w:p>
    <w:p w14:paraId="325DA54E" w14:textId="5388115E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مراه خثعم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است که در کلام ش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خ</w:t>
      </w:r>
      <w:r w:rsidRPr="00421AA5">
        <w:rPr>
          <w:rtl/>
          <w:lang w:val="en-US" w:bidi="ar-SA"/>
        </w:rPr>
        <w:t xml:space="preserve"> انصار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در کتاب النکاح 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ز</w:t>
      </w:r>
      <w:r w:rsidRPr="00421AA5">
        <w:rPr>
          <w:rtl/>
          <w:lang w:val="en-US" w:bidi="ar-SA"/>
        </w:rPr>
        <w:t xml:space="preserve"> به عنوان دل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بر وجوب تستر وجه و کف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اشاره شده است</w:t>
      </w:r>
      <w:r w:rsidR="00F81E0F">
        <w:rPr>
          <w:rtl/>
          <w:lang w:val="en-US" w:bidi="ar-SA"/>
        </w:rPr>
        <w:t>؛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به </w:t>
      </w:r>
      <w:r w:rsidR="00D64C4A">
        <w:rPr>
          <w:rFonts w:hint="cs"/>
          <w:rtl/>
          <w:lang w:val="en-US" w:bidi="ar-SA"/>
        </w:rPr>
        <w:t xml:space="preserve"> حسب </w:t>
      </w:r>
      <w:r w:rsidRPr="00421AA5">
        <w:rPr>
          <w:rtl/>
          <w:lang w:val="en-US" w:bidi="ar-SA"/>
        </w:rPr>
        <w:t>مرحوم ش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خ</w:t>
      </w:r>
      <w:r w:rsidRPr="00421AA5">
        <w:rPr>
          <w:rtl/>
          <w:lang w:val="en-US" w:bidi="ar-SA"/>
        </w:rPr>
        <w:t xml:space="preserve"> </w:t>
      </w:r>
      <w:r w:rsidR="00D64C4A">
        <w:rPr>
          <w:rFonts w:hint="cs"/>
          <w:rtl/>
          <w:lang w:val="en-US" w:bidi="ar-SA"/>
        </w:rPr>
        <w:t xml:space="preserve">انصاری </w:t>
      </w:r>
      <w:r w:rsidRPr="00421AA5">
        <w:rPr>
          <w:rtl/>
          <w:lang w:val="en-US" w:bidi="ar-SA"/>
        </w:rPr>
        <w:t xml:space="preserve">در کتاب النکاح </w:t>
      </w:r>
      <w:r w:rsidR="00D64C4A">
        <w:rPr>
          <w:rFonts w:hint="cs"/>
          <w:rtl/>
          <w:lang w:val="en-US" w:bidi="ar-SA"/>
        </w:rPr>
        <w:t xml:space="preserve">اینگونه </w:t>
      </w:r>
      <w:r w:rsidRPr="00421AA5">
        <w:rPr>
          <w:rtl/>
          <w:lang w:val="en-US" w:bidi="ar-SA"/>
        </w:rPr>
        <w:t xml:space="preserve">اورده </w:t>
      </w:r>
      <w:r w:rsidR="00D64C4A">
        <w:rPr>
          <w:rFonts w:hint="cs"/>
          <w:rtl/>
          <w:lang w:val="en-US" w:bidi="ar-SA"/>
        </w:rPr>
        <w:t xml:space="preserve">شده </w:t>
      </w:r>
      <w:r w:rsidRPr="00421AA5">
        <w:rPr>
          <w:rtl/>
          <w:lang w:val="en-US" w:bidi="ar-SA"/>
        </w:rPr>
        <w:t>است</w:t>
      </w:r>
      <w:r w:rsidR="00F81E0F">
        <w:rPr>
          <w:rtl/>
          <w:lang w:val="en-US" w:bidi="ar-SA"/>
        </w:rPr>
        <w:t>:</w:t>
      </w:r>
    </w:p>
    <w:p w14:paraId="4D9B66A5" w14:textId="4230CD68" w:rsidR="00421AA5" w:rsidRPr="00421AA5" w:rsidRDefault="00D64C4A" w:rsidP="003562EE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lastRenderedPageBreak/>
        <w:t>«</w:t>
      </w:r>
      <w:r w:rsidR="001558E6" w:rsidRPr="001558E6">
        <w:rPr>
          <w:rFonts w:ascii="Noor_Lotus" w:hAnsi="Noor_Lotus" w:cs="Taher" w:hint="cs"/>
          <w:color w:val="0D0D0D" w:themeColor="text1" w:themeTint="F2"/>
          <w:sz w:val="28"/>
          <w:rtl/>
        </w:rPr>
        <w:t xml:space="preserve"> </w:t>
      </w:r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 xml:space="preserve">و </w:t>
      </w:r>
      <w:proofErr w:type="spellStart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>لأنّ</w:t>
      </w:r>
      <w:proofErr w:type="spellEnd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 xml:space="preserve"> [</w:t>
      </w:r>
      <w:proofErr w:type="spellStart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>امرأة</w:t>
      </w:r>
      <w:proofErr w:type="spellEnd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proofErr w:type="spellStart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>خثعمية</w:t>
      </w:r>
      <w:proofErr w:type="spellEnd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proofErr w:type="spellStart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>جاءت</w:t>
      </w:r>
      <w:proofErr w:type="spellEnd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proofErr w:type="spellStart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>إلى</w:t>
      </w:r>
      <w:proofErr w:type="spellEnd"/>
      <w:r w:rsidR="001558E6" w:rsidRPr="003562EE">
        <w:rPr>
          <w:rFonts w:ascii="Noor_Lotus" w:hAnsi="Noor_Lotus" w:cs="B Badr" w:hint="cs"/>
          <w:b/>
          <w:bCs/>
          <w:color w:val="0D0D0D" w:themeColor="text1" w:themeTint="F2"/>
          <w:sz w:val="32"/>
          <w:szCs w:val="32"/>
          <w:rtl/>
        </w:rPr>
        <w:t xml:space="preserve">] </w:t>
      </w:r>
      <w:r w:rsidR="00421AA5" w:rsidRPr="003562EE">
        <w:rPr>
          <w:rFonts w:cs="B Badr"/>
          <w:b/>
          <w:bCs/>
          <w:sz w:val="32"/>
          <w:szCs w:val="32"/>
          <w:rtl/>
          <w:lang w:val="en-US" w:bidi="ar-SA"/>
        </w:rPr>
        <w:t>رسول</w:t>
      </w:r>
      <w:r w:rsidR="00421AA5" w:rsidRPr="00421AA5">
        <w:rPr>
          <w:rtl/>
          <w:lang w:val="en-US" w:bidi="ar-SA"/>
        </w:rPr>
        <w:t xml:space="preserve"> اللّٰه صل</w:t>
      </w:r>
      <w:r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اللّٰه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عل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سلّم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حجّة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الوداع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تستفت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ه،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F81E0F">
        <w:rPr>
          <w:rFonts w:ascii="Badr" w:hAnsi="Badr"/>
          <w:rtl/>
          <w:lang w:val="en-US" w:bidi="ar-SA"/>
        </w:rPr>
        <w:t>ک</w:t>
      </w:r>
      <w:r w:rsidR="00421AA5" w:rsidRPr="00421AA5">
        <w:rPr>
          <w:rFonts w:ascii="Badr" w:hAnsi="Badr" w:hint="cs"/>
          <w:rtl/>
          <w:lang w:val="en-US" w:bidi="ar-SA"/>
        </w:rPr>
        <w:t>ان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الفضل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بن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العبّاس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رد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ف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رسول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اللّٰه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صلّ</w:t>
      </w:r>
      <w:r w:rsidR="00F81E0F">
        <w:rPr>
          <w:rFonts w:ascii="Times New Roman" w:hAnsi="Times New Roman" w:cs="Times New Roman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اللّٰه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عل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سلّم،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فأخذ</w:t>
      </w:r>
      <w:r w:rsidR="00421AA5" w:rsidRPr="00421AA5">
        <w:rPr>
          <w:rtl/>
          <w:lang w:val="en-US" w:bidi="ar-SA"/>
        </w:rPr>
        <w:t xml:space="preserve"> 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نظر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إل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ها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تنظر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إل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ه،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فصرف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رسول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اللّٰه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صلّ</w:t>
      </w:r>
      <w:r w:rsidR="00F81E0F">
        <w:rPr>
          <w:rFonts w:ascii="Times New Roman" w:hAnsi="Times New Roman" w:cs="Times New Roman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اللّٰه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عل</w:t>
      </w:r>
      <w:r w:rsidR="00F81E0F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Fonts w:ascii="Badr" w:hAnsi="Badr" w:hint="cs"/>
          <w:rtl/>
          <w:lang w:val="en-US" w:bidi="ar-SA"/>
        </w:rPr>
        <w:t>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سلّم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وجه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الفضل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عنها</w:t>
      </w:r>
      <w:r w:rsidR="00421AA5" w:rsidRPr="00421AA5">
        <w:rPr>
          <w:rtl/>
          <w:lang w:val="en-US" w:bidi="ar-SA"/>
        </w:rPr>
        <w:t>، و قال: «رجل شابّ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 xml:space="preserve">و امرأة </w:t>
      </w:r>
      <w:r w:rsidR="00421AA5" w:rsidRPr="00421AA5">
        <w:rPr>
          <w:rFonts w:hint="eastAsia"/>
          <w:rtl/>
          <w:lang w:val="en-US" w:bidi="ar-SA"/>
        </w:rPr>
        <w:t>شابّة</w:t>
      </w:r>
      <w:r w:rsidR="00421AA5" w:rsidRPr="00421AA5">
        <w:rPr>
          <w:rtl/>
          <w:lang w:val="en-US" w:bidi="ar-SA"/>
        </w:rPr>
        <w:t xml:space="preserve"> أخاف أن </w:t>
      </w:r>
      <w:r w:rsidR="00F81E0F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>دخل الش</w:t>
      </w:r>
      <w:r w:rsidR="00F81E0F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>طان ب</w:t>
      </w:r>
      <w:r w:rsidR="00F81E0F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نهما» </w:t>
      </w:r>
      <w:r w:rsidR="00F81E0F">
        <w:rPr>
          <w:rtl/>
          <w:lang w:val="en-US" w:bidi="ar-SA"/>
        </w:rPr>
        <w:t xml:space="preserve">. </w:t>
      </w:r>
      <w:r w:rsidR="006D3F99">
        <w:rPr>
          <w:rStyle w:val="a7"/>
          <w:rtl/>
          <w:lang w:val="en-US" w:bidi="ar-SA"/>
        </w:rPr>
        <w:footnoteReference w:id="3"/>
      </w:r>
      <w:r w:rsidR="00421AA5" w:rsidRPr="00421AA5">
        <w:rPr>
          <w:rtl/>
          <w:lang w:val="en-US" w:bidi="ar-SA"/>
        </w:rPr>
        <w:t xml:space="preserve"> </w:t>
      </w:r>
    </w:p>
    <w:p w14:paraId="5DBDA274" w14:textId="0BE68433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لکن</w:t>
      </w:r>
      <w:r w:rsidRPr="00421AA5">
        <w:rPr>
          <w:rtl/>
          <w:lang w:val="en-US" w:bidi="ar-SA"/>
        </w:rPr>
        <w:t xml:space="preserve">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در منابع حد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ث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ما به نحو 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گر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ان</w:t>
      </w:r>
      <w:r w:rsidRPr="00421AA5">
        <w:rPr>
          <w:rtl/>
          <w:lang w:val="en-US" w:bidi="ar-SA"/>
        </w:rPr>
        <w:t xml:space="preserve"> شده است که مرحوم حاج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نور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در مستدرک با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تعب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</w:t>
      </w:r>
      <w:r w:rsidRPr="00421AA5">
        <w:rPr>
          <w:rtl/>
          <w:lang w:val="en-US" w:bidi="ar-SA"/>
        </w:rPr>
        <w:t xml:space="preserve"> اورده است که در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در برخ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از نسخ فقه الرضا آمده است</w:t>
      </w:r>
      <w:r w:rsidR="00F81E0F">
        <w:rPr>
          <w:rtl/>
          <w:lang w:val="en-US" w:bidi="ar-SA"/>
        </w:rPr>
        <w:t>:</w:t>
      </w:r>
    </w:p>
    <w:p w14:paraId="6CDAF3EB" w14:textId="41813044" w:rsidR="00421AA5" w:rsidRDefault="006D3F99" w:rsidP="006D3F99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«</w:t>
      </w:r>
      <w:r w:rsidR="00421AA5" w:rsidRPr="00421AA5">
        <w:rPr>
          <w:rtl/>
          <w:lang w:val="en-US" w:bidi="ar-SA"/>
        </w:rPr>
        <w:t>بَعْضُ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نُسَخِ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اَلرَّضَوِيِّ</w:t>
      </w:r>
      <w:r w:rsidR="00F81E0F">
        <w:rPr>
          <w:rtl/>
          <w:lang w:val="en-US" w:bidi="ar-SA"/>
        </w:rPr>
        <w:t>،</w:t>
      </w:r>
      <w:r w:rsidR="00421AA5" w:rsidRPr="00421AA5">
        <w:rPr>
          <w:rtl/>
          <w:lang w:val="en-US" w:bidi="ar-SA"/>
        </w:rPr>
        <w:t>: عَنْ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أَبِيهِ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عَنِ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اَلصَّادِقِ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عَلَيْهِ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السَّلاَمُ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أَنَّهُ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قَالَ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قَالَ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أَبُو جَعْفَرٍ عَلَيْهِ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السَّلاَمُ</w:t>
      </w:r>
      <w:r w:rsidR="00F81E0F">
        <w:rPr>
          <w:rtl/>
          <w:lang w:val="en-US" w:bidi="ar-SA"/>
        </w:rPr>
        <w:t>:</w:t>
      </w:r>
      <w:r w:rsidR="00421AA5" w:rsidRPr="00421AA5">
        <w:rPr>
          <w:rtl/>
          <w:lang w:val="en-US" w:bidi="ar-SA"/>
        </w:rPr>
        <w:t xml:space="preserve"> إِنَّ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رَسُولَ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اللَّهِ</w:t>
      </w:r>
      <w:r w:rsidR="00F81E0F">
        <w:rPr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صَلّ</w:t>
      </w:r>
      <w:r w:rsidR="00421AA5">
        <w:rPr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اللَّهُ</w:t>
      </w:r>
      <w:r w:rsidR="00F81E0F">
        <w:rPr>
          <w:rFonts w:ascii="Badr" w:hAnsi="Badr"/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عَلَيْهِ</w:t>
      </w:r>
      <w:r w:rsidR="00F81E0F">
        <w:rPr>
          <w:rFonts w:ascii="Badr" w:hAnsi="Badr"/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آلِهِ</w:t>
      </w:r>
      <w:r w:rsidR="00F81E0F">
        <w:rPr>
          <w:rFonts w:ascii="Badr" w:hAnsi="Badr"/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أَرْدَفَ</w:t>
      </w:r>
      <w:r w:rsidR="00F81E0F">
        <w:rPr>
          <w:rFonts w:ascii="Badr" w:hAnsi="Badr"/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أُسَامَةَ‌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بْنَ‌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زَيْدٍ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فِي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مَصْ</w:t>
      </w:r>
      <w:r w:rsidR="00421AA5" w:rsidRPr="00421AA5">
        <w:rPr>
          <w:rFonts w:hint="eastAsia"/>
          <w:rtl/>
          <w:lang w:val="en-US" w:bidi="ar-SA"/>
        </w:rPr>
        <w:t>عَدِهِ‌</w:t>
      </w:r>
      <w:r w:rsidR="00421AA5" w:rsidRPr="00421AA5">
        <w:rPr>
          <w:rtl/>
          <w:lang w:val="en-US" w:bidi="ar-SA"/>
        </w:rPr>
        <w:t xml:space="preserve"> إِل</w:t>
      </w:r>
      <w:r w:rsidR="00421AA5">
        <w:rPr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عَرَفَاتٍ‌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فَلَمَّا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أَفَاضَ‌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أَرْدَفَ‌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اَلْفَضْلَ‌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بْنَ‌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الْعَبَّاسِ‌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كَانَ‌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فَت</w:t>
      </w:r>
      <w:r w:rsidR="00B66A7B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حَسَنَ‌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اللِّمَّةِ‌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فَاسْتَقْبَلَ‌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رَسُولَ‌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صَلّ</w:t>
      </w:r>
      <w:r w:rsidR="00421AA5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عَلَيْهِ‌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آلِهِ‌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إِعْرَابِيٌّ‌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عِنْدَهُ‌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أُخْتٌ‌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لَهُ‌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أَجْمَلُ‌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مَا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يَكُونُ‌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مِن</w:t>
      </w:r>
      <w:r w:rsidR="00421AA5" w:rsidRPr="00421AA5">
        <w:rPr>
          <w:rFonts w:hint="eastAsia"/>
          <w:rtl/>
          <w:lang w:val="en-US" w:bidi="ar-SA"/>
        </w:rPr>
        <w:t>َ‌</w:t>
      </w:r>
      <w:r w:rsidR="00421AA5" w:rsidRPr="00421AA5">
        <w:rPr>
          <w:rtl/>
          <w:lang w:val="en-US" w:bidi="ar-SA"/>
        </w:rPr>
        <w:t xml:space="preserve"> النِّسَاءِ‌ فَجَعَلَ‌ الْأَعْرَابِيُّ‌ يَسْأَلُ‌ النَّبِيَّ‌ صَلّ</w:t>
      </w:r>
      <w:r w:rsidR="00421AA5">
        <w:rPr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عَلَيْهِ‌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آلِهِ‌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جَعَلَ‌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اَلْفَضْلُ‌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يَنْظُرُ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إِل</w:t>
      </w:r>
      <w:r w:rsidR="00421AA5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أُخْتِ‌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الْإِعْرَابِيِّ‌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جَعَلَ‌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رَسُولُ‌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صَلّ</w:t>
      </w:r>
      <w:r w:rsidR="00421AA5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عَلَيْهِ‌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آلِهِ‌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يَدَهُ‌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عَل</w:t>
      </w:r>
      <w:r w:rsidR="00421AA5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وَجْهِ‌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اَلْفَ</w:t>
      </w:r>
      <w:r w:rsidR="00421AA5" w:rsidRPr="00421AA5">
        <w:rPr>
          <w:rFonts w:hint="eastAsia"/>
          <w:rtl/>
          <w:lang w:val="en-US" w:bidi="ar-SA"/>
        </w:rPr>
        <w:t>ضْلِ‌</w:t>
      </w:r>
      <w:r w:rsidR="00421AA5" w:rsidRPr="00421AA5">
        <w:rPr>
          <w:rtl/>
          <w:lang w:val="en-US" w:bidi="ar-SA"/>
        </w:rPr>
        <w:t xml:space="preserve"> يَسْتُرُهُ‌ مِنَ‌ النَّظَرِ فَإِذَا هُوَ سَتَرَهُ‌ مِنَ‌ الْجَانِبِ‌ نَظَرَ مِنَ‌ الجَانِبِ‌ الْآخَرِ حَتّ</w:t>
      </w:r>
      <w:r w:rsidR="00421AA5">
        <w:rPr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إِذَا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فَرَغَ‌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رَسُولُ‌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صَلّ</w:t>
      </w:r>
      <w:r w:rsidR="00421AA5">
        <w:rPr>
          <w:rFonts w:ascii="Badr" w:hAnsi="Badr"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عَلَيْهِ‌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آلِهِ‌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مِنْ‌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حَاجَةِ‌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الْإِعْرَابِيِّ‌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الْتَفَتَ‌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إِلَيْهِ‌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وَ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أَخَذَ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بِمَنْكِبِ</w:t>
      </w:r>
      <w:r w:rsidR="00421AA5" w:rsidRPr="00421AA5">
        <w:rPr>
          <w:rFonts w:hint="eastAsia"/>
          <w:rtl/>
          <w:lang w:val="en-US" w:bidi="ar-SA"/>
        </w:rPr>
        <w:t>هِ‌</w:t>
      </w:r>
      <w:r w:rsidR="00421AA5" w:rsidRPr="00421AA5">
        <w:rPr>
          <w:rtl/>
          <w:lang w:val="en-US" w:bidi="ar-SA"/>
        </w:rPr>
        <w:t xml:space="preserve"> وَ قَالَ‌ أَ مَا عَلِمْتَ‌ أَنَّهَا اَلْأَيَّامُ‌ الْمَعْدُودَاتُ‌ وَ الْمَعْلُومَاتُ‌ لاَ يَكُفُّ‌ فِيهِنَّ‌ رَجُلٌ‌ بَصَرَهُ‌ وَ لاَ يَكُفُّ‌ لِسَانَهُ‌ وَ يَدَهُ‌ إِلاَّ كَتَبَ‌ اللَّهُ‌ لَهُ‌ مِثْلَ‌ حَجٍّ‌ قَابِلٍ</w:t>
      </w:r>
      <w:r w:rsidR="00421AA5" w:rsidRPr="00421AA5">
        <w:rPr>
          <w:lang w:val="en-US" w:bidi="ar-SA"/>
        </w:rPr>
        <w:t>‌</w:t>
      </w:r>
      <w:r w:rsidR="00421AA5" w:rsidRPr="00421AA5">
        <w:rPr>
          <w:rtl/>
          <w:lang w:val="en-US" w:bidi="ar-SA"/>
        </w:rPr>
        <w:t xml:space="preserve"> وَ فِيهِ‌: وَ قَوْلُ‌ اللَّهِ‌ عَزَّ وَ جَلَّ‌ وَ اذْكُرُوا اللّٰهَ‌ فِي أَ</w:t>
      </w:r>
      <w:r w:rsidR="00F81E0F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>ّٰامٍ‌ مَعْدُودٰاتٍ‌ هِيَ‌ أَيَّامُ‌ التَّشْرِيقِ‌ وَ كَانُوا إِذَا قَدِمُوا مِنً</w:t>
      </w:r>
      <w:r w:rsidR="00421AA5" w:rsidRPr="00421AA5">
        <w:rPr>
          <w:rFonts w:ascii="Times New Roman" w:hAnsi="Times New Roman" w:cs="Times New Roman" w:hint="cs"/>
          <w:rtl/>
          <w:lang w:val="en-US" w:bidi="ar-SA"/>
        </w:rPr>
        <w:t>ى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تَفَاخَرُوا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فَقَالَ‌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اللَّهُ‌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فَإِذٰا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أَفَضْتُمْ‌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مِنْ‌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عَرَفٰاتٍ‌</w:t>
      </w:r>
      <w:r w:rsidR="00421AA5" w:rsidRPr="00421AA5">
        <w:rPr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الْآيَةَ‌</w:t>
      </w:r>
      <w:r w:rsidR="00421AA5" w:rsidRPr="00421AA5">
        <w:rPr>
          <w:rtl/>
          <w:lang w:val="en-US" w:bidi="ar-SA"/>
        </w:rPr>
        <w:t xml:space="preserve"> .</w:t>
      </w:r>
      <w:r>
        <w:rPr>
          <w:rFonts w:hint="cs"/>
          <w:rtl/>
          <w:lang w:val="en-US" w:bidi="ar-SA"/>
        </w:rPr>
        <w:t>»</w:t>
      </w:r>
      <w:r>
        <w:rPr>
          <w:rStyle w:val="a7"/>
          <w:rtl/>
          <w:lang w:val="en-US" w:bidi="ar-SA"/>
        </w:rPr>
        <w:footnoteReference w:id="4"/>
      </w:r>
    </w:p>
    <w:p w14:paraId="14257D18" w14:textId="77777777" w:rsidR="00F81E0F" w:rsidRPr="00421AA5" w:rsidRDefault="00F81E0F" w:rsidP="006D3F99">
      <w:pPr>
        <w:rPr>
          <w:rtl/>
          <w:lang w:val="en-US" w:bidi="ar-SA"/>
        </w:rPr>
      </w:pPr>
    </w:p>
    <w:p w14:paraId="22E61B95" w14:textId="1CC9734C" w:rsidR="00E81FD4" w:rsidRPr="00E81FD4" w:rsidRDefault="00B66A7B" w:rsidP="00F81E0F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</w:t>
      </w:r>
      <w:r w:rsidR="00421AA5" w:rsidRPr="00421AA5">
        <w:rPr>
          <w:rtl/>
          <w:lang w:bidi="ar-SA"/>
        </w:rPr>
        <w:t>فقه الحد</w:t>
      </w:r>
      <w:r w:rsidR="00421AA5" w:rsidRPr="00421AA5">
        <w:rPr>
          <w:rFonts w:hint="cs"/>
          <w:rtl/>
          <w:lang w:bidi="ar-SA"/>
        </w:rPr>
        <w:t>ی</w:t>
      </w:r>
      <w:r w:rsidR="00421AA5" w:rsidRPr="00421AA5">
        <w:rPr>
          <w:rFonts w:hint="eastAsia"/>
          <w:rtl/>
          <w:lang w:bidi="ar-SA"/>
        </w:rPr>
        <w:t>ث</w:t>
      </w:r>
      <w:r w:rsidR="00421AA5" w:rsidRPr="00421AA5">
        <w:rPr>
          <w:rtl/>
          <w:lang w:bidi="ar-SA"/>
        </w:rPr>
        <w:t>:</w:t>
      </w:r>
      <w:r>
        <w:rPr>
          <w:rFonts w:hint="cs"/>
          <w:rtl/>
          <w:lang w:bidi="ar-SA"/>
        </w:rPr>
        <w:t>]</w:t>
      </w:r>
    </w:p>
    <w:p w14:paraId="15B3800F" w14:textId="1FD095F1" w:rsidR="00421AA5" w:rsidRPr="00421AA5" w:rsidRDefault="00E81FD4" w:rsidP="003562EE">
      <w:pPr>
        <w:rPr>
          <w:rtl/>
          <w:lang w:val="en-US"/>
        </w:rPr>
      </w:pPr>
      <w:r w:rsidRPr="00E81FD4">
        <w:rPr>
          <w:rtl/>
          <w:lang w:val="en-US" w:bidi="ar-SA"/>
        </w:rPr>
        <w:t>اللِّمَّةُ</w:t>
      </w:r>
      <w:r>
        <w:rPr>
          <w:rFonts w:ascii="Badr" w:hAnsi="Badr" w:hint="cs"/>
          <w:rtl/>
          <w:lang w:val="en-US" w:bidi="ar-SA"/>
        </w:rPr>
        <w:t>،</w:t>
      </w:r>
      <w:r w:rsidR="00B66A7B">
        <w:rPr>
          <w:rFonts w:hint="cs"/>
          <w:rtl/>
          <w:lang w:val="en-US" w:bidi="ar-SA"/>
        </w:rPr>
        <w:t xml:space="preserve"> </w:t>
      </w:r>
      <w:r w:rsidR="00421AA5" w:rsidRPr="00421AA5">
        <w:rPr>
          <w:rFonts w:ascii="Badr" w:hAnsi="Badr" w:hint="cs"/>
          <w:rtl/>
          <w:lang w:val="en-US" w:bidi="ar-SA"/>
        </w:rPr>
        <w:t>موها</w:t>
      </w:r>
      <w:r w:rsidR="00421AA5" w:rsidRPr="00421AA5">
        <w:rPr>
          <w:rFonts w:hint="cs"/>
          <w:rtl/>
          <w:lang w:val="en-US" w:bidi="ar-SA"/>
        </w:rPr>
        <w:t>یی</w:t>
      </w:r>
      <w:r w:rsidR="00421AA5" w:rsidRPr="00421AA5">
        <w:rPr>
          <w:rtl/>
          <w:lang w:val="en-US" w:bidi="ar-SA"/>
        </w:rPr>
        <w:t xml:space="preserve"> که بر رو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گوش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افتد</w:t>
      </w:r>
      <w:r>
        <w:rPr>
          <w:rStyle w:val="a7"/>
          <w:rtl/>
          <w:lang w:val="en-US" w:bidi="ar-SA"/>
        </w:rPr>
        <w:footnoteReference w:id="5"/>
      </w:r>
      <w:r w:rsidR="00BC341F">
        <w:rPr>
          <w:rFonts w:hint="cs"/>
          <w:rtl/>
          <w:lang w:val="en-US"/>
        </w:rPr>
        <w:t xml:space="preserve">؛ </w:t>
      </w:r>
      <w:r w:rsidR="00421AA5" w:rsidRPr="00421AA5">
        <w:rPr>
          <w:rFonts w:ascii="Badr" w:hAnsi="Badr" w:hint="cs"/>
          <w:rtl/>
          <w:lang w:val="en-US" w:bidi="ar-SA"/>
        </w:rPr>
        <w:t>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ام</w:t>
      </w:r>
      <w:r w:rsidR="00F81E0F">
        <w:rPr>
          <w:rtl/>
          <w:lang w:val="en-US" w:bidi="ar-SA"/>
        </w:rPr>
        <w:t>،</w:t>
      </w:r>
      <w:r w:rsidR="00421AA5" w:rsidRPr="00421AA5">
        <w:rPr>
          <w:rtl/>
          <w:lang w:val="en-US" w:bidi="ar-SA"/>
        </w:rPr>
        <w:t xml:space="preserve">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ام</w:t>
      </w:r>
      <w:r w:rsidR="00421AA5" w:rsidRPr="00421AA5">
        <w:rPr>
          <w:rtl/>
          <w:lang w:val="en-US" w:bidi="ar-SA"/>
        </w:rPr>
        <w:t xml:space="preserve"> خاص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است که اگر شخص </w:t>
      </w:r>
      <w:r w:rsidR="003562EE">
        <w:rPr>
          <w:rFonts w:hint="cs"/>
          <w:rtl/>
          <w:lang w:val="en-US" w:bidi="ar-SA"/>
        </w:rPr>
        <w:t>بر</w:t>
      </w:r>
      <w:r w:rsidR="00421AA5" w:rsidRPr="00421AA5">
        <w:rPr>
          <w:rtl/>
          <w:lang w:val="en-US" w:bidi="ar-SA"/>
        </w:rPr>
        <w:t xml:space="preserve"> استعمال اعضا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بدن مواظبت کند</w:t>
      </w:r>
      <w:r w:rsidR="00F81E0F">
        <w:rPr>
          <w:rtl/>
          <w:lang w:val="en-US" w:bidi="ar-SA"/>
        </w:rPr>
        <w:t>،</w:t>
      </w:r>
      <w:r w:rsidR="00421AA5" w:rsidRPr="00421AA5">
        <w:rPr>
          <w:rtl/>
          <w:lang w:val="en-US" w:bidi="ar-SA"/>
        </w:rPr>
        <w:t xml:space="preserve"> خداوند بر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تحفظ ثواب حج  خواهد داد</w:t>
      </w:r>
      <w:r w:rsidR="00F81E0F">
        <w:rPr>
          <w:rFonts w:hint="cs"/>
          <w:rtl/>
          <w:lang w:val="en-US" w:bidi="ar-SA"/>
        </w:rPr>
        <w:t>.</w:t>
      </w:r>
    </w:p>
    <w:p w14:paraId="22448F53" w14:textId="69AE6331" w:rsidR="00421AA5" w:rsidRPr="00421AA5" w:rsidRDefault="00BC341F" w:rsidP="00BC341F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[تقریب استدلال به روایت بنابر نقل شیخ</w:t>
      </w:r>
      <w:r w:rsidR="00F81E0F">
        <w:rPr>
          <w:rtl/>
          <w:lang w:val="en-US" w:bidi="ar-SA"/>
        </w:rPr>
        <w:t>]</w:t>
      </w:r>
      <w:r w:rsidR="00421AA5" w:rsidRPr="00421AA5">
        <w:rPr>
          <w:rtl/>
          <w:lang w:val="en-US" w:bidi="ar-SA"/>
        </w:rPr>
        <w:tab/>
      </w:r>
    </w:p>
    <w:p w14:paraId="3B3B2EC1" w14:textId="710AC7C1" w:rsidR="00421AA5" w:rsidRPr="00421AA5" w:rsidRDefault="003562EE" w:rsidP="003562EE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در</w:t>
      </w:r>
      <w:r w:rsidR="00421AA5" w:rsidRPr="00421AA5">
        <w:rPr>
          <w:rtl/>
          <w:lang w:val="en-US" w:bidi="ar-SA"/>
        </w:rPr>
        <w:t>روا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ت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که مرحوم ش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خ</w:t>
      </w:r>
      <w:r w:rsidR="00421AA5" w:rsidRPr="00421AA5">
        <w:rPr>
          <w:rtl/>
          <w:lang w:val="en-US" w:bidi="ar-SA"/>
        </w:rPr>
        <w:t xml:space="preserve"> اورده </w:t>
      </w:r>
      <w:r>
        <w:rPr>
          <w:rFonts w:hint="cs"/>
          <w:rtl/>
          <w:lang w:val="en-US" w:bidi="ar-SA"/>
        </w:rPr>
        <w:t xml:space="preserve"> اين بود </w:t>
      </w:r>
      <w:r w:rsidR="00421AA5" w:rsidRPr="00421AA5">
        <w:rPr>
          <w:rtl/>
          <w:lang w:val="en-US" w:bidi="ar-SA"/>
        </w:rPr>
        <w:t>که اگر زن و مرد جوان در جا</w:t>
      </w:r>
      <w:r w:rsidR="00421AA5" w:rsidRPr="00421AA5">
        <w:rPr>
          <w:rFonts w:hint="cs"/>
          <w:rtl/>
          <w:lang w:val="en-US" w:bidi="ar-SA"/>
        </w:rPr>
        <w:t>یی</w:t>
      </w:r>
      <w:r w:rsidR="00421AA5" w:rsidRPr="00421AA5">
        <w:rPr>
          <w:rtl/>
          <w:lang w:val="en-US" w:bidi="ar-SA"/>
        </w:rPr>
        <w:t xml:space="preserve"> باشند ش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طان</w:t>
      </w:r>
      <w:r w:rsidR="00421AA5" w:rsidRPr="00421AA5">
        <w:rPr>
          <w:rtl/>
          <w:lang w:val="en-US" w:bidi="ar-SA"/>
        </w:rPr>
        <w:t xml:space="preserve"> ب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نها</w:t>
      </w:r>
      <w:r w:rsidR="00421AA5" w:rsidRPr="00421AA5">
        <w:rPr>
          <w:rtl/>
          <w:lang w:val="en-US" w:bidi="ar-SA"/>
        </w:rPr>
        <w:t xml:space="preserve"> قرار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گ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رد</w:t>
      </w:r>
      <w:r w:rsidR="00421AA5" w:rsidRPr="00421AA5">
        <w:rPr>
          <w:rtl/>
          <w:lang w:val="en-US" w:bidi="ar-SA"/>
        </w:rPr>
        <w:t xml:space="preserve"> و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نها</w:t>
      </w:r>
      <w:r w:rsidR="00421AA5" w:rsidRPr="00421AA5">
        <w:rPr>
          <w:rtl/>
          <w:lang w:val="en-US" w:bidi="ar-SA"/>
        </w:rPr>
        <w:t xml:space="preserve"> را به گناه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اندازد</w:t>
      </w:r>
      <w:r w:rsidR="00421AA5" w:rsidRPr="00421AA5">
        <w:rPr>
          <w:rtl/>
          <w:lang w:val="en-US" w:bidi="ar-SA"/>
        </w:rPr>
        <w:t xml:space="preserve"> ول</w:t>
      </w:r>
      <w:r>
        <w:rPr>
          <w:rFonts w:hint="cs"/>
          <w:rtl/>
          <w:lang w:val="en-US" w:bidi="ar-SA"/>
        </w:rPr>
        <w:t>ذا</w:t>
      </w:r>
      <w:r w:rsidR="00421AA5" w:rsidRPr="00421AA5">
        <w:rPr>
          <w:rtl/>
          <w:lang w:val="en-US" w:bidi="ar-SA"/>
        </w:rPr>
        <w:t xml:space="preserve"> مرحوم ش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خ</w:t>
      </w:r>
      <w:r w:rsidR="00421AA5" w:rsidRPr="00421AA5">
        <w:rPr>
          <w:rtl/>
          <w:lang w:val="en-US" w:bidi="ar-SA"/>
        </w:rPr>
        <w:t xml:space="preserve">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روا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ت</w:t>
      </w:r>
      <w:r w:rsidR="00421AA5" w:rsidRPr="00421AA5">
        <w:rPr>
          <w:rtl/>
          <w:lang w:val="en-US" w:bidi="ar-SA"/>
        </w:rPr>
        <w:t xml:space="preserve"> را با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مضمون  بر خلاف </w:t>
      </w:r>
      <w:r>
        <w:rPr>
          <w:rFonts w:hint="cs"/>
          <w:rtl/>
          <w:lang w:val="en-US" w:bidi="ar-SA"/>
        </w:rPr>
        <w:t xml:space="preserve">مطلوب </w:t>
      </w:r>
      <w:r w:rsidR="00421AA5" w:rsidRPr="00421AA5">
        <w:rPr>
          <w:rtl/>
          <w:lang w:val="en-US" w:bidi="ar-SA"/>
        </w:rPr>
        <w:t xml:space="preserve">ادل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داند</w:t>
      </w:r>
      <w:r w:rsidR="00421AA5" w:rsidRPr="00421AA5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چ</w:t>
      </w:r>
      <w:r w:rsidR="00421AA5" w:rsidRPr="00421AA5">
        <w:rPr>
          <w:rtl/>
          <w:lang w:val="en-US" w:bidi="ar-SA"/>
        </w:rPr>
        <w:t>و</w:t>
      </w:r>
      <w:r>
        <w:rPr>
          <w:rFonts w:hint="cs"/>
          <w:rtl/>
          <w:lang w:val="en-US" w:bidi="ar-SA"/>
        </w:rPr>
        <w:t xml:space="preserve">ن </w:t>
      </w:r>
      <w:r w:rsidR="00421AA5" w:rsidRPr="00421AA5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بر اساس اين نقل </w:t>
      </w:r>
      <w:r w:rsidR="00421AA5" w:rsidRPr="00421AA5">
        <w:rPr>
          <w:rtl/>
          <w:lang w:val="en-US" w:bidi="ar-SA"/>
        </w:rPr>
        <w:t>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>
        <w:rPr>
          <w:rFonts w:hint="cs"/>
          <w:rtl/>
          <w:lang w:val="en-US" w:bidi="ar-SA"/>
        </w:rPr>
        <w:t>ط</w:t>
      </w:r>
      <w:r w:rsidR="00421AA5" w:rsidRPr="00421AA5">
        <w:rPr>
          <w:rFonts w:hint="eastAsia"/>
          <w:rtl/>
          <w:lang w:val="en-US" w:bidi="ar-SA"/>
        </w:rPr>
        <w:t>ور</w:t>
      </w:r>
      <w:r w:rsidR="00421AA5" w:rsidRPr="00421AA5">
        <w:rPr>
          <w:rtl/>
          <w:lang w:val="en-US" w:bidi="ar-SA"/>
        </w:rPr>
        <w:t xml:space="preserve"> ن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ست</w:t>
      </w:r>
      <w:r w:rsidR="00421AA5" w:rsidRPr="00421AA5">
        <w:rPr>
          <w:rtl/>
          <w:lang w:val="en-US" w:bidi="ar-SA"/>
        </w:rPr>
        <w:t xml:space="preserve"> که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نظر ف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حد نفسه حرام باشد بلکه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حالت ب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زن و م</w:t>
      </w:r>
      <w:r w:rsidR="00421AA5" w:rsidRPr="00421AA5">
        <w:rPr>
          <w:rFonts w:hint="eastAsia"/>
          <w:rtl/>
          <w:lang w:val="en-US" w:bidi="ar-SA"/>
        </w:rPr>
        <w:t>رد</w:t>
      </w:r>
      <w:r w:rsidR="00421AA5" w:rsidRPr="00421AA5">
        <w:rPr>
          <w:rtl/>
          <w:lang w:val="en-US" w:bidi="ar-SA"/>
        </w:rPr>
        <w:t xml:space="preserve"> سبب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شود</w:t>
      </w:r>
      <w:r w:rsidR="00421AA5" w:rsidRPr="00421AA5">
        <w:rPr>
          <w:rtl/>
          <w:lang w:val="en-US" w:bidi="ar-SA"/>
        </w:rPr>
        <w:t xml:space="preserve"> که </w:t>
      </w:r>
      <w:r w:rsidR="00F81E0F">
        <w:rPr>
          <w:rtl/>
          <w:lang w:val="en-US" w:bidi="ar-SA"/>
        </w:rPr>
        <w:t>بعداً</w:t>
      </w:r>
      <w:r w:rsidR="00421AA5" w:rsidRPr="00421AA5">
        <w:rPr>
          <w:rtl/>
          <w:lang w:val="en-US" w:bidi="ar-SA"/>
        </w:rPr>
        <w:t xml:space="preserve"> به عمل زنا ختم شود و از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معلوم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شود</w:t>
      </w:r>
      <w:r w:rsidR="00421AA5" w:rsidRPr="00421AA5">
        <w:rPr>
          <w:rtl/>
          <w:lang w:val="en-US" w:bidi="ar-SA"/>
        </w:rPr>
        <w:t xml:space="preserve"> که خود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عمل ف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حد نفسه حرام ن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ست</w:t>
      </w:r>
      <w:r w:rsidR="00910022">
        <w:rPr>
          <w:lang w:val="en-US" w:bidi="ar-SA"/>
        </w:rPr>
        <w:t>.</w:t>
      </w:r>
    </w:p>
    <w:p w14:paraId="32783EE1" w14:textId="2216A2B6" w:rsidR="00BC341F" w:rsidRDefault="00BC341F" w:rsidP="00BC341F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[تقریب استدلال به روایت بنابر نقل فقه الرضا]</w:t>
      </w:r>
    </w:p>
    <w:p w14:paraId="687D8684" w14:textId="73937A59" w:rsidR="00421AA5" w:rsidRPr="00421AA5" w:rsidRDefault="00421AA5" w:rsidP="003562EE">
      <w:pPr>
        <w:rPr>
          <w:rtl/>
          <w:lang w:val="en-US" w:bidi="ar-SA"/>
        </w:rPr>
      </w:pPr>
      <w:r w:rsidRPr="00421AA5">
        <w:rPr>
          <w:rtl/>
          <w:lang w:val="en-US" w:bidi="ar-SA"/>
        </w:rPr>
        <w:t>ول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به حسب نقل فقه الرضا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عدم نظر تعل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شده است به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نکه</w:t>
      </w:r>
      <w:r w:rsidRPr="00421AA5">
        <w:rPr>
          <w:rtl/>
          <w:lang w:val="en-US" w:bidi="ar-SA"/>
        </w:rPr>
        <w:t xml:space="preserve"> </w:t>
      </w:r>
      <w:r w:rsidR="003562EE">
        <w:rPr>
          <w:rFonts w:hint="cs"/>
          <w:rtl/>
          <w:lang w:val="en-US" w:bidi="ar-SA"/>
        </w:rPr>
        <w:t>خصوصيت</w:t>
      </w:r>
      <w:r w:rsidRPr="00421AA5">
        <w:rPr>
          <w:rtl/>
          <w:lang w:val="en-US" w:bidi="ar-SA"/>
        </w:rPr>
        <w:t xml:space="preserve">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ام</w:t>
      </w:r>
      <w:r w:rsidRPr="00421AA5">
        <w:rPr>
          <w:rtl/>
          <w:lang w:val="en-US" w:bidi="ar-SA"/>
        </w:rPr>
        <w:t xml:space="preserve"> تشر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ق</w:t>
      </w:r>
      <w:r w:rsidRPr="00421AA5">
        <w:rPr>
          <w:rtl/>
          <w:lang w:val="en-US" w:bidi="ar-SA"/>
        </w:rPr>
        <w:t xml:space="preserve">  اقتضاء دارد که اعضا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بدنش را در مجر</w:t>
      </w:r>
      <w:r w:rsidR="003562EE">
        <w:rPr>
          <w:rFonts w:hint="cs"/>
          <w:rtl/>
          <w:lang w:val="en-US" w:bidi="ar-SA"/>
        </w:rPr>
        <w:t>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حرام به کار نگ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رد</w:t>
      </w:r>
      <w:r w:rsidRPr="00421AA5">
        <w:rPr>
          <w:rtl/>
          <w:lang w:val="en-US" w:bidi="ar-SA"/>
        </w:rPr>
        <w:t xml:space="preserve"> و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="003562EE">
        <w:rPr>
          <w:rFonts w:hint="cs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ناظر به خود نگاه کردن است و نگاه کردن و کف نظر  مورد حکم است که اگر کس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خودش را نگه دارد از ارتکاب حرام</w:t>
      </w:r>
      <w:r w:rsidR="00F81E0F">
        <w:rPr>
          <w:rtl/>
          <w:lang w:val="en-US" w:bidi="ar-SA"/>
        </w:rPr>
        <w:t>،</w:t>
      </w:r>
      <w:r w:rsidRPr="00421AA5">
        <w:rPr>
          <w:rtl/>
          <w:lang w:val="en-US" w:bidi="ar-SA"/>
        </w:rPr>
        <w:t xml:space="preserve"> ب</w:t>
      </w:r>
      <w:r w:rsidRPr="00421AA5">
        <w:rPr>
          <w:rFonts w:hint="eastAsia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او پاداش خاص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داده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شود</w:t>
      </w:r>
      <w:r w:rsidRPr="00421AA5">
        <w:rPr>
          <w:rtl/>
          <w:lang w:val="en-US" w:bidi="ar-SA"/>
        </w:rPr>
        <w:t xml:space="preserve"> و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ذ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که </w:t>
      </w:r>
      <w:r w:rsidRPr="00421AA5">
        <w:rPr>
          <w:rtl/>
          <w:lang w:val="en-US" w:bidi="ar-SA"/>
        </w:rPr>
        <w:lastRenderedPageBreak/>
        <w:t>در عبارت فقه الرضا است با ذ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در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ش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خ</w:t>
      </w:r>
      <w:r w:rsidRPr="00421AA5">
        <w:rPr>
          <w:rtl/>
          <w:lang w:val="en-US" w:bidi="ar-SA"/>
        </w:rPr>
        <w:t xml:space="preserve"> متفاوت است</w:t>
      </w:r>
      <w:r w:rsidR="00F81E0F">
        <w:rPr>
          <w:rtl/>
          <w:lang w:val="en-US" w:bidi="ar-SA"/>
        </w:rPr>
        <w:t>؛</w:t>
      </w:r>
      <w:r w:rsidRPr="00421AA5">
        <w:rPr>
          <w:rtl/>
          <w:lang w:val="en-US" w:bidi="ar-SA"/>
        </w:rPr>
        <w:t xml:space="preserve"> لذا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نکه</w:t>
      </w:r>
      <w:r w:rsidRPr="00421AA5">
        <w:rPr>
          <w:rtl/>
          <w:lang w:val="en-US" w:bidi="ar-SA"/>
        </w:rPr>
        <w:t xml:space="preserve">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بر خلاف مطلوب ادل باشد نسبت به نقل فقه الرضا صادق 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ست</w:t>
      </w:r>
      <w:r w:rsidRPr="00421AA5">
        <w:rPr>
          <w:rtl/>
          <w:lang w:val="en-US" w:bidi="ar-SA"/>
        </w:rPr>
        <w:t>.</w:t>
      </w:r>
    </w:p>
    <w:p w14:paraId="05DACEA0" w14:textId="49C202FB" w:rsidR="00BC341F" w:rsidRDefault="00BC341F" w:rsidP="00BC341F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[اشکال سندی] </w:t>
      </w:r>
    </w:p>
    <w:p w14:paraId="00B2560A" w14:textId="141B16D3" w:rsidR="00421AA5" w:rsidRPr="00421AA5" w:rsidRDefault="00421AA5" w:rsidP="003562EE">
      <w:pPr>
        <w:rPr>
          <w:rtl/>
          <w:lang w:val="en-US" w:bidi="ar-SA"/>
        </w:rPr>
      </w:pPr>
      <w:r w:rsidRPr="00421AA5">
        <w:rPr>
          <w:rtl/>
          <w:lang w:val="en-US" w:bidi="ar-SA"/>
        </w:rPr>
        <w:t>از جهت سند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اگر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در فقه الرضا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بود</w:t>
      </w:r>
      <w:r w:rsidRPr="00421AA5">
        <w:rPr>
          <w:rtl/>
          <w:lang w:val="en-US" w:bidi="ar-SA"/>
        </w:rPr>
        <w:t xml:space="preserve"> باز سند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نداشت حال چه برسد که در بعض نسخ فقه الرضا باشد و </w:t>
      </w:r>
      <w:r w:rsidR="003562EE">
        <w:rPr>
          <w:rFonts w:hint="cs"/>
          <w:rtl/>
          <w:lang w:val="en-US" w:bidi="ar-SA"/>
        </w:rPr>
        <w:t xml:space="preserve">در نسخ ديگر آن نباشد </w:t>
      </w:r>
      <w:r w:rsidR="00F81E0F">
        <w:rPr>
          <w:rtl/>
          <w:lang w:val="en-US" w:bidi="ar-SA"/>
        </w:rPr>
        <w:t>.</w:t>
      </w:r>
    </w:p>
    <w:p w14:paraId="457240C4" w14:textId="708FCA60" w:rsidR="00BC341F" w:rsidRDefault="00BC341F" w:rsidP="00BC341F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[اشکال دلالی]</w:t>
      </w:r>
    </w:p>
    <w:p w14:paraId="549B73F4" w14:textId="07627670" w:rsidR="00421AA5" w:rsidRPr="00421AA5" w:rsidRDefault="00421AA5" w:rsidP="00040CB0">
      <w:pPr>
        <w:rPr>
          <w:rtl/>
          <w:lang w:val="en-US" w:bidi="ar-SA"/>
        </w:rPr>
      </w:pPr>
      <w:r w:rsidRPr="00421AA5">
        <w:rPr>
          <w:rtl/>
          <w:lang w:val="en-US" w:bidi="ar-SA"/>
        </w:rPr>
        <w:t>از جهت دلال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مورد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="00F81E0F">
        <w:rPr>
          <w:rtl/>
          <w:lang w:val="en-US" w:bidi="ar-SA"/>
        </w:rPr>
        <w:t>،</w:t>
      </w:r>
      <w:r w:rsidRPr="00421AA5">
        <w:rPr>
          <w:rtl/>
          <w:lang w:val="en-US" w:bidi="ar-SA"/>
        </w:rPr>
        <w:t xml:space="preserve"> نگاه التذاذ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و عن شهوه است ز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را</w:t>
      </w:r>
      <w:r w:rsidRPr="00421AA5">
        <w:rPr>
          <w:rtl/>
          <w:lang w:val="en-US" w:bidi="ar-SA"/>
        </w:rPr>
        <w:t xml:space="preserve"> که با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نکه</w:t>
      </w:r>
      <w:r w:rsidRPr="00421AA5">
        <w:rPr>
          <w:rtl/>
          <w:lang w:val="en-US" w:bidi="ar-SA"/>
        </w:rPr>
        <w:t xml:space="preserve"> رسوال الله مانع شده است باز از </w:t>
      </w:r>
      <w:r w:rsidR="00F81E0F">
        <w:rPr>
          <w:rtl/>
          <w:lang w:val="en-US" w:bidi="ar-SA"/>
        </w:rPr>
        <w:t>زاو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هٔ</w:t>
      </w:r>
      <w:r w:rsidRPr="00421AA5">
        <w:rPr>
          <w:rtl/>
          <w:lang w:val="en-US" w:bidi="ar-SA"/>
        </w:rPr>
        <w:t xml:space="preserve"> 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گر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نگاه کرده است  مورد هر دو نقل نظر التذاذ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است وبا محل بحث مغا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رت</w:t>
      </w:r>
      <w:r w:rsidRPr="00421AA5">
        <w:rPr>
          <w:rtl/>
          <w:lang w:val="en-US" w:bidi="ar-SA"/>
        </w:rPr>
        <w:t xml:space="preserve"> دارد لکن دلالت الفاظ بر حرمت تمام است ز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را</w:t>
      </w:r>
      <w:r w:rsidRPr="00421AA5">
        <w:rPr>
          <w:rtl/>
          <w:lang w:val="en-US" w:bidi="ar-SA"/>
        </w:rPr>
        <w:t xml:space="preserve"> که فرموده است </w:t>
      </w:r>
      <w:r w:rsidR="00F81E0F">
        <w:rPr>
          <w:rtl/>
          <w:lang w:val="en-US" w:bidi="ar-SA"/>
        </w:rPr>
        <w:t>«</w:t>
      </w:r>
      <w:r w:rsidRPr="00421AA5">
        <w:rPr>
          <w:rtl/>
          <w:lang w:val="en-US" w:bidi="ar-SA"/>
        </w:rPr>
        <w:t xml:space="preserve">لاَ 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َ</w:t>
      </w:r>
      <w:r w:rsidR="00F81E0F">
        <w:rPr>
          <w:rtl/>
          <w:lang w:val="en-US" w:bidi="ar-SA"/>
        </w:rPr>
        <w:t>ک</w:t>
      </w:r>
      <w:r w:rsidRPr="00421AA5">
        <w:rPr>
          <w:rtl/>
          <w:lang w:val="en-US" w:bidi="ar-SA"/>
        </w:rPr>
        <w:t>ُ</w:t>
      </w:r>
      <w:r w:rsidRPr="00421AA5">
        <w:rPr>
          <w:rFonts w:hint="eastAsia"/>
          <w:rtl/>
          <w:lang w:val="en-US" w:bidi="ar-SA"/>
        </w:rPr>
        <w:t>فُّ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فِ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هِنَّ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رَجُلٌ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بَصَرَهُ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 xml:space="preserve">وَ لاَ 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َ</w:t>
      </w:r>
      <w:r w:rsidR="00F81E0F">
        <w:rPr>
          <w:rtl/>
          <w:lang w:val="en-US" w:bidi="ar-SA"/>
        </w:rPr>
        <w:t>ک</w:t>
      </w:r>
      <w:r w:rsidRPr="00421AA5">
        <w:rPr>
          <w:rtl/>
          <w:lang w:val="en-US" w:bidi="ar-SA"/>
        </w:rPr>
        <w:t>ُفُّ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لِسَانَهُ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 xml:space="preserve">وَ 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َدَهُ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 xml:space="preserve">إِلاَّ </w:t>
      </w:r>
      <w:r w:rsidR="00F81E0F">
        <w:rPr>
          <w:rtl/>
          <w:lang w:val="en-US" w:bidi="ar-SA"/>
        </w:rPr>
        <w:t>ک</w:t>
      </w:r>
      <w:r w:rsidRPr="00421AA5">
        <w:rPr>
          <w:rtl/>
          <w:lang w:val="en-US" w:bidi="ar-SA"/>
        </w:rPr>
        <w:t>َتَبَ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اللَّهُ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لَهُ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مِثْلَ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حَجٍّ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قَابِلٍ» در ضمن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نکه</w:t>
      </w:r>
      <w:r w:rsidRPr="00421AA5">
        <w:rPr>
          <w:rtl/>
          <w:lang w:val="en-US" w:bidi="ar-SA"/>
        </w:rPr>
        <w:t xml:space="preserve"> فعل رسول الله بر گرفتن چشمان 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ز</w:t>
      </w:r>
      <w:r w:rsidRPr="00421AA5">
        <w:rPr>
          <w:rtl/>
          <w:lang w:val="en-US" w:bidi="ar-SA"/>
        </w:rPr>
        <w:t xml:space="preserve">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توان</w:t>
      </w:r>
      <w:r w:rsidRPr="00421AA5">
        <w:rPr>
          <w:rtl/>
          <w:lang w:val="en-US" w:bidi="ar-SA"/>
        </w:rPr>
        <w:t xml:space="preserve"> دال بر وجود مفسده لزوم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در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باشد.</w:t>
      </w:r>
    </w:p>
    <w:p w14:paraId="6ABC4BEE" w14:textId="77777777" w:rsidR="00421AA5" w:rsidRPr="00421AA5" w:rsidRDefault="00421AA5" w:rsidP="00421AA5">
      <w:pPr>
        <w:rPr>
          <w:rtl/>
          <w:lang w:val="en-US" w:bidi="ar-SA"/>
        </w:rPr>
      </w:pPr>
    </w:p>
    <w:p w14:paraId="54B9CB2B" w14:textId="399931DC" w:rsidR="00421AA5" w:rsidRPr="00421AA5" w:rsidRDefault="00421AA5" w:rsidP="00BC341F">
      <w:pPr>
        <w:pStyle w:val="1"/>
        <w:rPr>
          <w:rtl/>
        </w:rPr>
      </w:pPr>
      <w:r w:rsidRPr="00421AA5">
        <w:rPr>
          <w:rtl/>
        </w:rPr>
        <w:t>[دل</w:t>
      </w:r>
      <w:r w:rsidRPr="00421AA5">
        <w:rPr>
          <w:rFonts w:hint="cs"/>
          <w:rtl/>
        </w:rPr>
        <w:t>ی</w:t>
      </w:r>
      <w:r w:rsidRPr="00421AA5">
        <w:rPr>
          <w:rFonts w:hint="eastAsia"/>
          <w:rtl/>
        </w:rPr>
        <w:t>ل</w:t>
      </w:r>
      <w:r w:rsidRPr="00421AA5">
        <w:rPr>
          <w:rtl/>
        </w:rPr>
        <w:t xml:space="preserve"> </w:t>
      </w:r>
      <w:r w:rsidRPr="00421AA5">
        <w:rPr>
          <w:rFonts w:hint="cs"/>
          <w:rtl/>
        </w:rPr>
        <w:t>ی</w:t>
      </w:r>
      <w:r w:rsidRPr="00421AA5">
        <w:rPr>
          <w:rFonts w:hint="eastAsia"/>
          <w:rtl/>
        </w:rPr>
        <w:t>ازدهم</w:t>
      </w:r>
      <w:r w:rsidRPr="00421AA5">
        <w:rPr>
          <w:rtl/>
        </w:rPr>
        <w:t>:</w:t>
      </w:r>
      <w:r w:rsidR="00360F28">
        <w:rPr>
          <w:rFonts w:hint="cs"/>
          <w:rtl/>
        </w:rPr>
        <w:t xml:space="preserve"> تنظیر مراه به عوره</w:t>
      </w:r>
      <w:r w:rsidRPr="00421AA5">
        <w:rPr>
          <w:rtl/>
        </w:rPr>
        <w:t>]</w:t>
      </w:r>
    </w:p>
    <w:p w14:paraId="76B40510" w14:textId="4898962A" w:rsidR="00421AA5" w:rsidRPr="00421AA5" w:rsidRDefault="00BC341F" w:rsidP="00040CB0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در روایاتی وارد شده است که «</w:t>
      </w:r>
      <w:r w:rsidR="00421AA5" w:rsidRPr="00421AA5">
        <w:rPr>
          <w:rFonts w:hint="eastAsia"/>
          <w:rtl/>
          <w:lang w:val="en-US" w:bidi="ar-SA"/>
        </w:rPr>
        <w:t>النساء</w:t>
      </w:r>
      <w:r w:rsidR="00421AA5" w:rsidRPr="00421AA5">
        <w:rPr>
          <w:rtl/>
          <w:lang w:val="en-US" w:bidi="ar-SA"/>
        </w:rPr>
        <w:t xml:space="preserve"> ع</w:t>
      </w:r>
      <w:r w:rsidR="00421AA5" w:rsidRPr="00421AA5">
        <w:rPr>
          <w:rFonts w:hint="cs"/>
          <w:rtl/>
          <w:lang w:val="en-US" w:bidi="ar-SA"/>
        </w:rPr>
        <w:t>ی</w:t>
      </w:r>
      <w:r w:rsidR="00040CB0">
        <w:rPr>
          <w:rFonts w:hint="cs"/>
          <w:rtl/>
          <w:lang w:val="en-US" w:bidi="ar-SA"/>
        </w:rPr>
        <w:t>ّ</w:t>
      </w:r>
      <w:r w:rsidR="00421AA5" w:rsidRPr="00421AA5">
        <w:rPr>
          <w:rtl/>
          <w:lang w:val="en-US" w:bidi="ar-SA"/>
        </w:rPr>
        <w:t xml:space="preserve"> و عوره</w:t>
      </w:r>
      <w:r>
        <w:rPr>
          <w:rFonts w:hint="cs"/>
          <w:rtl/>
          <w:lang w:val="en-US" w:bidi="ar-SA"/>
        </w:rPr>
        <w:t>»</w:t>
      </w:r>
      <w:r w:rsidR="00421AA5" w:rsidRPr="00421AA5">
        <w:rPr>
          <w:rtl/>
          <w:lang w:val="en-US" w:bidi="ar-SA"/>
        </w:rPr>
        <w:t xml:space="preserve"> ؛ مرحوم صاحب جواهر در ذکر ادله نظر به وجه و کف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بعد ازا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نکه</w:t>
      </w:r>
      <w:r w:rsidR="00421AA5" w:rsidRPr="00421AA5">
        <w:rPr>
          <w:rtl/>
          <w:lang w:val="en-US" w:bidi="ar-SA"/>
        </w:rPr>
        <w:t xml:space="preserve">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ه</w:t>
      </w:r>
      <w:r w:rsidR="00421AA5" w:rsidRPr="00421AA5">
        <w:rPr>
          <w:rtl/>
          <w:lang w:val="en-US" w:bidi="ar-SA"/>
        </w:rPr>
        <w:t xml:space="preserve"> امر به غض را فرموده است «</w:t>
      </w:r>
      <w:r w:rsidR="00836620">
        <w:rPr>
          <w:rFonts w:hint="cs"/>
          <w:rtl/>
          <w:lang w:val="en-US" w:bidi="ar-SA"/>
        </w:rPr>
        <w:t xml:space="preserve">و </w:t>
      </w:r>
      <w:r w:rsidR="00421AA5" w:rsidRPr="00421AA5">
        <w:rPr>
          <w:rtl/>
          <w:lang w:val="en-US" w:bidi="ar-SA"/>
        </w:rPr>
        <w:t>معلوم</w:t>
      </w:r>
      <w:r w:rsidR="00421AA5" w:rsidRPr="00421AA5">
        <w:rPr>
          <w:rFonts w:hint="cs"/>
          <w:rtl/>
          <w:lang w:val="en-US" w:bidi="ar-SA"/>
        </w:rPr>
        <w:t>ی</w:t>
      </w:r>
      <w:r w:rsidR="00040CB0">
        <w:rPr>
          <w:rFonts w:hint="cs"/>
          <w:rtl/>
          <w:lang w:val="en-US" w:bidi="ar-SA"/>
        </w:rPr>
        <w:t>ة</w:t>
      </w:r>
      <w:r w:rsidR="00421AA5" w:rsidRPr="00421AA5">
        <w:rPr>
          <w:rtl/>
          <w:lang w:val="en-US" w:bidi="ar-SA"/>
        </w:rPr>
        <w:t xml:space="preserve"> </w:t>
      </w:r>
      <w:r w:rsidR="00836620">
        <w:rPr>
          <w:rFonts w:hint="cs"/>
          <w:rtl/>
          <w:lang w:val="en-US" w:bidi="ar-SA"/>
        </w:rPr>
        <w:t xml:space="preserve">کون </w:t>
      </w:r>
      <w:r w:rsidR="00421AA5" w:rsidRPr="00421AA5">
        <w:rPr>
          <w:rtl/>
          <w:lang w:val="en-US" w:bidi="ar-SA"/>
        </w:rPr>
        <w:t>المرا</w:t>
      </w:r>
      <w:r w:rsidR="00040CB0">
        <w:rPr>
          <w:rFonts w:hint="cs"/>
          <w:rtl/>
          <w:lang w:val="en-US" w:bidi="ar-SA"/>
        </w:rPr>
        <w:t>ة</w:t>
      </w:r>
      <w:r w:rsidR="00421AA5" w:rsidRPr="00421AA5">
        <w:rPr>
          <w:rtl/>
          <w:lang w:val="en-US" w:bidi="ar-SA"/>
        </w:rPr>
        <w:t xml:space="preserve"> عور</w:t>
      </w:r>
      <w:r w:rsidR="00040CB0">
        <w:rPr>
          <w:rFonts w:hint="cs"/>
          <w:rtl/>
          <w:lang w:val="en-US" w:bidi="ar-SA"/>
        </w:rPr>
        <w:t>ة</w:t>
      </w:r>
      <w:r w:rsidR="00F81E0F">
        <w:rPr>
          <w:rtl/>
          <w:lang w:val="en-US" w:bidi="ar-SA"/>
        </w:rPr>
        <w:t xml:space="preserve">» </w:t>
      </w:r>
      <w:r w:rsidR="00836620">
        <w:rPr>
          <w:rStyle w:val="a7"/>
          <w:rtl/>
          <w:lang w:val="en-US" w:bidi="ar-SA"/>
        </w:rPr>
        <w:footnoteReference w:id="6"/>
      </w:r>
      <w:r w:rsidR="00360F28">
        <w:rPr>
          <w:rFonts w:hint="cs"/>
          <w:rtl/>
          <w:lang w:val="en-US" w:bidi="ar-SA"/>
        </w:rPr>
        <w:t>.</w:t>
      </w:r>
    </w:p>
    <w:p w14:paraId="73332BD9" w14:textId="13143F03" w:rsidR="00421AA5" w:rsidRPr="00421AA5" w:rsidRDefault="00421AA5" w:rsidP="00040CB0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تعب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</w:t>
      </w:r>
      <w:r w:rsidRPr="00421AA5">
        <w:rPr>
          <w:rtl/>
          <w:lang w:val="en-US" w:bidi="ar-SA"/>
        </w:rPr>
        <w:t xml:space="preserve"> النساء ع</w:t>
      </w:r>
      <w:r w:rsidRPr="00421AA5">
        <w:rPr>
          <w:rFonts w:hint="cs"/>
          <w:rtl/>
          <w:lang w:val="en-US" w:bidi="ar-SA"/>
        </w:rPr>
        <w:t>ی</w:t>
      </w:r>
      <w:r w:rsidR="00040CB0">
        <w:rPr>
          <w:rFonts w:hint="cs"/>
          <w:rtl/>
          <w:lang w:val="en-US" w:bidi="ar-SA"/>
        </w:rPr>
        <w:t>ّ</w:t>
      </w:r>
      <w:r w:rsidRPr="00421AA5">
        <w:rPr>
          <w:rtl/>
          <w:lang w:val="en-US" w:bidi="ar-SA"/>
        </w:rPr>
        <w:t xml:space="preserve"> و عور</w:t>
      </w:r>
      <w:r w:rsidR="00040CB0">
        <w:rPr>
          <w:rFonts w:hint="cs"/>
          <w:rtl/>
          <w:lang w:val="en-US" w:bidi="ar-SA"/>
        </w:rPr>
        <w:t>ة</w:t>
      </w:r>
      <w:r w:rsidRPr="00421AA5">
        <w:rPr>
          <w:rtl/>
          <w:lang w:val="en-US" w:bidi="ar-SA"/>
        </w:rPr>
        <w:t xml:space="preserve"> در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ات</w:t>
      </w:r>
      <w:r w:rsidRPr="00421AA5">
        <w:rPr>
          <w:rtl/>
          <w:lang w:val="en-US" w:bidi="ar-SA"/>
        </w:rPr>
        <w:t xml:space="preserve"> متعدد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وارد شده است که برخ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ات</w:t>
      </w:r>
      <w:r w:rsidRPr="00421AA5">
        <w:rPr>
          <w:rtl/>
          <w:lang w:val="en-US" w:bidi="ar-SA"/>
        </w:rPr>
        <w:t xml:space="preserve"> تام السند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هستند و مشکل سند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ندارند</w:t>
      </w:r>
      <w:r w:rsidR="00213A70">
        <w:rPr>
          <w:rFonts w:hint="cs"/>
          <w:rtl/>
          <w:lang w:val="en-US" w:bidi="ar-SA"/>
        </w:rPr>
        <w:t xml:space="preserve">؛ </w:t>
      </w:r>
      <w:r w:rsidRPr="00421AA5">
        <w:rPr>
          <w:rtl/>
          <w:lang w:val="en-US" w:bidi="ar-SA"/>
        </w:rPr>
        <w:t>برخ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از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ات</w:t>
      </w:r>
      <w:r w:rsidRPr="00421AA5">
        <w:rPr>
          <w:rtl/>
          <w:lang w:val="en-US" w:bidi="ar-SA"/>
        </w:rPr>
        <w:t xml:space="preserve"> را صاحب وسائل در باب 131 از ابواب مقدمات نکاح اورده است ول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همه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ات</w:t>
      </w:r>
      <w:r w:rsidRPr="00421AA5">
        <w:rPr>
          <w:rtl/>
          <w:lang w:val="en-US" w:bidi="ar-SA"/>
        </w:rPr>
        <w:t xml:space="preserve"> </w:t>
      </w:r>
      <w:r w:rsidR="00213A70">
        <w:rPr>
          <w:rFonts w:hint="cs"/>
          <w:rtl/>
          <w:lang w:val="en-US" w:bidi="ar-SA"/>
        </w:rPr>
        <w:t xml:space="preserve">هم مضمون را  ذکر نکرده </w:t>
      </w:r>
      <w:r w:rsidRPr="00421AA5">
        <w:rPr>
          <w:rtl/>
          <w:lang w:val="en-US" w:bidi="ar-SA"/>
        </w:rPr>
        <w:t>است</w:t>
      </w:r>
      <w:r w:rsidR="00213A70">
        <w:rPr>
          <w:rFonts w:hint="cs"/>
          <w:rtl/>
          <w:lang w:val="en-US" w:bidi="ar-SA"/>
        </w:rPr>
        <w:t xml:space="preserve">؛ </w:t>
      </w:r>
      <w:r w:rsidRPr="00421AA5">
        <w:rPr>
          <w:rtl/>
          <w:lang w:val="en-US" w:bidi="ar-SA"/>
        </w:rPr>
        <w:t xml:space="preserve">عنوان باب </w:t>
      </w:r>
      <w:r w:rsidR="00213A70">
        <w:rPr>
          <w:rFonts w:hint="cs"/>
          <w:rtl/>
          <w:lang w:val="en-US" w:bidi="ar-SA"/>
        </w:rPr>
        <w:t xml:space="preserve">در کتاب وسائل </w:t>
      </w:r>
      <w:r w:rsidRPr="00421AA5">
        <w:rPr>
          <w:rtl/>
          <w:lang w:val="en-US" w:bidi="ar-SA"/>
        </w:rPr>
        <w:t>«بَابُ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أَنَّه</w:t>
      </w:r>
      <w:r w:rsidRPr="00421AA5">
        <w:rPr>
          <w:rFonts w:hint="eastAsia"/>
          <w:rtl/>
          <w:lang w:val="en-US" w:bidi="ar-SA"/>
        </w:rPr>
        <w:t>ُ</w:t>
      </w:r>
      <w:r w:rsidR="00F81E0F">
        <w:rPr>
          <w:rtl/>
          <w:lang w:val="en-US" w:bidi="ar-SA"/>
        </w:rPr>
        <w:t xml:space="preserve"> 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ُ</w:t>
      </w:r>
      <w:r w:rsidR="00F81E0F">
        <w:rPr>
          <w:rtl/>
          <w:lang w:val="en-US" w:bidi="ar-SA"/>
        </w:rPr>
        <w:t>ک</w:t>
      </w:r>
      <w:r w:rsidRPr="00421AA5">
        <w:rPr>
          <w:rtl/>
          <w:lang w:val="en-US" w:bidi="ar-SA"/>
        </w:rPr>
        <w:t>ْرَهُ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لِلرَّجُلِ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ابْتِدَاءُ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النِّسَاءِ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بِالسَّلاَمِ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وَ دُعَاؤُهُنَّ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إِل</w:t>
      </w:r>
      <w:r>
        <w:rPr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الطَّعَامِ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تَأَكُّدِ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الْ</w:t>
      </w:r>
      <w:r w:rsidR="00F81E0F">
        <w:rPr>
          <w:rFonts w:ascii="Badr" w:hAnsi="Badr"/>
          <w:rtl/>
          <w:lang w:val="en-US" w:bidi="ar-SA"/>
        </w:rPr>
        <w:t>ک</w:t>
      </w:r>
      <w:r w:rsidRPr="00421AA5">
        <w:rPr>
          <w:rFonts w:ascii="Badr" w:hAnsi="Badr" w:hint="cs"/>
          <w:rtl/>
          <w:lang w:val="en-US" w:bidi="ar-SA"/>
        </w:rPr>
        <w:t>َرَاهَةِ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فِ</w:t>
      </w:r>
      <w:r w:rsidR="00F81E0F">
        <w:rPr>
          <w:rFonts w:ascii="Badr" w:hAnsi="Badr"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الشَّابَّ</w:t>
      </w:r>
      <w:r w:rsidR="00F81E0F">
        <w:rPr>
          <w:rFonts w:ascii="Badr" w:hAnsi="Badr"/>
          <w:rtl/>
          <w:lang w:val="en-US" w:bidi="ar-SA"/>
        </w:rPr>
        <w:t>ة</w:t>
      </w:r>
      <w:r w:rsidRPr="00421AA5">
        <w:rPr>
          <w:rFonts w:ascii="Badr" w:hAnsi="Badr" w:hint="cs"/>
          <w:rtl/>
          <w:lang w:val="en-US" w:bidi="ar-SA"/>
        </w:rPr>
        <w:t>»</w:t>
      </w:r>
      <w:r w:rsidR="00213A70">
        <w:rPr>
          <w:rStyle w:val="a7"/>
          <w:rFonts w:ascii="Badr" w:hAnsi="Badr"/>
          <w:rtl/>
          <w:lang w:val="en-US" w:bidi="ar-SA"/>
        </w:rPr>
        <w:footnoteReference w:id="7"/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قرار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داده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است</w:t>
      </w:r>
      <w:r w:rsidR="00F81E0F">
        <w:rPr>
          <w:rtl/>
          <w:lang w:val="en-US" w:bidi="ar-SA"/>
        </w:rPr>
        <w:t>:</w:t>
      </w:r>
    </w:p>
    <w:p w14:paraId="0D26198C" w14:textId="25379877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tl/>
          <w:lang w:val="en-US" w:bidi="ar-SA"/>
        </w:rPr>
        <w:t>مُحَمَّدُ بْنُ</w:t>
      </w:r>
      <w:r w:rsidR="00F81E0F">
        <w:rPr>
          <w:rtl/>
          <w:lang w:val="en-US" w:bidi="ar-SA"/>
        </w:rPr>
        <w:t xml:space="preserve"> 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َعْقُوبَ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عَلِيِّ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بْنِ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إِبْرَاهِيمَ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هَارُونَ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بْنِ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مُسْلِمٍ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مَسْعَدَةَ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بْنِ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صَدَقَةَ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أَبِي عَبْدِ اللَّهِ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عَلَيْهِ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السَّلاَمُ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قَالَ</w:t>
      </w:r>
      <w:r w:rsidR="00F81E0F">
        <w:rPr>
          <w:rtl/>
          <w:lang w:val="en-US" w:bidi="ar-SA"/>
        </w:rPr>
        <w:t>:</w:t>
      </w:r>
      <w:r w:rsidRPr="00421AA5">
        <w:rPr>
          <w:rtl/>
          <w:lang w:val="en-US" w:bidi="ar-SA"/>
        </w:rPr>
        <w:t xml:space="preserve"> قَالَ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أَمِيرُ الْمُؤْمِنِينَ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عَلَيْهِ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السَّلاَمُ</w:t>
      </w:r>
      <w:r w:rsidR="00F81E0F">
        <w:rPr>
          <w:rtl/>
          <w:lang w:val="en-US" w:bidi="ar-SA"/>
        </w:rPr>
        <w:t>:</w:t>
      </w:r>
      <w:r w:rsidRPr="00421AA5">
        <w:rPr>
          <w:rtl/>
          <w:lang w:val="en-US" w:bidi="ar-SA"/>
        </w:rPr>
        <w:t xml:space="preserve"> لاَ تَبْدَءُوا النِّسَاءَ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بِالسَّلاَمِ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وَ لاَ تَدْعُوهُنَّ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إِل</w:t>
      </w:r>
      <w:r>
        <w:rPr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الطَّعَامِ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فَإ</w:t>
      </w:r>
      <w:r w:rsidRPr="00421AA5">
        <w:rPr>
          <w:rtl/>
          <w:lang w:val="en-US" w:bidi="ar-SA"/>
        </w:rPr>
        <w:t>ِنَّ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النَّبِيَّ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صَلّ</w:t>
      </w:r>
      <w:r>
        <w:rPr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اللَّهُ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عَلَيْهِ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آلِهِ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قَالَ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النِّسَاءُ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عِ</w:t>
      </w:r>
      <w:r w:rsidR="00F81E0F">
        <w:rPr>
          <w:rFonts w:ascii="Badr" w:hAnsi="Badr" w:hint="cs"/>
          <w:rtl/>
          <w:lang w:val="en-US" w:bidi="ar-SA"/>
        </w:rPr>
        <w:t>ی</w:t>
      </w:r>
      <w:r w:rsidRPr="00421AA5">
        <w:rPr>
          <w:rFonts w:ascii="Badr" w:hAnsi="Badr" w:hint="cs"/>
          <w:rtl/>
          <w:lang w:val="en-US" w:bidi="ar-SA"/>
        </w:rPr>
        <w:t>ٌّ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عَوْرَةٌ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فَاسْتُرُوا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عِيَّهُنَّ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بِالسُّكُوتِ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وَ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اسْتُرُوا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عَوْرَاتِهِنَّ</w:t>
      </w:r>
      <w:r w:rsidR="00F81E0F">
        <w:rPr>
          <w:rFonts w:ascii="Badr" w:hAnsi="Badr"/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بِالْبُيُوتِ</w:t>
      </w:r>
      <w:r w:rsidR="00F81E0F">
        <w:rPr>
          <w:rFonts w:ascii="Badr" w:hAnsi="Badr"/>
          <w:rtl/>
          <w:lang w:val="en-US" w:bidi="ar-SA"/>
        </w:rPr>
        <w:t>.</w:t>
      </w:r>
      <w:r w:rsidR="00836620">
        <w:rPr>
          <w:rStyle w:val="a7"/>
          <w:rtl/>
          <w:lang w:val="en-US" w:bidi="ar-SA"/>
        </w:rPr>
        <w:footnoteReference w:id="8"/>
      </w:r>
    </w:p>
    <w:p w14:paraId="09AED120" w14:textId="63ABE494" w:rsidR="00421AA5" w:rsidRPr="00421AA5" w:rsidRDefault="00421AA5" w:rsidP="00040CB0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مرحوم</w:t>
      </w:r>
      <w:r w:rsidRPr="00421AA5">
        <w:rPr>
          <w:rtl/>
          <w:lang w:val="en-US" w:bidi="ar-SA"/>
        </w:rPr>
        <w:t xml:space="preserve"> کل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در باب تسل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م</w:t>
      </w:r>
      <w:r w:rsidRPr="00421AA5">
        <w:rPr>
          <w:rtl/>
          <w:lang w:val="en-US" w:bidi="ar-SA"/>
        </w:rPr>
        <w:t xml:space="preserve"> عل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النساء </w:t>
      </w:r>
      <w:r w:rsidR="00040CB0">
        <w:rPr>
          <w:rFonts w:hint="cs"/>
          <w:rtl/>
          <w:lang w:val="en-US" w:bidi="ar-SA"/>
        </w:rPr>
        <w:t xml:space="preserve"> اين روايات را آورده است </w:t>
      </w:r>
      <w:r w:rsidRPr="00421AA5">
        <w:rPr>
          <w:rtl/>
          <w:lang w:val="en-US" w:bidi="ar-SA"/>
        </w:rPr>
        <w:t>که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اول هم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مسعده است و در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چهارم </w:t>
      </w:r>
      <w:r w:rsidR="00040CB0">
        <w:rPr>
          <w:rFonts w:hint="cs"/>
          <w:rtl/>
          <w:lang w:val="en-US" w:bidi="ar-SA"/>
        </w:rPr>
        <w:t xml:space="preserve">صحيحه هشام بن سالم را نثل کرده است </w:t>
      </w:r>
      <w:r w:rsidRPr="00421AA5">
        <w:rPr>
          <w:rtl/>
          <w:lang w:val="en-US" w:bidi="ar-SA"/>
        </w:rPr>
        <w:t>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 چون در واف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="000234E6">
        <w:rPr>
          <w:rFonts w:hint="cs"/>
          <w:rtl/>
          <w:lang w:val="en-US" w:bidi="ar-SA"/>
        </w:rPr>
        <w:t>آ</w:t>
      </w:r>
      <w:r w:rsidRPr="00421AA5">
        <w:rPr>
          <w:rtl/>
          <w:lang w:val="en-US" w:bidi="ar-SA"/>
        </w:rPr>
        <w:t xml:space="preserve">مده است </w:t>
      </w:r>
      <w:r w:rsidR="000234E6">
        <w:rPr>
          <w:rStyle w:val="a7"/>
          <w:rtl/>
          <w:lang w:val="en-US" w:bidi="ar-SA"/>
        </w:rPr>
        <w:footnoteReference w:id="9"/>
      </w:r>
      <w:r w:rsidRPr="00421AA5">
        <w:rPr>
          <w:rtl/>
          <w:lang w:val="en-US" w:bidi="ar-SA"/>
        </w:rPr>
        <w:t>سند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تام است</w:t>
      </w:r>
      <w:r w:rsidR="00F81E0F">
        <w:rPr>
          <w:rtl/>
          <w:lang w:val="en-US" w:bidi="ar-SA"/>
        </w:rPr>
        <w:t>:</w:t>
      </w:r>
    </w:p>
    <w:p w14:paraId="1299741F" w14:textId="2D2D64CF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tl/>
          <w:lang w:val="en-US" w:bidi="ar-SA"/>
        </w:rPr>
        <w:lastRenderedPageBreak/>
        <w:t>عَلِيُّ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بْنُ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إِبْرَاهِيمَ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أَبِيهِ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عَنِ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اِبْنِ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أَبِي عُمَيْرٍ 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هِشَامِ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بْنِ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سَالِمٍ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عَنْ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أَبِي عَبْدِ اللَّهِ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عَلَيْهِ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السَّلاَمُ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قَالَ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قَالَ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رَسُولُ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اللَّهِ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صَلّ</w:t>
      </w:r>
      <w:r>
        <w:rPr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ascii="Badr" w:hAnsi="Badr" w:hint="cs"/>
          <w:rtl/>
          <w:lang w:val="en-US" w:bidi="ar-SA"/>
        </w:rPr>
        <w:t>اللَّ</w:t>
      </w:r>
      <w:r w:rsidRPr="00421AA5">
        <w:rPr>
          <w:rtl/>
          <w:lang w:val="en-US" w:bidi="ar-SA"/>
        </w:rPr>
        <w:t>هُ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عَلَيْهِ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وَ آلِهِ</w:t>
      </w:r>
      <w:r w:rsidR="00F81E0F">
        <w:rPr>
          <w:rtl/>
          <w:lang w:val="en-US" w:bidi="ar-SA"/>
        </w:rPr>
        <w:t>:</w:t>
      </w:r>
      <w:r w:rsidRPr="00421AA5">
        <w:rPr>
          <w:rtl/>
          <w:lang w:val="en-US" w:bidi="ar-SA"/>
        </w:rPr>
        <w:t xml:space="preserve"> النِّسَاءُ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عَ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>ٌّ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وَ عَوْرَةٌ</w:t>
      </w:r>
      <w:r w:rsidR="00F81E0F">
        <w:rPr>
          <w:rtl/>
          <w:lang w:val="en-US" w:bidi="ar-SA"/>
        </w:rPr>
        <w:t xml:space="preserve"> </w:t>
      </w:r>
      <w:r w:rsidRPr="00421AA5">
        <w:rPr>
          <w:rFonts w:hint="eastAsia"/>
          <w:rtl/>
          <w:lang w:val="en-US" w:bidi="ar-SA"/>
        </w:rPr>
        <w:t>فَاسْتُرُوا</w:t>
      </w:r>
      <w:r w:rsidRPr="00421AA5">
        <w:rPr>
          <w:rtl/>
          <w:lang w:val="en-US" w:bidi="ar-SA"/>
        </w:rPr>
        <w:t xml:space="preserve"> الْعَوْرَاتِ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بِالْبُيُوتِ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وَ اسْتُرُوا الْعِيَّ</w:t>
      </w:r>
      <w:r w:rsidR="00F81E0F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بِالسُّكُوتِ</w:t>
      </w:r>
      <w:r w:rsidR="00F81E0F">
        <w:rPr>
          <w:rtl/>
          <w:lang w:val="en-US" w:bidi="ar-SA"/>
        </w:rPr>
        <w:t>.</w:t>
      </w:r>
      <w:r w:rsidRPr="00421AA5">
        <w:rPr>
          <w:rtl/>
          <w:lang w:val="en-US" w:bidi="ar-SA"/>
        </w:rPr>
        <w:t xml:space="preserve"> </w:t>
      </w:r>
      <w:r w:rsidR="00593148">
        <w:rPr>
          <w:rStyle w:val="a7"/>
          <w:rtl/>
          <w:lang w:val="en-US" w:bidi="ar-SA"/>
        </w:rPr>
        <w:footnoteReference w:id="10"/>
      </w:r>
    </w:p>
    <w:p w14:paraId="28CCCF7D" w14:textId="28E673E4" w:rsidR="000234E6" w:rsidRDefault="00F81E0F" w:rsidP="000234E6">
      <w:pPr>
        <w:pStyle w:val="4"/>
        <w:rPr>
          <w:rtl/>
          <w:lang w:val="en-US" w:bidi="ar-SA"/>
        </w:rPr>
      </w:pPr>
      <w:r>
        <w:rPr>
          <w:rtl/>
          <w:lang w:val="en-US" w:bidi="ar-SA"/>
        </w:rPr>
        <w:t xml:space="preserve"> [</w:t>
      </w:r>
      <w:r w:rsidR="000234E6">
        <w:rPr>
          <w:rFonts w:hint="cs"/>
          <w:rtl/>
          <w:lang w:val="en-US" w:bidi="ar-SA"/>
        </w:rPr>
        <w:t>ضرورت وساطت نقل وسائل یا وافی از کتاب کافی]</w:t>
      </w:r>
    </w:p>
    <w:p w14:paraId="75EDE196" w14:textId="2FBB32C6" w:rsidR="00421AA5" w:rsidRPr="00421AA5" w:rsidRDefault="00593148" w:rsidP="0065684B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نقل حدیث از صاحب وسائل یا وافی ضرورت دارد زیرا بر أساس برخی از مبانی مثل مبنای اقای خویی</w:t>
      </w:r>
      <w:r w:rsidR="00F81E0F">
        <w:rPr>
          <w:rtl/>
          <w:lang w:val="en-US" w:bidi="ar-SA"/>
        </w:rPr>
        <w:t>،</w:t>
      </w:r>
      <w:r>
        <w:rPr>
          <w:rFonts w:hint="cs"/>
          <w:rtl/>
          <w:lang w:val="en-US" w:bidi="ar-SA"/>
        </w:rPr>
        <w:t xml:space="preserve"> اقای تبریزی، شهید صدر و اعلام دیگر، صرف اینکه روایت را در کتب اربعه به حسب </w:t>
      </w:r>
      <w:r w:rsidR="00F81E0F">
        <w:rPr>
          <w:rtl/>
          <w:lang w:val="en-US" w:bidi="ar-SA"/>
        </w:rPr>
        <w:t>چاپ‌ها</w:t>
      </w:r>
      <w:r w:rsidR="00F81E0F">
        <w:rPr>
          <w:rFonts w:hint="cs"/>
          <w:rtl/>
          <w:lang w:val="en-US" w:bidi="ar-SA"/>
        </w:rPr>
        <w:t>ی</w:t>
      </w:r>
      <w:r>
        <w:rPr>
          <w:rFonts w:hint="cs"/>
          <w:rtl/>
          <w:lang w:val="en-US" w:bidi="ar-SA"/>
        </w:rPr>
        <w:t xml:space="preserve"> فعلی ببینیم این کافی نیست در اینکه از جهت  سندی معتمد باشد ولو اصل کتاب کافی، تهذیب</w:t>
      </w:r>
      <w:r w:rsidR="00F81E0F">
        <w:rPr>
          <w:rtl/>
          <w:lang w:val="en-US" w:bidi="ar-SA"/>
        </w:rPr>
        <w:t>،</w:t>
      </w:r>
      <w:r>
        <w:rPr>
          <w:rFonts w:hint="cs"/>
          <w:rtl/>
          <w:lang w:val="en-US" w:bidi="ar-SA"/>
        </w:rPr>
        <w:t xml:space="preserve"> استبصار و فقیه که مشتمل بر روایات است به تواتر ثابت شده است و جای تشکیک نیست ولی تمام محتوای موجود در این کتاب از صفحه اول تا </w:t>
      </w:r>
      <w:r w:rsidR="00F81E0F">
        <w:rPr>
          <w:rtl/>
          <w:lang w:val="en-US" w:bidi="ar-SA"/>
        </w:rPr>
        <w:t>صفحهٔ</w:t>
      </w:r>
      <w:r>
        <w:rPr>
          <w:rFonts w:hint="cs"/>
          <w:rtl/>
          <w:lang w:val="en-US" w:bidi="ar-SA"/>
        </w:rPr>
        <w:t xml:space="preserve"> آخر که به تواتر نرسیده است لذا وقتی متواتر و قطعی نبود درصورتی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توان</w:t>
      </w:r>
      <w:r>
        <w:rPr>
          <w:rFonts w:hint="cs"/>
          <w:rtl/>
          <w:lang w:val="en-US" w:bidi="ar-SA"/>
        </w:rPr>
        <w:t xml:space="preserve"> به روایت خاص موجود در کافی استناد کنیم که سند تا کلینی پیدا شده باشد؛ </w:t>
      </w:r>
      <w:r w:rsidR="00040CB0">
        <w:rPr>
          <w:rFonts w:hint="cs"/>
          <w:rtl/>
          <w:lang w:val="en-US" w:bidi="ar-SA"/>
        </w:rPr>
        <w:t xml:space="preserve">اگر </w:t>
      </w:r>
      <w:r w:rsidR="00421AA5" w:rsidRPr="00421AA5">
        <w:rPr>
          <w:rtl/>
          <w:lang w:val="en-US" w:bidi="ar-SA"/>
        </w:rPr>
        <w:t>در جا</w:t>
      </w:r>
      <w:r w:rsidR="00421AA5" w:rsidRPr="00421AA5">
        <w:rPr>
          <w:rFonts w:hint="cs"/>
          <w:rtl/>
          <w:lang w:val="en-US" w:bidi="ar-SA"/>
        </w:rPr>
        <w:t>یی</w:t>
      </w:r>
      <w:r w:rsidR="00421AA5" w:rsidRPr="00421AA5">
        <w:rPr>
          <w:rtl/>
          <w:lang w:val="en-US" w:bidi="ar-SA"/>
        </w:rPr>
        <w:t xml:space="preserve"> </w:t>
      </w:r>
      <w:r w:rsidR="001B7B88">
        <w:rPr>
          <w:rFonts w:hint="cs"/>
          <w:rtl/>
          <w:lang w:val="en-US" w:bidi="ar-SA"/>
        </w:rPr>
        <w:t>مرحوم مجلسی یا</w:t>
      </w:r>
      <w:r w:rsidR="00421AA5" w:rsidRPr="00421AA5">
        <w:rPr>
          <w:rtl/>
          <w:lang w:val="en-US" w:bidi="ar-SA"/>
        </w:rPr>
        <w:t xml:space="preserve"> صاحب وسائل 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ا</w:t>
      </w:r>
      <w:r w:rsidR="00421AA5" w:rsidRPr="00421AA5">
        <w:rPr>
          <w:rtl/>
          <w:lang w:val="en-US" w:bidi="ar-SA"/>
        </w:rPr>
        <w:t xml:space="preserve"> مرحوم ف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ض</w:t>
      </w:r>
      <w:r w:rsidR="00421AA5" w:rsidRPr="00421AA5">
        <w:rPr>
          <w:rtl/>
          <w:lang w:val="en-US" w:bidi="ar-SA"/>
        </w:rPr>
        <w:t xml:space="preserve"> درواف</w:t>
      </w:r>
      <w:r w:rsidR="00421AA5" w:rsidRPr="00421AA5">
        <w:rPr>
          <w:rFonts w:hint="cs"/>
          <w:rtl/>
          <w:lang w:val="en-US" w:bidi="ar-SA"/>
        </w:rPr>
        <w:t>ی</w:t>
      </w:r>
      <w:r w:rsidR="001B7B88">
        <w:rPr>
          <w:rFonts w:hint="cs"/>
          <w:rtl/>
          <w:lang w:val="en-US" w:bidi="ar-SA"/>
        </w:rPr>
        <w:t xml:space="preserve"> روایت را نقل کرده باشند چون اینها </w:t>
      </w:r>
      <w:r w:rsidR="00421AA5" w:rsidRPr="00421AA5">
        <w:rPr>
          <w:rtl/>
          <w:lang w:val="en-US" w:bidi="ar-SA"/>
        </w:rPr>
        <w:t>به</w:t>
      </w:r>
      <w:r w:rsidR="001B7B88">
        <w:rPr>
          <w:rFonts w:hint="cs"/>
          <w:rtl/>
          <w:lang w:val="en-US" w:bidi="ar-SA"/>
        </w:rPr>
        <w:t xml:space="preserve"> صاحبان</w:t>
      </w:r>
      <w:r w:rsidR="00421AA5" w:rsidRPr="00421AA5">
        <w:rPr>
          <w:rtl/>
          <w:lang w:val="en-US" w:bidi="ar-SA"/>
        </w:rPr>
        <w:t xml:space="preserve"> کتب اربعه سند</w:t>
      </w:r>
      <w:r w:rsidR="001B7B88">
        <w:rPr>
          <w:rFonts w:hint="cs"/>
          <w:rtl/>
          <w:lang w:val="en-US" w:bidi="ar-SA"/>
        </w:rPr>
        <w:t xml:space="preserve"> </w:t>
      </w:r>
      <w:r w:rsidR="00421AA5" w:rsidRPr="00421AA5">
        <w:rPr>
          <w:rtl/>
          <w:lang w:val="en-US" w:bidi="ar-SA"/>
        </w:rPr>
        <w:t>دارند  از محدث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</w:t>
      </w:r>
      <w:r w:rsidR="00421AA5" w:rsidRPr="00421AA5">
        <w:rPr>
          <w:rtl/>
          <w:lang w:val="en-US" w:bidi="ar-SA"/>
        </w:rPr>
        <w:t xml:space="preserve"> ثلاثه تا کتب اربعه</w:t>
      </w:r>
      <w:r w:rsidR="001B7B88">
        <w:rPr>
          <w:rFonts w:hint="cs"/>
          <w:rtl/>
          <w:lang w:val="en-US" w:bidi="ar-SA"/>
        </w:rPr>
        <w:t xml:space="preserve"> سند</w:t>
      </w:r>
      <w:r w:rsidR="00421AA5" w:rsidRPr="00421AA5">
        <w:rPr>
          <w:rtl/>
          <w:lang w:val="en-US" w:bidi="ar-SA"/>
        </w:rPr>
        <w:t xml:space="preserve"> معتبر</w:t>
      </w:r>
      <w:r w:rsidR="00040CB0">
        <w:rPr>
          <w:rFonts w:hint="cs"/>
          <w:rtl/>
          <w:lang w:val="en-US" w:bidi="ar-SA"/>
        </w:rPr>
        <w:t xml:space="preserve"> است اگر از صاحبان کتب اربعه تا امام عليه السلام هم سند معتبر باشد</w:t>
      </w:r>
      <w:r w:rsidR="00421AA5" w:rsidRPr="00421AA5">
        <w:rPr>
          <w:rtl/>
          <w:lang w:val="en-US" w:bidi="ar-SA"/>
        </w:rPr>
        <w:t xml:space="preserve"> مشکل حل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شود</w:t>
      </w:r>
      <w:r w:rsidR="00421AA5" w:rsidRPr="00421AA5">
        <w:rPr>
          <w:rtl/>
          <w:lang w:val="en-US" w:bidi="ar-SA"/>
        </w:rPr>
        <w:t xml:space="preserve"> </w:t>
      </w:r>
      <w:r w:rsidR="00040CB0">
        <w:rPr>
          <w:rFonts w:hint="cs"/>
          <w:rtl/>
          <w:lang w:val="en-US" w:bidi="ar-SA"/>
        </w:rPr>
        <w:t xml:space="preserve"> ولی اگر</w:t>
      </w:r>
      <w:r w:rsidR="00421AA5" w:rsidRPr="00421AA5">
        <w:rPr>
          <w:rtl/>
          <w:lang w:val="en-US" w:bidi="ar-SA"/>
        </w:rPr>
        <w:t xml:space="preserve"> روا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ت</w:t>
      </w:r>
      <w:r w:rsidR="00421AA5" w:rsidRPr="00421AA5">
        <w:rPr>
          <w:rtl/>
          <w:lang w:val="en-US" w:bidi="ar-SA"/>
        </w:rPr>
        <w:t xml:space="preserve"> </w:t>
      </w:r>
      <w:r w:rsidR="001B7B88">
        <w:rPr>
          <w:rFonts w:hint="cs"/>
          <w:rtl/>
          <w:lang w:val="en-US" w:bidi="ar-SA"/>
        </w:rPr>
        <w:t xml:space="preserve">تنها </w:t>
      </w:r>
      <w:r w:rsidR="00421AA5" w:rsidRPr="00421AA5">
        <w:rPr>
          <w:rtl/>
          <w:lang w:val="en-US" w:bidi="ar-SA"/>
        </w:rPr>
        <w:t>در کاف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</w:t>
      </w:r>
      <w:r w:rsidR="001B7B88">
        <w:rPr>
          <w:rFonts w:hint="cs"/>
          <w:rtl/>
          <w:lang w:val="en-US" w:bidi="ar-SA"/>
        </w:rPr>
        <w:t xml:space="preserve">یا تهذیب </w:t>
      </w:r>
      <w:r w:rsidR="00421AA5" w:rsidRPr="00421AA5">
        <w:rPr>
          <w:rtl/>
          <w:lang w:val="en-US" w:bidi="ar-SA"/>
        </w:rPr>
        <w:t>چاپ شده باشد در حال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که</w:t>
      </w:r>
      <w:r w:rsidR="00421AA5" w:rsidRPr="00421AA5">
        <w:rPr>
          <w:rtl/>
          <w:lang w:val="en-US" w:bidi="ar-SA"/>
        </w:rPr>
        <w:t xml:space="preserve"> </w:t>
      </w:r>
      <w:r w:rsidR="001B7B88">
        <w:rPr>
          <w:rFonts w:hint="cs"/>
          <w:rtl/>
          <w:lang w:val="en-US" w:bidi="ar-SA"/>
        </w:rPr>
        <w:t xml:space="preserve">این روایت </w:t>
      </w:r>
      <w:r w:rsidR="00040CB0">
        <w:rPr>
          <w:rFonts w:hint="cs"/>
          <w:rtl/>
          <w:lang w:val="en-US" w:bidi="ar-SA"/>
        </w:rPr>
        <w:t xml:space="preserve"> در وسائل يا بحار يا وافی </w:t>
      </w:r>
      <w:r w:rsidR="00421AA5" w:rsidRPr="00421AA5">
        <w:rPr>
          <w:rtl/>
          <w:lang w:val="en-US" w:bidi="ar-SA"/>
        </w:rPr>
        <w:t xml:space="preserve">نقل </w:t>
      </w:r>
      <w:r w:rsidR="00421AA5" w:rsidRPr="00421AA5">
        <w:rPr>
          <w:rFonts w:hint="eastAsia"/>
          <w:rtl/>
          <w:lang w:val="en-US" w:bidi="ar-SA"/>
        </w:rPr>
        <w:t>نشده</w:t>
      </w:r>
      <w:r w:rsidR="00421AA5" w:rsidRPr="00421AA5">
        <w:rPr>
          <w:rtl/>
          <w:lang w:val="en-US" w:bidi="ar-SA"/>
        </w:rPr>
        <w:t xml:space="preserve"> باشد وقت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tl/>
          <w:lang w:val="en-US" w:bidi="ar-SA"/>
        </w:rPr>
        <w:t xml:space="preserve"> ترد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د</w:t>
      </w:r>
      <w:r w:rsidR="00421AA5" w:rsidRPr="00421AA5">
        <w:rPr>
          <w:rtl/>
          <w:lang w:val="en-US" w:bidi="ar-SA"/>
        </w:rPr>
        <w:t xml:space="preserve"> </w:t>
      </w:r>
      <w:r w:rsidR="001B7B88">
        <w:rPr>
          <w:rFonts w:hint="cs"/>
          <w:rtl/>
          <w:lang w:val="en-US" w:bidi="ar-SA"/>
        </w:rPr>
        <w:t xml:space="preserve">در اصل وجود روایت یا </w:t>
      </w:r>
      <w:r w:rsidR="00421AA5" w:rsidRPr="00421AA5">
        <w:rPr>
          <w:rtl/>
          <w:lang w:val="en-US" w:bidi="ar-SA"/>
        </w:rPr>
        <w:t>در</w:t>
      </w:r>
      <w:r w:rsidR="001B7B88">
        <w:rPr>
          <w:rFonts w:hint="cs"/>
          <w:rtl/>
          <w:lang w:val="en-US" w:bidi="ar-SA"/>
        </w:rPr>
        <w:t xml:space="preserve">لفظی از </w:t>
      </w:r>
      <w:r w:rsidR="00421AA5" w:rsidRPr="00421AA5">
        <w:rPr>
          <w:rtl/>
          <w:lang w:val="en-US" w:bidi="ar-SA"/>
        </w:rPr>
        <w:t xml:space="preserve">الفاظ وجود داشته باشد </w:t>
      </w:r>
      <w:r w:rsidR="00F81E0F">
        <w:rPr>
          <w:rtl/>
          <w:lang w:val="en-US" w:bidi="ar-SA"/>
        </w:rPr>
        <w:t>نم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شود</w:t>
      </w:r>
      <w:r w:rsidR="00421AA5" w:rsidRPr="00421AA5">
        <w:rPr>
          <w:rtl/>
          <w:lang w:val="en-US" w:bidi="ar-SA"/>
        </w:rPr>
        <w:t xml:space="preserve"> به </w:t>
      </w:r>
      <w:r w:rsidR="00040CB0">
        <w:rPr>
          <w:rFonts w:hint="cs"/>
          <w:rtl/>
          <w:lang w:val="en-US" w:bidi="ar-SA"/>
        </w:rPr>
        <w:t>روايت</w:t>
      </w:r>
      <w:r w:rsidR="00421AA5" w:rsidRPr="00421AA5">
        <w:rPr>
          <w:rtl/>
          <w:lang w:val="en-US" w:bidi="ar-SA"/>
        </w:rPr>
        <w:t xml:space="preserve"> ا</w:t>
      </w:r>
      <w:r w:rsidR="00040CB0">
        <w:rPr>
          <w:rFonts w:hint="cs"/>
          <w:rtl/>
          <w:lang w:val="en-US" w:bidi="ar-SA"/>
        </w:rPr>
        <w:t>ستدلال</w:t>
      </w:r>
      <w:r w:rsidR="00421AA5" w:rsidRPr="00421AA5">
        <w:rPr>
          <w:rtl/>
          <w:lang w:val="en-US" w:bidi="ar-SA"/>
        </w:rPr>
        <w:t xml:space="preserve"> کرد مگر 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نکه</w:t>
      </w:r>
      <w:r w:rsidR="00421AA5" w:rsidRPr="00421AA5">
        <w:rPr>
          <w:rtl/>
          <w:lang w:val="en-US" w:bidi="ar-SA"/>
        </w:rPr>
        <w:t xml:space="preserve"> در همه نسخ به همان تعب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ر</w:t>
      </w:r>
      <w:r w:rsidR="00421AA5" w:rsidRPr="00421AA5">
        <w:rPr>
          <w:rtl/>
          <w:lang w:val="en-US" w:bidi="ar-SA"/>
        </w:rPr>
        <w:t xml:space="preserve"> باشد </w:t>
      </w:r>
      <w:r w:rsidR="0065684B">
        <w:rPr>
          <w:rFonts w:hint="cs"/>
          <w:rtl/>
          <w:lang w:val="en-US" w:bidi="ar-SA"/>
        </w:rPr>
        <w:t>ک</w:t>
      </w:r>
      <w:r w:rsidR="00421AA5" w:rsidRPr="00421AA5">
        <w:rPr>
          <w:rtl/>
          <w:lang w:val="en-US" w:bidi="ar-SA"/>
        </w:rPr>
        <w:t>ه سبب قطع به وجود  روا</w:t>
      </w:r>
      <w:r w:rsidR="00421AA5" w:rsidRPr="00421AA5">
        <w:rPr>
          <w:rFonts w:hint="cs"/>
          <w:rtl/>
          <w:lang w:val="en-US" w:bidi="ar-SA"/>
        </w:rPr>
        <w:t>ی</w:t>
      </w:r>
      <w:r w:rsidR="00421AA5" w:rsidRPr="00421AA5">
        <w:rPr>
          <w:rFonts w:hint="eastAsia"/>
          <w:rtl/>
          <w:lang w:val="en-US" w:bidi="ar-SA"/>
        </w:rPr>
        <w:t>ت</w:t>
      </w:r>
      <w:r w:rsidR="00421AA5" w:rsidRPr="00421AA5">
        <w:rPr>
          <w:rtl/>
          <w:lang w:val="en-US" w:bidi="ar-SA"/>
        </w:rPr>
        <w:t xml:space="preserve"> 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شود</w:t>
      </w:r>
      <w:r w:rsidR="00F81E0F">
        <w:rPr>
          <w:rtl/>
          <w:lang w:val="en-US" w:bidi="ar-SA"/>
        </w:rPr>
        <w:t>.</w:t>
      </w:r>
    </w:p>
    <w:p w14:paraId="4F8E0A7B" w14:textId="5F0851D3" w:rsidR="00421AA5" w:rsidRPr="00421AA5" w:rsidRDefault="00421AA5" w:rsidP="0065684B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لذا</w:t>
      </w:r>
      <w:r w:rsidRPr="00421AA5">
        <w:rPr>
          <w:rtl/>
          <w:lang w:val="en-US" w:bidi="ar-SA"/>
        </w:rPr>
        <w:t xml:space="preserve"> اگر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در کاف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مطبوع با 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ک</w:t>
      </w:r>
      <w:r w:rsidRPr="00421AA5">
        <w:rPr>
          <w:rtl/>
          <w:lang w:val="en-US" w:bidi="ar-SA"/>
        </w:rPr>
        <w:t xml:space="preserve"> لفظ ول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در وسائل به </w:t>
      </w:r>
      <w:r w:rsidR="001B7B88">
        <w:rPr>
          <w:rFonts w:hint="cs"/>
          <w:rtl/>
          <w:lang w:val="en-US" w:bidi="ar-SA"/>
        </w:rPr>
        <w:t>لفظ</w:t>
      </w:r>
      <w:r w:rsidRPr="00421AA5">
        <w:rPr>
          <w:rtl/>
          <w:lang w:val="en-US" w:bidi="ar-SA"/>
        </w:rPr>
        <w:t xml:space="preserve"> 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گر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باشد ملاک</w:t>
      </w:r>
      <w:r w:rsidR="001B7B88">
        <w:rPr>
          <w:rFonts w:hint="cs"/>
          <w:rtl/>
          <w:lang w:val="en-US" w:bidi="ar-SA"/>
        </w:rPr>
        <w:t xml:space="preserve"> آنی</w:t>
      </w:r>
      <w:r w:rsidRPr="00421AA5">
        <w:rPr>
          <w:rtl/>
          <w:lang w:val="en-US" w:bidi="ar-SA"/>
        </w:rPr>
        <w:t xml:space="preserve"> است که در وسائل </w:t>
      </w:r>
      <w:r w:rsidR="001B7B88">
        <w:rPr>
          <w:rFonts w:hint="cs"/>
          <w:rtl/>
          <w:lang w:val="en-US" w:bidi="ar-SA"/>
        </w:rPr>
        <w:t>آ</w:t>
      </w:r>
      <w:r w:rsidRPr="00421AA5">
        <w:rPr>
          <w:rtl/>
          <w:lang w:val="en-US" w:bidi="ar-SA"/>
        </w:rPr>
        <w:t>مده است ز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را</w:t>
      </w:r>
      <w:r w:rsidRPr="00421AA5">
        <w:rPr>
          <w:rtl/>
          <w:lang w:val="en-US" w:bidi="ar-SA"/>
        </w:rPr>
        <w:t xml:space="preserve"> که نسبت به</w:t>
      </w:r>
      <w:r w:rsidR="00415316">
        <w:rPr>
          <w:rFonts w:hint="cs"/>
          <w:rtl/>
          <w:lang w:val="en-US" w:bidi="ar-SA"/>
        </w:rPr>
        <w:t xml:space="preserve"> کافی</w:t>
      </w:r>
      <w:r w:rsidRPr="00421AA5">
        <w:rPr>
          <w:rtl/>
          <w:lang w:val="en-US" w:bidi="ar-SA"/>
        </w:rPr>
        <w:t xml:space="preserve"> مطبوع </w:t>
      </w:r>
      <w:r w:rsidR="00415316">
        <w:rPr>
          <w:rFonts w:hint="cs"/>
          <w:rtl/>
          <w:lang w:val="en-US" w:bidi="ar-SA"/>
        </w:rPr>
        <w:t xml:space="preserve">سند و </w:t>
      </w:r>
      <w:r w:rsidRPr="00421AA5">
        <w:rPr>
          <w:rtl/>
          <w:lang w:val="en-US" w:bidi="ar-SA"/>
        </w:rPr>
        <w:t>حجت ندار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م</w:t>
      </w:r>
      <w:r w:rsidRPr="00421AA5">
        <w:rPr>
          <w:rtl/>
          <w:lang w:val="en-US" w:bidi="ar-SA"/>
        </w:rPr>
        <w:t xml:space="preserve"> ول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نسبت به کتاب وسائل چون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شان</w:t>
      </w:r>
      <w:r w:rsidRPr="00421AA5">
        <w:rPr>
          <w:rtl/>
          <w:lang w:val="en-US" w:bidi="ar-SA"/>
        </w:rPr>
        <w:t xml:space="preserve"> سند دارد</w:t>
      </w:r>
      <w:r w:rsidR="00F81E0F">
        <w:rPr>
          <w:rtl/>
          <w:lang w:val="en-US" w:bidi="ar-SA"/>
        </w:rPr>
        <w:t xml:space="preserve">، </w:t>
      </w:r>
      <w:r w:rsidR="00415316">
        <w:rPr>
          <w:rFonts w:hint="cs"/>
          <w:rtl/>
          <w:lang w:val="en-US" w:bidi="ar-SA"/>
        </w:rPr>
        <w:t xml:space="preserve">نقل الفاظ </w:t>
      </w:r>
      <w:r w:rsidR="0065684B">
        <w:rPr>
          <w:rFonts w:hint="cs"/>
          <w:rtl/>
          <w:lang w:val="en-US" w:bidi="ar-SA"/>
        </w:rPr>
        <w:t>آن</w:t>
      </w:r>
      <w:r w:rsidR="00415316">
        <w:rPr>
          <w:rFonts w:hint="cs"/>
          <w:rtl/>
          <w:lang w:val="en-US" w:bidi="ar-SA"/>
        </w:rPr>
        <w:t xml:space="preserve"> مجر</w:t>
      </w:r>
      <w:r w:rsidR="0065684B">
        <w:rPr>
          <w:rFonts w:hint="cs"/>
          <w:rtl/>
          <w:lang w:val="en-US" w:bidi="ar-SA"/>
        </w:rPr>
        <w:t>ا</w:t>
      </w:r>
      <w:r w:rsidR="00415316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حج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</w:t>
      </w:r>
      <w:r w:rsidR="00415316">
        <w:rPr>
          <w:rFonts w:hint="cs"/>
          <w:rtl/>
          <w:lang w:val="en-US" w:bidi="ar-SA"/>
        </w:rPr>
        <w:t>است و ملاک نقل ایشان خواهد بود؛ لذا در موارد اختلاف بین کافی مطبوع و نقل صاحب</w:t>
      </w:r>
      <w:r w:rsidR="0065684B">
        <w:rPr>
          <w:rFonts w:hint="cs"/>
          <w:rtl/>
          <w:lang w:val="en-US" w:bidi="ar-SA"/>
        </w:rPr>
        <w:t>ا</w:t>
      </w:r>
      <w:r w:rsidR="00415316">
        <w:rPr>
          <w:rFonts w:hint="cs"/>
          <w:rtl/>
          <w:lang w:val="en-US" w:bidi="ar-SA"/>
        </w:rPr>
        <w:t>ن سند به کتب</w:t>
      </w:r>
      <w:r w:rsidR="00F81E0F">
        <w:rPr>
          <w:rtl/>
          <w:lang w:val="en-US" w:bidi="ar-SA"/>
        </w:rPr>
        <w:t>،</w:t>
      </w:r>
      <w:r w:rsidR="00415316">
        <w:rPr>
          <w:rFonts w:hint="cs"/>
          <w:rtl/>
          <w:lang w:val="en-US" w:bidi="ar-SA"/>
        </w:rPr>
        <w:t xml:space="preserve"> نقل انها مقدم بر کتب چاپ شده است.</w:t>
      </w:r>
      <w:r w:rsidRPr="00421AA5">
        <w:rPr>
          <w:rtl/>
          <w:lang w:val="en-US" w:bidi="ar-SA"/>
        </w:rPr>
        <w:t xml:space="preserve"> </w:t>
      </w:r>
    </w:p>
    <w:p w14:paraId="1734F7F0" w14:textId="68DE5792" w:rsidR="00421AA5" w:rsidRPr="00421AA5" w:rsidRDefault="000234E6" w:rsidP="000234E6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t>[</w:t>
      </w:r>
      <w:r w:rsidR="00421AA5" w:rsidRPr="00421AA5">
        <w:rPr>
          <w:rFonts w:hint="eastAsia"/>
          <w:rtl/>
          <w:lang w:bidi="ar-SA"/>
        </w:rPr>
        <w:t>فقه</w:t>
      </w:r>
      <w:r w:rsidR="00421AA5" w:rsidRPr="00421AA5">
        <w:rPr>
          <w:rtl/>
          <w:lang w:bidi="ar-SA"/>
        </w:rPr>
        <w:t xml:space="preserve"> الحد</w:t>
      </w:r>
      <w:r w:rsidR="00421AA5" w:rsidRPr="00421AA5">
        <w:rPr>
          <w:rFonts w:hint="cs"/>
          <w:rtl/>
          <w:lang w:bidi="ar-SA"/>
        </w:rPr>
        <w:t>ی</w:t>
      </w:r>
      <w:r w:rsidR="00421AA5" w:rsidRPr="00421AA5">
        <w:rPr>
          <w:rFonts w:hint="eastAsia"/>
          <w:rtl/>
          <w:lang w:bidi="ar-SA"/>
        </w:rPr>
        <w:t>ث</w:t>
      </w:r>
      <w:r>
        <w:rPr>
          <w:rFonts w:hint="cs"/>
          <w:rtl/>
          <w:lang w:bidi="ar-SA"/>
        </w:rPr>
        <w:t>]</w:t>
      </w:r>
    </w:p>
    <w:p w14:paraId="66187133" w14:textId="4887F51D" w:rsidR="00421AA5" w:rsidRPr="000234E6" w:rsidRDefault="00421AA5" w:rsidP="000234E6">
      <w:pPr>
        <w:pStyle w:val="a8"/>
        <w:numPr>
          <w:ilvl w:val="0"/>
          <w:numId w:val="22"/>
        </w:numPr>
        <w:rPr>
          <w:rtl/>
          <w:lang w:val="en-US" w:bidi="ar-SA"/>
        </w:rPr>
      </w:pPr>
      <w:r w:rsidRPr="000234E6">
        <w:rPr>
          <w:rtl/>
          <w:lang w:val="en-US" w:bidi="ar-SA"/>
        </w:rPr>
        <w:t>ع</w:t>
      </w:r>
      <w:r w:rsidRPr="000234E6">
        <w:rPr>
          <w:rFonts w:hint="cs"/>
          <w:rtl/>
          <w:lang w:val="en-US" w:bidi="ar-SA"/>
        </w:rPr>
        <w:t>ی</w:t>
      </w:r>
      <w:r w:rsidR="0065684B">
        <w:rPr>
          <w:rFonts w:hint="cs"/>
          <w:rtl/>
          <w:lang w:val="en-US" w:bidi="ar-SA"/>
        </w:rPr>
        <w:t>ّ</w:t>
      </w:r>
      <w:r w:rsidRPr="000234E6">
        <w:rPr>
          <w:rtl/>
          <w:lang w:val="en-US" w:bidi="ar-SA"/>
        </w:rPr>
        <w:t xml:space="preserve"> 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عن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tl/>
          <w:lang w:val="en-US" w:bidi="ar-SA"/>
        </w:rPr>
        <w:t xml:space="preserve"> قدرت عل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tl/>
          <w:lang w:val="en-US" w:bidi="ar-SA"/>
        </w:rPr>
        <w:t xml:space="preserve"> وجه مطلوب بر حرف زدن را ندارند هرچند ز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اد</w:t>
      </w:r>
      <w:r w:rsidRPr="000234E6">
        <w:rPr>
          <w:rtl/>
          <w:lang w:val="en-US" w:bidi="ar-SA"/>
        </w:rPr>
        <w:t xml:space="preserve"> حرف بزنند 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عن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tl/>
          <w:lang w:val="en-US" w:bidi="ar-SA"/>
        </w:rPr>
        <w:t xml:space="preserve"> به مورد و به جا </w:t>
      </w:r>
      <w:r w:rsidR="00F81E0F">
        <w:rPr>
          <w:rtl/>
          <w:lang w:val="en-US" w:bidi="ar-SA"/>
        </w:rPr>
        <w:t>نم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توانند</w:t>
      </w:r>
      <w:r w:rsidRPr="000234E6">
        <w:rPr>
          <w:rtl/>
          <w:lang w:val="en-US" w:bidi="ar-SA"/>
        </w:rPr>
        <w:t xml:space="preserve"> حرف بزنند و 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ن</w:t>
      </w:r>
      <w:r w:rsidRPr="000234E6">
        <w:rPr>
          <w:rtl/>
          <w:lang w:val="en-US" w:bidi="ar-SA"/>
        </w:rPr>
        <w:t xml:space="preserve"> گنگ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tl/>
          <w:lang w:val="en-US" w:bidi="ar-SA"/>
        </w:rPr>
        <w:t xml:space="preserve"> و ناتوان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tl/>
          <w:lang w:val="en-US" w:bidi="ar-SA"/>
        </w:rPr>
        <w:t xml:space="preserve"> از حرف زدن مطلوب را با سکوت بپوشان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د</w:t>
      </w:r>
      <w:r w:rsidRPr="000234E6">
        <w:rPr>
          <w:rtl/>
          <w:lang w:val="en-US" w:bidi="ar-SA"/>
        </w:rPr>
        <w:t xml:space="preserve"> و پوشاندن با سکوت 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عن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tl/>
          <w:lang w:val="en-US" w:bidi="ar-SA"/>
        </w:rPr>
        <w:t xml:space="preserve"> با 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نها</w:t>
      </w:r>
      <w:r w:rsidRPr="000234E6">
        <w:rPr>
          <w:rtl/>
          <w:lang w:val="en-US" w:bidi="ar-SA"/>
        </w:rPr>
        <w:t xml:space="preserve"> دهن به دهن نشو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د</w:t>
      </w:r>
      <w:r w:rsidRPr="000234E6">
        <w:rPr>
          <w:rtl/>
          <w:lang w:val="en-US" w:bidi="ar-SA"/>
        </w:rPr>
        <w:t xml:space="preserve"> لذا مرد با سکوتش 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ن</w:t>
      </w:r>
      <w:r w:rsidRPr="000234E6">
        <w:rPr>
          <w:rtl/>
          <w:lang w:val="en-US" w:bidi="ar-SA"/>
        </w:rPr>
        <w:t xml:space="preserve"> ع</w:t>
      </w:r>
      <w:r w:rsidRPr="000234E6">
        <w:rPr>
          <w:rFonts w:hint="cs"/>
          <w:rtl/>
          <w:lang w:val="en-US" w:bidi="ar-SA"/>
        </w:rPr>
        <w:t>ی</w:t>
      </w:r>
      <w:r w:rsidR="0065684B">
        <w:rPr>
          <w:rFonts w:hint="cs"/>
          <w:rtl/>
          <w:lang w:val="en-US" w:bidi="ar-SA"/>
        </w:rPr>
        <w:t>ّ</w:t>
      </w:r>
      <w:r w:rsidRPr="000234E6">
        <w:rPr>
          <w:rtl/>
          <w:lang w:val="en-US" w:bidi="ar-SA"/>
        </w:rPr>
        <w:t xml:space="preserve"> را بپوشان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د</w:t>
      </w:r>
      <w:r w:rsidRPr="000234E6">
        <w:rPr>
          <w:rtl/>
          <w:lang w:val="en-US" w:bidi="ar-SA"/>
        </w:rPr>
        <w:t>.</w:t>
      </w:r>
    </w:p>
    <w:p w14:paraId="52BBA883" w14:textId="4ADF8A15" w:rsidR="00421AA5" w:rsidRPr="000234E6" w:rsidRDefault="00421AA5" w:rsidP="0065684B">
      <w:pPr>
        <w:pStyle w:val="a8"/>
        <w:numPr>
          <w:ilvl w:val="0"/>
          <w:numId w:val="22"/>
        </w:numPr>
        <w:rPr>
          <w:rtl/>
          <w:lang w:val="en-US" w:bidi="ar-SA"/>
        </w:rPr>
      </w:pPr>
      <w:r w:rsidRPr="000234E6">
        <w:rPr>
          <w:rtl/>
          <w:lang w:val="en-US" w:bidi="ar-SA"/>
        </w:rPr>
        <w:t>در مورد نساء تعب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ر</w:t>
      </w:r>
      <w:r w:rsidRPr="000234E6">
        <w:rPr>
          <w:rtl/>
          <w:lang w:val="en-US" w:bidi="ar-SA"/>
        </w:rPr>
        <w:t xml:space="preserve"> شده است که نساء عور</w:t>
      </w:r>
      <w:r w:rsidR="0065684B">
        <w:rPr>
          <w:rFonts w:hint="cs"/>
          <w:rtl/>
          <w:lang w:val="en-US" w:bidi="ar-SA"/>
        </w:rPr>
        <w:t>ة</w:t>
      </w:r>
      <w:r w:rsidRPr="000234E6">
        <w:rPr>
          <w:rtl/>
          <w:lang w:val="en-US" w:bidi="ar-SA"/>
        </w:rPr>
        <w:t xml:space="preserve"> هستند که به جم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ع</w:t>
      </w:r>
      <w:r w:rsidRPr="000234E6">
        <w:rPr>
          <w:rtl/>
          <w:lang w:val="en-US" w:bidi="ar-SA"/>
        </w:rPr>
        <w:t xml:space="preserve"> اعضا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tl/>
          <w:lang w:val="en-US" w:bidi="ar-SA"/>
        </w:rPr>
        <w:t xml:space="preserve"> بدن نساء عنوان عور</w:t>
      </w:r>
      <w:r w:rsidR="0065684B">
        <w:rPr>
          <w:rFonts w:hint="cs"/>
          <w:rtl/>
          <w:lang w:val="en-US" w:bidi="ar-SA"/>
        </w:rPr>
        <w:t>ة</w:t>
      </w:r>
      <w:r w:rsidRPr="000234E6">
        <w:rPr>
          <w:rtl/>
          <w:lang w:val="en-US" w:bidi="ar-SA"/>
        </w:rPr>
        <w:t xml:space="preserve"> تطب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ق</w:t>
      </w:r>
      <w:r w:rsidRPr="000234E6">
        <w:rPr>
          <w:rtl/>
          <w:lang w:val="en-US" w:bidi="ar-SA"/>
        </w:rPr>
        <w:t xml:space="preserve"> وتنز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ل</w:t>
      </w:r>
      <w:r w:rsidRPr="000234E6">
        <w:rPr>
          <w:rtl/>
          <w:lang w:val="en-US" w:bidi="ar-SA"/>
        </w:rPr>
        <w:t xml:space="preserve"> شده است که 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ن</w:t>
      </w:r>
      <w:r w:rsidRPr="000234E6">
        <w:rPr>
          <w:rtl/>
          <w:lang w:val="en-US" w:bidi="ar-SA"/>
        </w:rPr>
        <w:t xml:space="preserve"> عورت ن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ز</w:t>
      </w:r>
      <w:r w:rsidRPr="000234E6">
        <w:rPr>
          <w:rtl/>
          <w:lang w:val="en-US" w:bidi="ar-SA"/>
        </w:rPr>
        <w:t xml:space="preserve"> با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د</w:t>
      </w:r>
      <w:r w:rsidRPr="000234E6">
        <w:rPr>
          <w:rtl/>
          <w:lang w:val="en-US" w:bidi="ar-SA"/>
        </w:rPr>
        <w:t xml:space="preserve"> پوشانده بماند که 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نها</w:t>
      </w:r>
      <w:r w:rsidR="0065684B">
        <w:rPr>
          <w:rFonts w:hint="cs"/>
          <w:rtl/>
          <w:lang w:val="en-US" w:bidi="ar-SA"/>
        </w:rPr>
        <w:t xml:space="preserve"> را</w:t>
      </w:r>
      <w:r w:rsidRPr="000234E6">
        <w:rPr>
          <w:rtl/>
          <w:lang w:val="en-US" w:bidi="ar-SA"/>
        </w:rPr>
        <w:t xml:space="preserve"> در ب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وت</w:t>
      </w:r>
      <w:r w:rsidRPr="000234E6">
        <w:rPr>
          <w:rtl/>
          <w:lang w:val="en-US" w:bidi="ar-SA"/>
        </w:rPr>
        <w:t xml:space="preserve"> مستور بگذار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د</w:t>
      </w:r>
      <w:r w:rsidRPr="000234E6">
        <w:rPr>
          <w:rtl/>
          <w:lang w:val="en-US" w:bidi="ar-SA"/>
        </w:rPr>
        <w:t xml:space="preserve"> و نگذار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د</w:t>
      </w:r>
      <w:r w:rsidRPr="000234E6">
        <w:rPr>
          <w:rtl/>
          <w:lang w:val="en-US" w:bidi="ar-SA"/>
        </w:rPr>
        <w:t xml:space="preserve"> ا</w:t>
      </w:r>
      <w:r w:rsidRPr="000234E6">
        <w:rPr>
          <w:rFonts w:hint="cs"/>
          <w:rtl/>
          <w:lang w:val="en-US" w:bidi="ar-SA"/>
        </w:rPr>
        <w:t>ی</w:t>
      </w:r>
      <w:r w:rsidRPr="000234E6">
        <w:rPr>
          <w:rFonts w:hint="eastAsia"/>
          <w:rtl/>
          <w:lang w:val="en-US" w:bidi="ar-SA"/>
        </w:rPr>
        <w:t>نها</w:t>
      </w:r>
      <w:r w:rsidRPr="000234E6">
        <w:rPr>
          <w:rtl/>
          <w:lang w:val="en-US" w:bidi="ar-SA"/>
        </w:rPr>
        <w:t xml:space="preserve"> ظاهر شوند </w:t>
      </w:r>
    </w:p>
    <w:p w14:paraId="043C9484" w14:textId="7B1B6AC6" w:rsidR="00421AA5" w:rsidRPr="00421AA5" w:rsidRDefault="00421AA5" w:rsidP="0065684B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مرحوم</w:t>
      </w:r>
      <w:r w:rsidRPr="00421AA5">
        <w:rPr>
          <w:rtl/>
          <w:lang w:val="en-US" w:bidi="ar-SA"/>
        </w:rPr>
        <w:t xml:space="preserve"> اقا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بروجرد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به حسب تقر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رات</w:t>
      </w:r>
      <w:r w:rsidRPr="00421AA5">
        <w:rPr>
          <w:rtl/>
          <w:lang w:val="en-US" w:bidi="ar-SA"/>
        </w:rPr>
        <w:t xml:space="preserve"> درسشان ب</w:t>
      </w:r>
      <w:r w:rsidR="0065684B">
        <w:rPr>
          <w:rFonts w:hint="cs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استدلال </w:t>
      </w:r>
      <w:r w:rsidR="00F81E0F">
        <w:rPr>
          <w:rtl/>
          <w:lang w:val="en-US" w:bidi="ar-SA"/>
        </w:rPr>
        <w:t>کرده‌اند</w:t>
      </w:r>
      <w:r w:rsidRPr="00421AA5">
        <w:rPr>
          <w:rtl/>
          <w:lang w:val="en-US" w:bidi="ar-SA"/>
        </w:rPr>
        <w:t xml:space="preserve"> که تشب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شده است مر</w:t>
      </w:r>
      <w:r w:rsidR="0065684B">
        <w:rPr>
          <w:rFonts w:hint="cs"/>
          <w:rtl/>
          <w:lang w:val="en-US" w:bidi="ar-SA"/>
        </w:rPr>
        <w:t>أة</w:t>
      </w:r>
      <w:r w:rsidRPr="00421AA5">
        <w:rPr>
          <w:rtl/>
          <w:lang w:val="en-US" w:bidi="ar-SA"/>
        </w:rPr>
        <w:t xml:space="preserve"> به عور</w:t>
      </w:r>
      <w:r w:rsidR="0065684B">
        <w:rPr>
          <w:rFonts w:hint="cs"/>
          <w:rtl/>
          <w:lang w:val="en-US" w:bidi="ar-SA"/>
        </w:rPr>
        <w:t>ة</w:t>
      </w:r>
      <w:r w:rsidRPr="00421AA5">
        <w:rPr>
          <w:rtl/>
          <w:lang w:val="en-US" w:bidi="ar-SA"/>
        </w:rPr>
        <w:t xml:space="preserve"> و متفاهم از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عبارت در نزد عرف متشرعه وجوب پوشش وجه وصورت </w:t>
      </w:r>
      <w:r w:rsidR="00415316">
        <w:rPr>
          <w:rFonts w:hint="cs"/>
          <w:rtl/>
          <w:lang w:val="en-US" w:bidi="ar-SA"/>
        </w:rPr>
        <w:t xml:space="preserve"> و جمیع بدن زن </w:t>
      </w:r>
      <w:r w:rsidRPr="00421AA5">
        <w:rPr>
          <w:rtl/>
          <w:lang w:val="en-US" w:bidi="ar-SA"/>
        </w:rPr>
        <w:t>است</w:t>
      </w:r>
      <w:r w:rsidR="00415316">
        <w:rPr>
          <w:rFonts w:hint="cs"/>
          <w:rtl/>
          <w:lang w:val="en-US" w:bidi="ar-SA"/>
        </w:rPr>
        <w:t>؛ زیرا ستر العور</w:t>
      </w:r>
      <w:r w:rsidR="0065684B">
        <w:rPr>
          <w:rFonts w:hint="cs"/>
          <w:rtl/>
          <w:lang w:val="en-US" w:bidi="ar-SA"/>
        </w:rPr>
        <w:t>ة</w:t>
      </w:r>
      <w:r w:rsidR="00415316">
        <w:rPr>
          <w:rFonts w:hint="cs"/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 xml:space="preserve"> اظهر خواص مشبه به</w:t>
      </w:r>
      <w:r w:rsidR="00F81E0F">
        <w:rPr>
          <w:rtl/>
          <w:lang w:val="en-US" w:bidi="ar-SA"/>
        </w:rPr>
        <w:t xml:space="preserve"> </w:t>
      </w:r>
      <w:r w:rsidR="00415316">
        <w:rPr>
          <w:rFonts w:hint="cs"/>
          <w:rtl/>
          <w:lang w:val="en-US" w:bidi="ar-SA"/>
        </w:rPr>
        <w:t>است لذا تنظیر مر</w:t>
      </w:r>
      <w:r w:rsidR="0065684B">
        <w:rPr>
          <w:rFonts w:hint="cs"/>
          <w:rtl/>
          <w:lang w:val="en-US" w:bidi="ar-SA"/>
        </w:rPr>
        <w:t>أة</w:t>
      </w:r>
      <w:r w:rsidR="00415316">
        <w:rPr>
          <w:rFonts w:hint="cs"/>
          <w:rtl/>
          <w:lang w:val="en-US" w:bidi="ar-SA"/>
        </w:rPr>
        <w:t xml:space="preserve"> بمنزله عور</w:t>
      </w:r>
      <w:r w:rsidR="0065684B">
        <w:rPr>
          <w:rFonts w:hint="cs"/>
          <w:rtl/>
          <w:lang w:val="en-US" w:bidi="ar-SA"/>
        </w:rPr>
        <w:t>ة</w:t>
      </w:r>
      <w:r w:rsidR="00415316">
        <w:rPr>
          <w:rFonts w:hint="cs"/>
          <w:rtl/>
          <w:lang w:val="en-US" w:bidi="ar-SA"/>
        </w:rPr>
        <w:t xml:space="preserve"> اقتضاء لزوم ستر جمیع بدن زن حتی وجه و کفین  را دارد.</w:t>
      </w:r>
    </w:p>
    <w:p w14:paraId="57729A47" w14:textId="75A9F657" w:rsidR="000234E6" w:rsidRDefault="000234E6" w:rsidP="000234E6">
      <w:pPr>
        <w:pStyle w:val="3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[اشکال در دلالت روایت]</w:t>
      </w:r>
    </w:p>
    <w:p w14:paraId="231A4726" w14:textId="16F1DB31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Fonts w:hint="eastAsia"/>
          <w:rtl/>
          <w:lang w:val="en-US" w:bidi="ar-SA"/>
        </w:rPr>
        <w:t>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tl/>
          <w:lang w:val="en-US" w:bidi="ar-SA"/>
        </w:rPr>
        <w:t xml:space="preserve"> استدلال به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تمام است 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tl/>
          <w:lang w:val="en-US" w:bidi="ar-SA"/>
        </w:rPr>
        <w:t xml:space="preserve"> خ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ر؟</w:t>
      </w:r>
    </w:p>
    <w:p w14:paraId="36F4EDB9" w14:textId="5F8BCB02" w:rsidR="00562EC4" w:rsidRDefault="00421AA5" w:rsidP="00562EC4">
      <w:pPr>
        <w:rPr>
          <w:rtl/>
          <w:lang w:val="en-US" w:bidi="ar-SA"/>
        </w:rPr>
      </w:pPr>
      <w:r w:rsidRPr="00421AA5">
        <w:rPr>
          <w:rtl/>
          <w:lang w:val="en-US" w:bidi="ar-SA"/>
        </w:rPr>
        <w:t xml:space="preserve"> اشکال در تقر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ب</w:t>
      </w:r>
      <w:r w:rsidRPr="00421AA5">
        <w:rPr>
          <w:rtl/>
          <w:lang w:val="en-US" w:bidi="ar-SA"/>
        </w:rPr>
        <w:t xml:space="preserve"> استدلال به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="00F81E0F">
        <w:rPr>
          <w:rtl/>
          <w:lang w:val="en-US" w:bidi="ar-SA"/>
        </w:rPr>
        <w:t>:</w:t>
      </w:r>
    </w:p>
    <w:p w14:paraId="67B09433" w14:textId="47703344" w:rsidR="00D24372" w:rsidRDefault="00D24372" w:rsidP="0065684B">
      <w:pPr>
        <w:pStyle w:val="4"/>
        <w:rPr>
          <w:rtl/>
          <w:lang w:bidi="ar-SA"/>
        </w:rPr>
      </w:pPr>
      <w:r>
        <w:rPr>
          <w:rFonts w:hint="cs"/>
          <w:rtl/>
          <w:lang w:bidi="ar-SA"/>
        </w:rPr>
        <w:t>[دو احتمال در معنای عور</w:t>
      </w:r>
      <w:r w:rsidR="0065684B">
        <w:rPr>
          <w:rFonts w:hint="cs"/>
          <w:rtl/>
          <w:lang w:bidi="ar-SA"/>
        </w:rPr>
        <w:t>ة</w:t>
      </w:r>
      <w:r>
        <w:rPr>
          <w:rFonts w:hint="cs"/>
          <w:rtl/>
          <w:lang w:bidi="ar-SA"/>
        </w:rPr>
        <w:t xml:space="preserve">] </w:t>
      </w:r>
    </w:p>
    <w:p w14:paraId="1DAB2AFB" w14:textId="4A07A820" w:rsidR="00421AA5" w:rsidRPr="00421AA5" w:rsidRDefault="00421AA5" w:rsidP="0065684B">
      <w:pPr>
        <w:rPr>
          <w:rtl/>
          <w:lang w:val="en-US" w:bidi="ar-SA"/>
        </w:rPr>
      </w:pPr>
      <w:r w:rsidRPr="00421AA5">
        <w:rPr>
          <w:rtl/>
          <w:lang w:val="en-US" w:bidi="ar-SA"/>
        </w:rPr>
        <w:t>عورت در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به همان معنا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معروف شرمگاه و سوئه امده است که فرد حق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ق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اش همان قبل و دبر است که مراه تشب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به عورت شده است لذا اظهر اثار و احکام و خواص مشبه به که عورت حق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ق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در قبل و دبر باشد پوشانده شدن است</w:t>
      </w:r>
      <w:r w:rsidR="00562EC4">
        <w:rPr>
          <w:rFonts w:hint="cs"/>
          <w:rtl/>
          <w:lang w:val="en-US" w:bidi="ar-SA"/>
        </w:rPr>
        <w:t>؛</w:t>
      </w:r>
      <w:r w:rsidRPr="00421AA5">
        <w:rPr>
          <w:rtl/>
          <w:lang w:val="en-US" w:bidi="ar-SA"/>
        </w:rPr>
        <w:t xml:space="preserve"> لکن اشکال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شود</w:t>
      </w:r>
      <w:r w:rsidRPr="00421AA5">
        <w:rPr>
          <w:rtl/>
          <w:lang w:val="en-US" w:bidi="ar-SA"/>
        </w:rPr>
        <w:t xml:space="preserve"> که کلمه عور</w:t>
      </w:r>
      <w:r w:rsidR="0065684B">
        <w:rPr>
          <w:rFonts w:hint="cs"/>
          <w:rtl/>
          <w:lang w:val="en-US" w:bidi="ar-SA"/>
        </w:rPr>
        <w:t>ة</w:t>
      </w:r>
      <w:r w:rsidRPr="00421AA5">
        <w:rPr>
          <w:rtl/>
          <w:lang w:val="en-US" w:bidi="ar-SA"/>
        </w:rPr>
        <w:t xml:space="preserve"> درا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نجا</w:t>
      </w:r>
      <w:r w:rsidRPr="00421AA5">
        <w:rPr>
          <w:rtl/>
          <w:lang w:val="en-US" w:bidi="ar-SA"/>
        </w:rPr>
        <w:t xml:space="preserve"> به معن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شرمگاه 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ست</w:t>
      </w:r>
      <w:r w:rsidRPr="00421AA5">
        <w:rPr>
          <w:rtl/>
          <w:lang w:val="en-US" w:bidi="ar-SA"/>
        </w:rPr>
        <w:t xml:space="preserve"> بلکه به معنا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ز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است که 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از</w:t>
      </w:r>
      <w:r w:rsidRPr="00421AA5">
        <w:rPr>
          <w:rtl/>
          <w:lang w:val="en-US" w:bidi="ar-SA"/>
        </w:rPr>
        <w:t xml:space="preserve"> به ستر و حفاظ دارد</w:t>
      </w:r>
      <w:r w:rsidR="00F81E0F">
        <w:rPr>
          <w:rtl/>
          <w:lang w:val="en-US" w:bidi="ar-SA"/>
        </w:rPr>
        <w:t>؛</w:t>
      </w:r>
      <w:r w:rsidRPr="00421AA5">
        <w:rPr>
          <w:rtl/>
          <w:lang w:val="en-US" w:bidi="ar-SA"/>
        </w:rPr>
        <w:t xml:space="preserve"> لذا نقل شده است که ح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bookmarkStart w:id="0" w:name="_GoBack"/>
      <w:bookmarkEnd w:id="0"/>
      <w:r w:rsidRPr="00421AA5">
        <w:rPr>
          <w:rtl/>
          <w:lang w:val="en-US" w:bidi="ar-SA"/>
        </w:rPr>
        <w:t xml:space="preserve"> درس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اشکال به اقا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بروجرد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شده است که عور</w:t>
      </w:r>
      <w:r w:rsidR="0065684B">
        <w:rPr>
          <w:rFonts w:hint="cs"/>
          <w:rtl/>
          <w:lang w:val="en-US" w:bidi="ar-SA"/>
        </w:rPr>
        <w:t>ة</w:t>
      </w:r>
      <w:r w:rsidRPr="00421AA5">
        <w:rPr>
          <w:rtl/>
          <w:lang w:val="en-US" w:bidi="ar-SA"/>
        </w:rPr>
        <w:t xml:space="preserve"> </w:t>
      </w:r>
      <w:r w:rsidR="0065684B">
        <w:rPr>
          <w:rFonts w:hint="cs"/>
          <w:rtl/>
          <w:lang w:val="en-US" w:bidi="ar-SA"/>
        </w:rPr>
        <w:t xml:space="preserve"> در اين روايات به معنای عورة </w:t>
      </w:r>
      <w:r w:rsidRPr="00421AA5">
        <w:rPr>
          <w:rtl/>
          <w:lang w:val="en-US" w:bidi="ar-SA"/>
        </w:rPr>
        <w:t>در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ه</w:t>
      </w:r>
      <w:r w:rsidRPr="00421AA5">
        <w:rPr>
          <w:rtl/>
          <w:lang w:val="en-US" w:bidi="ar-SA"/>
        </w:rPr>
        <w:t xml:space="preserve"> شر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فه</w:t>
      </w:r>
      <w:r w:rsidRPr="00421AA5">
        <w:rPr>
          <w:rtl/>
          <w:lang w:val="en-US" w:bidi="ar-SA"/>
        </w:rPr>
        <w:t xml:space="preserve"> </w:t>
      </w:r>
      <w:r w:rsidR="00562EC4">
        <w:rPr>
          <w:rFonts w:hint="cs"/>
          <w:rtl/>
          <w:lang w:val="en-US" w:bidi="ar-SA"/>
        </w:rPr>
        <w:t>است  که «</w:t>
      </w:r>
      <w:proofErr w:type="spellStart"/>
      <w:r w:rsidR="00F81E0F">
        <w:rPr>
          <w:rFonts w:hint="cs"/>
          <w:rtl/>
          <w:lang w:val="en-US"/>
        </w:rPr>
        <w:t>ی</w:t>
      </w:r>
      <w:r w:rsidR="00414541" w:rsidRPr="00414541">
        <w:rPr>
          <w:rtl/>
          <w:lang w:val="en-US"/>
        </w:rPr>
        <w:t>َقُولُونَ</w:t>
      </w:r>
      <w:proofErr w:type="spellEnd"/>
      <w:r w:rsidR="00414541" w:rsidRPr="00414541">
        <w:rPr>
          <w:rtl/>
          <w:lang w:val="en-US"/>
        </w:rPr>
        <w:t xml:space="preserve"> </w:t>
      </w:r>
      <w:proofErr w:type="spellStart"/>
      <w:r w:rsidR="00414541" w:rsidRPr="00414541">
        <w:rPr>
          <w:rtl/>
          <w:lang w:val="en-US"/>
        </w:rPr>
        <w:t>إِنَّ</w:t>
      </w:r>
      <w:proofErr w:type="spellEnd"/>
      <w:r w:rsidR="00414541" w:rsidRPr="00414541">
        <w:rPr>
          <w:rtl/>
          <w:lang w:val="en-US"/>
        </w:rPr>
        <w:t xml:space="preserve"> </w:t>
      </w:r>
      <w:proofErr w:type="spellStart"/>
      <w:r w:rsidR="00414541" w:rsidRPr="00414541">
        <w:rPr>
          <w:rtl/>
          <w:lang w:val="en-US"/>
        </w:rPr>
        <w:t>بُ</w:t>
      </w:r>
      <w:r w:rsidR="00F81E0F">
        <w:rPr>
          <w:rFonts w:hint="cs"/>
          <w:rtl/>
          <w:lang w:val="en-US"/>
        </w:rPr>
        <w:t>ی</w:t>
      </w:r>
      <w:r w:rsidR="00414541" w:rsidRPr="00414541">
        <w:rPr>
          <w:rtl/>
          <w:lang w:val="en-US"/>
        </w:rPr>
        <w:t>ُوتَنَا</w:t>
      </w:r>
      <w:proofErr w:type="spellEnd"/>
      <w:r w:rsidR="00414541" w:rsidRPr="00414541">
        <w:rPr>
          <w:rtl/>
          <w:lang w:val="en-US"/>
        </w:rPr>
        <w:t xml:space="preserve"> </w:t>
      </w:r>
      <w:proofErr w:type="spellStart"/>
      <w:r w:rsidR="00414541" w:rsidRPr="00414541">
        <w:rPr>
          <w:rtl/>
          <w:lang w:val="en-US"/>
        </w:rPr>
        <w:t>عَو</w:t>
      </w:r>
      <w:r w:rsidR="00414541" w:rsidRPr="00414541">
        <w:rPr>
          <w:rFonts w:ascii="Badr" w:hAnsi="Badr" w:hint="cs"/>
          <w:rtl/>
          <w:lang w:val="en-US"/>
        </w:rPr>
        <w:t>رَة</w:t>
      </w:r>
      <w:proofErr w:type="spellEnd"/>
      <w:r w:rsidR="00414541">
        <w:rPr>
          <w:rFonts w:ascii="Times New Roman" w:hAnsi="Times New Roman" w:cs="Times New Roman" w:hint="cs"/>
          <w:rtl/>
          <w:lang w:val="en-US"/>
        </w:rPr>
        <w:t xml:space="preserve"> </w:t>
      </w:r>
      <w:proofErr w:type="spellStart"/>
      <w:r w:rsidR="00414541" w:rsidRPr="00414541">
        <w:rPr>
          <w:rFonts w:ascii="Badr" w:hAnsi="Badr" w:hint="cs"/>
          <w:rtl/>
          <w:lang w:val="en-US"/>
        </w:rPr>
        <w:t>وَمَا</w:t>
      </w:r>
      <w:proofErr w:type="spellEnd"/>
      <w:r w:rsidR="00414541" w:rsidRPr="00414541">
        <w:rPr>
          <w:rtl/>
          <w:lang w:val="en-US"/>
        </w:rPr>
        <w:t xml:space="preserve"> </w:t>
      </w:r>
      <w:proofErr w:type="spellStart"/>
      <w:r w:rsidR="00414541" w:rsidRPr="00414541">
        <w:rPr>
          <w:rFonts w:ascii="Badr" w:hAnsi="Badr" w:hint="cs"/>
          <w:rtl/>
          <w:lang w:val="en-US"/>
        </w:rPr>
        <w:t>هِ</w:t>
      </w:r>
      <w:r w:rsidR="00F81E0F">
        <w:rPr>
          <w:rFonts w:ascii="Badr" w:hAnsi="Badr" w:hint="cs"/>
          <w:rtl/>
          <w:lang w:val="en-US"/>
        </w:rPr>
        <w:t>ی</w:t>
      </w:r>
      <w:r w:rsidR="00414541" w:rsidRPr="00414541">
        <w:rPr>
          <w:rFonts w:ascii="Badr" w:hAnsi="Badr" w:hint="cs"/>
          <w:rtl/>
          <w:lang w:val="en-US"/>
        </w:rPr>
        <w:t>َ</w:t>
      </w:r>
      <w:proofErr w:type="spellEnd"/>
      <w:r w:rsidR="00414541" w:rsidRPr="00414541">
        <w:rPr>
          <w:rtl/>
          <w:lang w:val="en-US"/>
        </w:rPr>
        <w:t xml:space="preserve"> </w:t>
      </w:r>
      <w:proofErr w:type="spellStart"/>
      <w:r w:rsidR="00414541" w:rsidRPr="00414541">
        <w:rPr>
          <w:rFonts w:ascii="Badr" w:hAnsi="Badr" w:hint="cs"/>
          <w:rtl/>
          <w:lang w:val="en-US"/>
        </w:rPr>
        <w:t>بِعَورَةٍ</w:t>
      </w:r>
      <w:proofErr w:type="spellEnd"/>
      <w:r w:rsidR="00562EC4">
        <w:rPr>
          <w:rFonts w:hint="cs"/>
          <w:rtl/>
          <w:lang w:val="en-US" w:bidi="ar-SA"/>
        </w:rPr>
        <w:t>»</w:t>
      </w:r>
      <w:r w:rsidR="00414541">
        <w:rPr>
          <w:rStyle w:val="a7"/>
          <w:rtl/>
          <w:lang w:val="en-US" w:bidi="ar-SA"/>
        </w:rPr>
        <w:footnoteReference w:id="11"/>
      </w:r>
      <w:r w:rsidR="00414541">
        <w:rPr>
          <w:rFonts w:hint="cs"/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 xml:space="preserve">که </w:t>
      </w:r>
      <w:r w:rsidR="00F81E0F">
        <w:rPr>
          <w:rtl/>
          <w:lang w:val="en-US" w:bidi="ar-SA"/>
        </w:rPr>
        <w:t>خانه‌ها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ما بدون حفاظ است 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عن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حفاظ ندارد لذا عور</w:t>
      </w:r>
      <w:r w:rsidR="0065684B">
        <w:rPr>
          <w:rFonts w:hint="cs"/>
          <w:rtl/>
          <w:lang w:val="en-US" w:bidi="ar-SA"/>
        </w:rPr>
        <w:t>ة</w:t>
      </w:r>
      <w:r w:rsidRPr="00421AA5">
        <w:rPr>
          <w:rtl/>
          <w:lang w:val="en-US" w:bidi="ar-SA"/>
        </w:rPr>
        <w:t xml:space="preserve"> در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نجا</w:t>
      </w:r>
      <w:r w:rsidRPr="00421AA5">
        <w:rPr>
          <w:rtl/>
          <w:lang w:val="en-US" w:bidi="ar-SA"/>
        </w:rPr>
        <w:t xml:space="preserve"> به معنا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ز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</w:t>
      </w:r>
      <w:r w:rsidR="0065684B">
        <w:rPr>
          <w:rFonts w:hint="cs"/>
          <w:rtl/>
          <w:lang w:val="en-US" w:bidi="ar-SA"/>
        </w:rPr>
        <w:t xml:space="preserve">است </w:t>
      </w:r>
      <w:r w:rsidRPr="00421AA5">
        <w:rPr>
          <w:rtl/>
          <w:lang w:val="en-US" w:bidi="ar-SA"/>
        </w:rPr>
        <w:t xml:space="preserve">که متوقع در مورد </w:t>
      </w:r>
      <w:r w:rsidR="0065684B">
        <w:rPr>
          <w:rFonts w:hint="cs"/>
          <w:rtl/>
          <w:lang w:val="en-US" w:bidi="ar-SA"/>
        </w:rPr>
        <w:t>آن</w:t>
      </w:r>
      <w:r w:rsidRPr="00421AA5">
        <w:rPr>
          <w:rtl/>
          <w:lang w:val="en-US" w:bidi="ar-SA"/>
        </w:rPr>
        <w:t xml:space="preserve"> در حفاظ قر</w:t>
      </w:r>
      <w:r w:rsidRPr="00421AA5">
        <w:rPr>
          <w:rFonts w:hint="eastAsia"/>
          <w:rtl/>
          <w:lang w:val="en-US" w:bidi="ar-SA"/>
        </w:rPr>
        <w:t>ار</w:t>
      </w:r>
      <w:r w:rsidRPr="00421AA5">
        <w:rPr>
          <w:rtl/>
          <w:lang w:val="en-US" w:bidi="ar-SA"/>
        </w:rPr>
        <w:t xml:space="preserve"> گرفتن و مستور بودن است </w:t>
      </w:r>
      <w:r w:rsidR="0065684B">
        <w:rPr>
          <w:rFonts w:hint="cs"/>
          <w:rtl/>
          <w:lang w:val="en-US" w:bidi="ar-SA"/>
        </w:rPr>
        <w:t xml:space="preserve">، </w:t>
      </w:r>
      <w:r w:rsidRPr="00421AA5">
        <w:rPr>
          <w:rtl/>
          <w:lang w:val="en-US" w:bidi="ar-SA"/>
        </w:rPr>
        <w:t>ا</w:t>
      </w:r>
      <w:r w:rsidR="0065684B">
        <w:rPr>
          <w:rFonts w:hint="cs"/>
          <w:rtl/>
          <w:lang w:val="en-US" w:bidi="ar-SA"/>
        </w:rPr>
        <w:t>ما</w:t>
      </w:r>
      <w:r w:rsidRPr="00421AA5">
        <w:rPr>
          <w:rtl/>
          <w:lang w:val="en-US" w:bidi="ar-SA"/>
        </w:rPr>
        <w:t xml:space="preserve"> با قطع نظر از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نکه</w:t>
      </w:r>
      <w:r w:rsidRPr="00421AA5">
        <w:rPr>
          <w:rtl/>
          <w:lang w:val="en-US" w:bidi="ar-SA"/>
        </w:rPr>
        <w:t xml:space="preserve"> عور</w:t>
      </w:r>
      <w:r w:rsidR="0065684B">
        <w:rPr>
          <w:rFonts w:hint="cs"/>
          <w:rtl/>
          <w:lang w:val="en-US" w:bidi="ar-SA"/>
        </w:rPr>
        <w:t>ة</w:t>
      </w:r>
      <w:r w:rsidRPr="00421AA5">
        <w:rPr>
          <w:rtl/>
          <w:lang w:val="en-US" w:bidi="ar-SA"/>
        </w:rPr>
        <w:t xml:space="preserve"> به معنا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سوئه باشد 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tl/>
          <w:lang w:val="en-US" w:bidi="ar-SA"/>
        </w:rPr>
        <w:t xml:space="preserve"> آنچه 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جب</w:t>
      </w:r>
      <w:r w:rsidRPr="00421AA5">
        <w:rPr>
          <w:rtl/>
          <w:lang w:val="en-US" w:bidi="ar-SA"/>
        </w:rPr>
        <w:t xml:space="preserve"> ستره باشد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tl/>
          <w:lang w:val="en-US" w:bidi="ar-SA"/>
        </w:rPr>
        <w:t xml:space="preserve"> استدلال </w:t>
      </w:r>
      <w:r w:rsidR="0065684B">
        <w:rPr>
          <w:rFonts w:hint="cs"/>
          <w:rtl/>
          <w:lang w:val="en-US" w:bidi="ar-SA"/>
        </w:rPr>
        <w:t xml:space="preserve"> به اين روايات </w:t>
      </w:r>
      <w:r w:rsidRPr="00421AA5">
        <w:rPr>
          <w:rtl/>
          <w:lang w:val="en-US" w:bidi="ar-SA"/>
        </w:rPr>
        <w:t>با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دو محتمل معنا</w:t>
      </w:r>
      <w:r w:rsidRPr="00421AA5">
        <w:rPr>
          <w:rFonts w:hint="cs"/>
          <w:rtl/>
          <w:lang w:val="en-US" w:bidi="ar-SA"/>
        </w:rPr>
        <w:t>یی</w:t>
      </w:r>
      <w:r w:rsidRPr="00421AA5">
        <w:rPr>
          <w:rtl/>
          <w:lang w:val="en-US" w:bidi="ar-SA"/>
        </w:rPr>
        <w:t xml:space="preserve"> </w:t>
      </w:r>
      <w:r w:rsidR="00D24372">
        <w:rPr>
          <w:rFonts w:hint="cs"/>
          <w:rtl/>
          <w:lang w:val="en-US" w:bidi="ar-SA"/>
        </w:rPr>
        <w:t>در عور</w:t>
      </w:r>
      <w:r w:rsidR="0065684B">
        <w:rPr>
          <w:rFonts w:hint="cs"/>
          <w:rtl/>
          <w:lang w:val="en-US" w:bidi="ar-SA"/>
        </w:rPr>
        <w:t>ة</w:t>
      </w:r>
      <w:r w:rsidR="00D24372">
        <w:rPr>
          <w:rFonts w:hint="cs"/>
          <w:rtl/>
          <w:lang w:val="en-US" w:bidi="ar-SA"/>
        </w:rPr>
        <w:t xml:space="preserve">، </w:t>
      </w:r>
      <w:r w:rsidRPr="00421AA5">
        <w:rPr>
          <w:rtl/>
          <w:lang w:val="en-US" w:bidi="ar-SA"/>
        </w:rPr>
        <w:t>تمام است؟</w:t>
      </w:r>
    </w:p>
    <w:p w14:paraId="353229F4" w14:textId="58C1F24E" w:rsidR="00D24372" w:rsidRDefault="00D24372" w:rsidP="00D24372">
      <w:pPr>
        <w:pStyle w:val="4"/>
        <w:rPr>
          <w:rtl/>
          <w:lang w:bidi="ar-SA"/>
        </w:rPr>
      </w:pPr>
      <w:r>
        <w:rPr>
          <w:rFonts w:hint="cs"/>
          <w:rtl/>
          <w:lang w:bidi="ar-SA"/>
        </w:rPr>
        <w:t>[</w:t>
      </w:r>
      <w:r w:rsidR="00421AA5" w:rsidRPr="00421AA5">
        <w:rPr>
          <w:rtl/>
          <w:lang w:bidi="ar-SA"/>
        </w:rPr>
        <w:t>اشکال</w:t>
      </w:r>
      <w:r w:rsidR="00F81E0F">
        <w:rPr>
          <w:rtl/>
          <w:lang w:bidi="ar-SA"/>
        </w:rPr>
        <w:t xml:space="preserve">: </w:t>
      </w:r>
      <w:r>
        <w:rPr>
          <w:rFonts w:hint="cs"/>
          <w:rtl/>
          <w:lang w:bidi="ar-SA"/>
        </w:rPr>
        <w:t>روایت دال بر حکم لزومی نیست]</w:t>
      </w:r>
    </w:p>
    <w:p w14:paraId="4F266134" w14:textId="1F29CA0E" w:rsidR="00421AA5" w:rsidRPr="00421AA5" w:rsidRDefault="00421AA5" w:rsidP="00BF2662">
      <w:pPr>
        <w:rPr>
          <w:rtl/>
          <w:lang w:val="en-US" w:bidi="ar-SA"/>
        </w:rPr>
      </w:pPr>
      <w:r w:rsidRPr="00421AA5">
        <w:rPr>
          <w:rtl/>
          <w:lang w:val="en-US" w:bidi="ar-SA"/>
        </w:rPr>
        <w:t xml:space="preserve"> از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حکم الزام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به دست </w:t>
      </w:r>
      <w:r w:rsidR="00F81E0F">
        <w:rPr>
          <w:rtl/>
          <w:lang w:val="en-US" w:bidi="ar-SA"/>
        </w:rPr>
        <w:t>نم</w:t>
      </w:r>
      <w:r w:rsidR="00F81E0F">
        <w:rPr>
          <w:rFonts w:hint="cs"/>
          <w:rtl/>
          <w:lang w:val="en-US" w:bidi="ar-SA"/>
        </w:rPr>
        <w:t>ی‌آی</w:t>
      </w:r>
      <w:r w:rsidR="00F81E0F">
        <w:rPr>
          <w:rFonts w:hint="eastAsia"/>
          <w:rtl/>
          <w:lang w:val="en-US" w:bidi="ar-SA"/>
        </w:rPr>
        <w:t>د</w:t>
      </w:r>
      <w:r w:rsidRPr="00421AA5">
        <w:rPr>
          <w:rtl/>
          <w:lang w:val="en-US" w:bidi="ar-SA"/>
        </w:rPr>
        <w:t xml:space="preserve"> ز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را</w:t>
      </w:r>
      <w:r w:rsidRPr="00421AA5">
        <w:rPr>
          <w:rtl/>
          <w:lang w:val="en-US" w:bidi="ar-SA"/>
        </w:rPr>
        <w:t xml:space="preserve"> که</w:t>
      </w:r>
      <w:r w:rsidR="00F81E0F">
        <w:rPr>
          <w:rFonts w:hint="cs"/>
          <w:rtl/>
          <w:lang w:val="en-US" w:bidi="ar-SA"/>
        </w:rPr>
        <w:t xml:space="preserve"> در روایت </w:t>
      </w:r>
      <w:r w:rsidR="00F81E0F">
        <w:rPr>
          <w:rtl/>
          <w:lang w:val="en-US" w:bidi="ar-SA"/>
        </w:rPr>
        <w:t>آمده</w:t>
      </w:r>
      <w:r w:rsidR="00F81E0F">
        <w:rPr>
          <w:rFonts w:hint="cs"/>
          <w:rtl/>
          <w:lang w:val="en-US" w:bidi="ar-SA"/>
        </w:rPr>
        <w:t xml:space="preserve"> که </w:t>
      </w:r>
      <w:r w:rsidRPr="00421AA5">
        <w:rPr>
          <w:rtl/>
          <w:lang w:val="en-US" w:bidi="ar-SA"/>
        </w:rPr>
        <w:t xml:space="preserve"> </w:t>
      </w:r>
      <w:r w:rsidR="00F81E0F">
        <w:rPr>
          <w:rtl/>
          <w:lang w:val="en-US" w:bidi="ar-SA"/>
        </w:rPr>
        <w:t>زن‌ها</w:t>
      </w:r>
      <w:r w:rsidRPr="00421AA5">
        <w:rPr>
          <w:rtl/>
          <w:lang w:val="en-US" w:bidi="ar-SA"/>
        </w:rPr>
        <w:t xml:space="preserve"> را که عورت هستند </w:t>
      </w:r>
      <w:r w:rsidR="00F81E0F">
        <w:rPr>
          <w:rFonts w:hint="cs"/>
          <w:rtl/>
          <w:lang w:val="en-US" w:bidi="ar-SA"/>
        </w:rPr>
        <w:t xml:space="preserve">را </w:t>
      </w:r>
      <w:r w:rsidR="0065684B">
        <w:rPr>
          <w:rFonts w:hint="cs"/>
          <w:rtl/>
          <w:lang w:val="en-US" w:bidi="ar-SA"/>
        </w:rPr>
        <w:t xml:space="preserve"> با </w:t>
      </w:r>
      <w:r w:rsidR="00F81E0F" w:rsidRPr="00421AA5">
        <w:rPr>
          <w:rtl/>
          <w:lang w:val="en-US" w:bidi="ar-SA"/>
        </w:rPr>
        <w:t>ب</w:t>
      </w:r>
      <w:r w:rsidR="00F81E0F" w:rsidRPr="00421AA5">
        <w:rPr>
          <w:rFonts w:hint="cs"/>
          <w:rtl/>
          <w:lang w:val="en-US" w:bidi="ar-SA"/>
        </w:rPr>
        <w:t>ی</w:t>
      </w:r>
      <w:r w:rsidR="00F81E0F" w:rsidRPr="00421AA5">
        <w:rPr>
          <w:rFonts w:hint="eastAsia"/>
          <w:rtl/>
          <w:lang w:val="en-US" w:bidi="ar-SA"/>
        </w:rPr>
        <w:t>وتتان</w:t>
      </w:r>
      <w:r w:rsidR="00F81E0F" w:rsidRPr="00421AA5">
        <w:rPr>
          <w:rtl/>
          <w:lang w:val="en-US" w:bidi="ar-SA"/>
        </w:rPr>
        <w:t xml:space="preserve"> </w:t>
      </w:r>
      <w:r w:rsidRPr="00421AA5">
        <w:rPr>
          <w:rtl/>
          <w:lang w:val="en-US" w:bidi="ar-SA"/>
        </w:rPr>
        <w:t>مستور کن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د</w:t>
      </w:r>
      <w:r w:rsidR="00F81E0F">
        <w:rPr>
          <w:rFonts w:hint="cs"/>
          <w:rtl/>
          <w:lang w:val="en-US" w:bidi="ar-SA"/>
        </w:rPr>
        <w:t xml:space="preserve">؛ </w:t>
      </w:r>
      <w:r w:rsidRPr="00421AA5">
        <w:rPr>
          <w:rtl/>
          <w:lang w:val="en-US" w:bidi="ar-SA"/>
        </w:rPr>
        <w:t>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نکه</w:t>
      </w:r>
      <w:r w:rsidRPr="00421AA5">
        <w:rPr>
          <w:rtl/>
          <w:lang w:val="en-US" w:bidi="ar-SA"/>
        </w:rPr>
        <w:t xml:space="preserve"> زن مستور در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شود </w:t>
      </w:r>
      <w:r w:rsidR="00F81E0F">
        <w:rPr>
          <w:rFonts w:hint="cs"/>
          <w:rtl/>
          <w:lang w:val="en-US" w:bidi="ar-SA"/>
        </w:rPr>
        <w:t>و از خانه خارج نشود پر واضح است که حکم لزومی نیست و</w:t>
      </w:r>
      <w:r w:rsidR="0065684B">
        <w:rPr>
          <w:rFonts w:hint="cs"/>
          <w:rtl/>
          <w:lang w:val="en-US" w:bidi="ar-SA"/>
        </w:rPr>
        <w:t xml:space="preserve"> الا</w:t>
      </w:r>
      <w:r w:rsidR="00F81E0F">
        <w:rPr>
          <w:rFonts w:hint="cs"/>
          <w:rtl/>
          <w:lang w:val="en-US" w:bidi="ar-SA"/>
        </w:rPr>
        <w:t xml:space="preserve"> صرف خروج زن از خانه </w:t>
      </w:r>
      <w:r w:rsidR="00F81E0F">
        <w:rPr>
          <w:rtl/>
          <w:lang w:val="en-US" w:bidi="ar-SA"/>
        </w:rPr>
        <w:t>درحال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که</w:t>
      </w:r>
      <w:r w:rsidR="00F81E0F">
        <w:rPr>
          <w:rFonts w:hint="cs"/>
          <w:rtl/>
          <w:lang w:val="en-US" w:bidi="ar-SA"/>
        </w:rPr>
        <w:t xml:space="preserve"> تمام بدنش مستور است و حتی وجه را پوشانده حرمت </w:t>
      </w:r>
      <w:r w:rsidR="0065684B">
        <w:rPr>
          <w:rFonts w:hint="cs"/>
          <w:rtl/>
          <w:lang w:val="en-US" w:bidi="ar-SA"/>
        </w:rPr>
        <w:t xml:space="preserve">ندارد </w:t>
      </w:r>
      <w:r w:rsidR="00F81E0F">
        <w:rPr>
          <w:rtl/>
          <w:lang w:val="en-US" w:bidi="ar-SA"/>
        </w:rPr>
        <w:t xml:space="preserve">؛ لذا </w:t>
      </w:r>
      <w:r w:rsidR="0065684B">
        <w:rPr>
          <w:rFonts w:hint="cs"/>
          <w:rtl/>
          <w:lang w:val="en-US" w:bidi="ar-SA"/>
        </w:rPr>
        <w:t>در</w:t>
      </w:r>
      <w:r w:rsidR="00F81E0F">
        <w:rPr>
          <w:rFonts w:hint="cs"/>
          <w:rtl/>
          <w:lang w:val="en-US" w:bidi="ar-SA"/>
        </w:rPr>
        <w:t xml:space="preserve"> کلمات آقای حکیم </w:t>
      </w:r>
      <w:r w:rsidR="00F81E0F">
        <w:rPr>
          <w:rtl/>
          <w:lang w:val="en-US" w:bidi="ar-SA"/>
        </w:rPr>
        <w:t>ا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ن‌طور</w:t>
      </w:r>
      <w:r w:rsidR="00F81E0F">
        <w:rPr>
          <w:rFonts w:hint="cs"/>
          <w:rtl/>
          <w:lang w:val="en-US" w:bidi="ar-SA"/>
        </w:rPr>
        <w:t xml:space="preserve"> آمده است </w:t>
      </w:r>
      <w:r w:rsidR="0065684B">
        <w:rPr>
          <w:rFonts w:hint="cs"/>
          <w:rtl/>
          <w:lang w:val="en-US" w:bidi="ar-SA"/>
        </w:rPr>
        <w:t xml:space="preserve"> که معنای روايت اين است که </w:t>
      </w:r>
      <w:r w:rsidRPr="00421AA5">
        <w:rPr>
          <w:rtl/>
          <w:lang w:val="en-US" w:bidi="ar-SA"/>
        </w:rPr>
        <w:t>زن در منزل قرار بگ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رد</w:t>
      </w:r>
      <w:r w:rsidRPr="00421AA5">
        <w:rPr>
          <w:rtl/>
          <w:lang w:val="en-US" w:bidi="ar-SA"/>
        </w:rPr>
        <w:t xml:space="preserve"> و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رون</w:t>
      </w:r>
      <w:r w:rsidRPr="00421AA5">
        <w:rPr>
          <w:rtl/>
          <w:lang w:val="en-US" w:bidi="ar-SA"/>
        </w:rPr>
        <w:t xml:space="preserve"> از منزل 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د</w:t>
      </w:r>
      <w:r w:rsidRPr="00421AA5">
        <w:rPr>
          <w:rtl/>
          <w:lang w:val="en-US" w:bidi="ar-SA"/>
        </w:rPr>
        <w:t xml:space="preserve"> و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معنا با </w:t>
      </w:r>
      <w:r w:rsidR="00F81E0F">
        <w:rPr>
          <w:rtl/>
          <w:lang w:val="en-US" w:bidi="ar-SA"/>
        </w:rPr>
        <w:t>موردبحث</w:t>
      </w:r>
      <w:r w:rsidRPr="00421AA5">
        <w:rPr>
          <w:rtl/>
          <w:lang w:val="en-US" w:bidi="ar-SA"/>
        </w:rPr>
        <w:t xml:space="preserve"> تغا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</w:t>
      </w:r>
      <w:r w:rsidRPr="00421AA5">
        <w:rPr>
          <w:rtl/>
          <w:lang w:val="en-US" w:bidi="ar-SA"/>
        </w:rPr>
        <w:t xml:space="preserve"> </w:t>
      </w:r>
      <w:r w:rsidR="00F81E0F">
        <w:rPr>
          <w:rtl/>
          <w:lang w:val="en-US" w:bidi="ar-SA"/>
        </w:rPr>
        <w:t>دارد؛ ز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را</w:t>
      </w:r>
      <w:r w:rsidR="00F81E0F">
        <w:rPr>
          <w:rtl/>
          <w:lang w:val="en-US" w:bidi="ar-SA"/>
        </w:rPr>
        <w:t xml:space="preserve"> محل </w:t>
      </w:r>
      <w:r w:rsidRPr="00421AA5">
        <w:rPr>
          <w:rtl/>
          <w:lang w:val="en-US" w:bidi="ar-SA"/>
        </w:rPr>
        <w:t>بحث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است که </w:t>
      </w:r>
      <w:r w:rsidR="00F81E0F">
        <w:rPr>
          <w:rtl/>
          <w:lang w:val="en-US" w:bidi="ar-SA"/>
        </w:rPr>
        <w:t>آ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ا</w:t>
      </w:r>
      <w:r w:rsidRPr="00421AA5">
        <w:rPr>
          <w:rtl/>
          <w:lang w:val="en-US" w:bidi="ar-SA"/>
        </w:rPr>
        <w:t xml:space="preserve"> </w:t>
      </w:r>
      <w:r w:rsidR="0065684B">
        <w:rPr>
          <w:rFonts w:hint="cs"/>
          <w:rtl/>
          <w:lang w:val="en-US" w:bidi="ar-SA"/>
        </w:rPr>
        <w:t xml:space="preserve">بر </w:t>
      </w:r>
      <w:r w:rsidRPr="00421AA5">
        <w:rPr>
          <w:rtl/>
          <w:lang w:val="en-US" w:bidi="ar-SA"/>
        </w:rPr>
        <w:t xml:space="preserve">زن </w:t>
      </w:r>
      <w:r w:rsidR="0065684B">
        <w:rPr>
          <w:rFonts w:hint="cs"/>
          <w:rtl/>
          <w:lang w:val="en-US" w:bidi="ar-SA"/>
        </w:rPr>
        <w:t xml:space="preserve">واجب است </w:t>
      </w:r>
      <w:r w:rsidRPr="00421AA5">
        <w:rPr>
          <w:rtl/>
          <w:lang w:val="en-US" w:bidi="ar-SA"/>
        </w:rPr>
        <w:t>وجه و کف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نش</w:t>
      </w:r>
      <w:r w:rsidRPr="00421AA5">
        <w:rPr>
          <w:rtl/>
          <w:lang w:val="en-US" w:bidi="ar-SA"/>
        </w:rPr>
        <w:t xml:space="preserve"> را بپوشاند و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رون</w:t>
      </w:r>
      <w:r w:rsidRPr="00421AA5">
        <w:rPr>
          <w:rtl/>
          <w:lang w:val="en-US" w:bidi="ar-SA"/>
        </w:rPr>
        <w:t xml:space="preserve"> منزل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د</w:t>
      </w:r>
      <w:r w:rsidRPr="00421AA5">
        <w:rPr>
          <w:rtl/>
          <w:lang w:val="en-US" w:bidi="ar-SA"/>
        </w:rPr>
        <w:t xml:space="preserve"> 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</w:t>
      </w:r>
      <w:r w:rsidRPr="00421AA5">
        <w:rPr>
          <w:rtl/>
          <w:lang w:val="en-US" w:bidi="ar-SA"/>
        </w:rPr>
        <w:t xml:space="preserve">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نکه</w:t>
      </w:r>
      <w:r w:rsidRPr="00421AA5">
        <w:rPr>
          <w:rtl/>
          <w:lang w:val="en-US" w:bidi="ar-SA"/>
        </w:rPr>
        <w:t xml:space="preserve"> جا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ز</w:t>
      </w:r>
      <w:r w:rsidRPr="00421AA5">
        <w:rPr>
          <w:rtl/>
          <w:lang w:val="en-US" w:bidi="ar-SA"/>
        </w:rPr>
        <w:t xml:space="preserve"> است که مکشوف الوجه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رون</w:t>
      </w:r>
      <w:r w:rsidRPr="00421AA5">
        <w:rPr>
          <w:rtl/>
          <w:lang w:val="en-US" w:bidi="ar-SA"/>
        </w:rPr>
        <w:t xml:space="preserve"> </w:t>
      </w:r>
      <w:r w:rsidR="00F81E0F">
        <w:rPr>
          <w:rtl/>
          <w:lang w:val="en-US" w:bidi="ar-SA"/>
        </w:rPr>
        <w:t>ب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ا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د؛</w:t>
      </w:r>
      <w:r w:rsidR="00F81E0F">
        <w:rPr>
          <w:rtl/>
          <w:lang w:val="en-US" w:bidi="ar-SA"/>
        </w:rPr>
        <w:t xml:space="preserve"> لذا سوق </w:t>
      </w:r>
      <w:r w:rsidRPr="00421AA5">
        <w:rPr>
          <w:rtl/>
          <w:lang w:val="en-US" w:bidi="ar-SA"/>
        </w:rPr>
        <w:t>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اقتضاء </w:t>
      </w:r>
      <w:r w:rsidR="00F81E0F">
        <w:rPr>
          <w:rtl/>
          <w:lang w:val="en-US" w:bidi="ar-SA"/>
        </w:rPr>
        <w:t>م</w:t>
      </w:r>
      <w:r w:rsidR="00F81E0F">
        <w:rPr>
          <w:rFonts w:hint="cs"/>
          <w:rtl/>
          <w:lang w:val="en-US" w:bidi="ar-SA"/>
        </w:rPr>
        <w:t>ی‌</w:t>
      </w:r>
      <w:r w:rsidR="00F81E0F">
        <w:rPr>
          <w:rFonts w:hint="eastAsia"/>
          <w:rtl/>
          <w:lang w:val="en-US" w:bidi="ar-SA"/>
        </w:rPr>
        <w:t>کند</w:t>
      </w:r>
      <w:r w:rsidRPr="00421AA5">
        <w:rPr>
          <w:rtl/>
          <w:lang w:val="en-US" w:bidi="ar-SA"/>
        </w:rPr>
        <w:t xml:space="preserve"> که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در مقام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ان</w:t>
      </w:r>
      <w:r w:rsidRPr="00421AA5">
        <w:rPr>
          <w:rtl/>
          <w:lang w:val="en-US" w:bidi="ar-SA"/>
        </w:rPr>
        <w:t xml:space="preserve"> حکم </w:t>
      </w:r>
      <w:r w:rsidR="00F81E0F">
        <w:rPr>
          <w:rtl/>
          <w:lang w:val="en-US" w:bidi="ar-SA"/>
        </w:rPr>
        <w:t>غ</w:t>
      </w:r>
      <w:r w:rsidR="00F81E0F">
        <w:rPr>
          <w:rFonts w:hint="cs"/>
          <w:rtl/>
          <w:lang w:val="en-US" w:bidi="ar-SA"/>
        </w:rPr>
        <w:t>ی</w:t>
      </w:r>
      <w:r w:rsidR="00F81E0F">
        <w:rPr>
          <w:rFonts w:hint="eastAsia"/>
          <w:rtl/>
          <w:lang w:val="en-US" w:bidi="ar-SA"/>
        </w:rPr>
        <w:t>رالزام</w:t>
      </w:r>
      <w:r w:rsidR="00F81E0F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است نه حکم الزام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هرچند تنز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به نحو مطلق ب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ان</w:t>
      </w:r>
      <w:r w:rsidRPr="00421AA5">
        <w:rPr>
          <w:rtl/>
          <w:lang w:val="en-US" w:bidi="ar-SA"/>
        </w:rPr>
        <w:t xml:space="preserve"> شده است</w:t>
      </w:r>
      <w:r w:rsidR="00F81E0F">
        <w:rPr>
          <w:rFonts w:hint="cs"/>
          <w:rtl/>
          <w:lang w:val="en-US" w:bidi="ar-SA"/>
        </w:rPr>
        <w:t>؛ ل</w:t>
      </w:r>
      <w:r w:rsidRPr="00421AA5">
        <w:rPr>
          <w:rtl/>
          <w:lang w:val="en-US" w:bidi="ar-SA"/>
        </w:rPr>
        <w:t>ذا 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ن</w:t>
      </w:r>
      <w:r w:rsidRPr="00421AA5">
        <w:rPr>
          <w:rtl/>
          <w:lang w:val="en-US" w:bidi="ar-SA"/>
        </w:rPr>
        <w:t xml:space="preserve"> روا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ت</w:t>
      </w:r>
      <w:r w:rsidRPr="00421AA5">
        <w:rPr>
          <w:rtl/>
          <w:lang w:val="en-US" w:bidi="ar-SA"/>
        </w:rPr>
        <w:t xml:space="preserve"> ن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ز</w:t>
      </w:r>
      <w:r w:rsidRPr="00421AA5">
        <w:rPr>
          <w:rtl/>
          <w:lang w:val="en-US" w:bidi="ar-SA"/>
        </w:rPr>
        <w:t xml:space="preserve"> دل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بر مدع</w:t>
      </w:r>
      <w:r w:rsidR="00BF2662">
        <w:rPr>
          <w:rFonts w:hint="cs"/>
          <w:rtl/>
          <w:lang w:val="en-US" w:bidi="ar-SA"/>
        </w:rPr>
        <w:t>ا</w:t>
      </w:r>
      <w:r w:rsidRPr="00421AA5">
        <w:rPr>
          <w:rtl/>
          <w:lang w:val="en-US" w:bidi="ar-SA"/>
        </w:rPr>
        <w:t xml:space="preserve"> نشد.</w:t>
      </w:r>
    </w:p>
    <w:p w14:paraId="0E6BE9FA" w14:textId="77777777" w:rsidR="00421AA5" w:rsidRPr="00421AA5" w:rsidRDefault="00421AA5" w:rsidP="00421AA5">
      <w:pPr>
        <w:rPr>
          <w:rtl/>
          <w:lang w:val="en-US" w:bidi="ar-SA"/>
        </w:rPr>
      </w:pPr>
      <w:r w:rsidRPr="00421AA5">
        <w:rPr>
          <w:rtl/>
          <w:lang w:val="en-US" w:bidi="ar-SA"/>
        </w:rPr>
        <w:tab/>
      </w:r>
    </w:p>
    <w:p w14:paraId="53034392" w14:textId="72015C5F" w:rsidR="00FD071A" w:rsidRPr="00FD071A" w:rsidRDefault="00FD071A" w:rsidP="00421AA5">
      <w:pPr>
        <w:rPr>
          <w:rtl/>
          <w:lang w:val="en-US"/>
        </w:rPr>
      </w:pPr>
      <w:r>
        <w:rPr>
          <w:rFonts w:hint="cs"/>
          <w:rtl/>
          <w:lang w:val="en-US" w:bidi="ar-SA"/>
        </w:rPr>
        <w:t xml:space="preserve"> </w:t>
      </w:r>
    </w:p>
    <w:sectPr w:rsidR="00FD071A" w:rsidRPr="00FD071A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0384B" w14:textId="77777777" w:rsidR="001A6615" w:rsidRDefault="001A6615" w:rsidP="00574D27">
      <w:pPr>
        <w:spacing w:after="0" w:line="240" w:lineRule="auto"/>
      </w:pPr>
      <w:r>
        <w:separator/>
      </w:r>
    </w:p>
  </w:endnote>
  <w:endnote w:type="continuationSeparator" w:id="0">
    <w:p w14:paraId="44617C0B" w14:textId="77777777" w:rsidR="001A6615" w:rsidRDefault="001A6615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Tahe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F2662">
      <w:rPr>
        <w:caps/>
        <w:noProof/>
        <w:color w:val="4472C4" w:themeColor="accent1"/>
        <w:rtl/>
      </w:rPr>
      <w:t>5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6350" w14:textId="77777777" w:rsidR="001A6615" w:rsidRDefault="001A6615" w:rsidP="00574D27">
      <w:pPr>
        <w:spacing w:after="0" w:line="240" w:lineRule="auto"/>
      </w:pPr>
      <w:r>
        <w:separator/>
      </w:r>
    </w:p>
  </w:footnote>
  <w:footnote w:type="continuationSeparator" w:id="0">
    <w:p w14:paraId="2436AF85" w14:textId="77777777" w:rsidR="001A6615" w:rsidRDefault="001A6615" w:rsidP="00574D27">
      <w:pPr>
        <w:spacing w:after="0" w:line="240" w:lineRule="auto"/>
      </w:pPr>
      <w:r>
        <w:continuationSeparator/>
      </w:r>
    </w:p>
  </w:footnote>
  <w:footnote w:id="1">
    <w:p w14:paraId="731EA29A" w14:textId="2E1CD03E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074B46">
        <w:rPr>
          <w:rFonts w:hint="cs"/>
          <w:rtl/>
        </w:rPr>
        <w:t xml:space="preserve"> </w:t>
      </w:r>
      <w:proofErr w:type="spellStart"/>
      <w:r w:rsidR="00421AA5">
        <w:rPr>
          <w:rFonts w:hint="cs"/>
          <w:rtl/>
        </w:rPr>
        <w:t>سه‌</w:t>
      </w:r>
      <w:r w:rsidR="001D266D">
        <w:rPr>
          <w:rFonts w:hint="cs"/>
          <w:rtl/>
        </w:rPr>
        <w:t>شنبه</w:t>
      </w:r>
      <w:proofErr w:type="spellEnd"/>
      <w:r w:rsidR="001D266D">
        <w:rPr>
          <w:rFonts w:hint="cs"/>
          <w:rtl/>
        </w:rPr>
        <w:t xml:space="preserve"> </w:t>
      </w:r>
      <w:r w:rsidR="0095328E">
        <w:rPr>
          <w:rFonts w:hint="cs"/>
          <w:rtl/>
        </w:rPr>
        <w:t>،</w:t>
      </w:r>
      <w:r w:rsidR="00355DBC">
        <w:rPr>
          <w:rFonts w:hint="cs"/>
          <w:rtl/>
        </w:rPr>
        <w:t>2</w:t>
      </w:r>
      <w:r w:rsidR="00421AA5">
        <w:rPr>
          <w:rFonts w:hint="cs"/>
          <w:rtl/>
        </w:rPr>
        <w:t>9</w:t>
      </w:r>
      <w:r w:rsidR="00074B46">
        <w:rPr>
          <w:rFonts w:hint="cs"/>
          <w:rtl/>
        </w:rPr>
        <w:t xml:space="preserve"> </w:t>
      </w:r>
      <w:r w:rsidR="00820B66">
        <w:rPr>
          <w:rFonts w:hint="cs"/>
          <w:rtl/>
        </w:rPr>
        <w:t xml:space="preserve"> </w:t>
      </w:r>
      <w:r w:rsidR="009B2A96">
        <w:rPr>
          <w:rFonts w:hint="cs"/>
          <w:rtl/>
        </w:rPr>
        <w:t xml:space="preserve">آبان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>14</w:t>
      </w:r>
      <w:r w:rsidR="001558E6">
        <w:rPr>
          <w:rFonts w:hint="cs"/>
          <w:rtl/>
        </w:rPr>
        <w:t xml:space="preserve"> </w:t>
      </w:r>
      <w:r w:rsidR="0095328E">
        <w:rPr>
          <w:rFonts w:hint="cs"/>
          <w:rtl/>
        </w:rPr>
        <w:t xml:space="preserve">03 </w:t>
      </w:r>
    </w:p>
  </w:footnote>
  <w:footnote w:id="2">
    <w:p w14:paraId="6433922E" w14:textId="619B1329" w:rsidR="00421AA5" w:rsidRDefault="00421AA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21AA5">
        <w:rPr>
          <w:rFonts w:hint="eastAsia"/>
          <w:rtl/>
          <w:lang w:val="en-US" w:bidi="ar-SA"/>
        </w:rPr>
        <w:t>تفص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وسائل الش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عة</w:t>
      </w:r>
      <w:r w:rsidRPr="00421AA5">
        <w:rPr>
          <w:rtl/>
          <w:lang w:val="en-US" w:bidi="ar-SA"/>
        </w:rPr>
        <w:t xml:space="preserve"> إل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tl/>
          <w:lang w:val="en-US" w:bidi="ar-SA"/>
        </w:rPr>
        <w:t xml:space="preserve"> تحص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ل</w:t>
      </w:r>
      <w:r w:rsidRPr="00421AA5">
        <w:rPr>
          <w:rtl/>
          <w:lang w:val="en-US" w:bidi="ar-SA"/>
        </w:rPr>
        <w:t xml:space="preserve"> مسائل الشر</w:t>
      </w:r>
      <w:r w:rsidRPr="00421AA5">
        <w:rPr>
          <w:rFonts w:hint="cs"/>
          <w:rtl/>
          <w:lang w:val="en-US" w:bidi="ar-SA"/>
        </w:rPr>
        <w:t>ی</w:t>
      </w:r>
      <w:r w:rsidRPr="00421AA5">
        <w:rPr>
          <w:rFonts w:hint="eastAsia"/>
          <w:rtl/>
          <w:lang w:val="en-US" w:bidi="ar-SA"/>
        </w:rPr>
        <w:t>عة،</w:t>
      </w:r>
      <w:r w:rsidRPr="00421AA5">
        <w:rPr>
          <w:rtl/>
          <w:lang w:val="en-US" w:bidi="ar-SA"/>
        </w:rPr>
        <w:t xml:space="preserve"> جلد: </w:t>
      </w:r>
      <w:r w:rsidRPr="00421AA5">
        <w:rPr>
          <w:rtl/>
          <w:lang w:val="en-US"/>
        </w:rPr>
        <w:t>۲۰</w:t>
      </w:r>
      <w:r w:rsidRPr="00421AA5">
        <w:rPr>
          <w:rtl/>
          <w:lang w:val="en-US" w:bidi="ar-SA"/>
        </w:rPr>
        <w:t xml:space="preserve">، صفحه: </w:t>
      </w:r>
      <w:r w:rsidRPr="00421AA5">
        <w:rPr>
          <w:rtl/>
          <w:lang w:val="en-US"/>
        </w:rPr>
        <w:t>۱۹۲</w:t>
      </w:r>
    </w:p>
  </w:footnote>
  <w:footnote w:id="3">
    <w:p w14:paraId="0DF45E55" w14:textId="2579ABC7" w:rsidR="006D3F99" w:rsidRDefault="006D3F9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6D3F99">
        <w:rPr>
          <w:rtl/>
        </w:rPr>
        <w:t xml:space="preserve">کتاب </w:t>
      </w:r>
      <w:proofErr w:type="spellStart"/>
      <w:r w:rsidRPr="006D3F99">
        <w:rPr>
          <w:rtl/>
        </w:rPr>
        <w:t>النکاح</w:t>
      </w:r>
      <w:proofErr w:type="spellEnd"/>
      <w:r w:rsidRPr="006D3F99">
        <w:rPr>
          <w:rtl/>
        </w:rPr>
        <w:t xml:space="preserve"> (انصار</w:t>
      </w:r>
      <w:r w:rsidRPr="006D3F99">
        <w:rPr>
          <w:rFonts w:hint="cs"/>
          <w:rtl/>
        </w:rPr>
        <w:t>ی</w:t>
      </w:r>
      <w:r w:rsidRPr="006D3F99">
        <w:rPr>
          <w:rtl/>
        </w:rPr>
        <w:t>)، صفحه: ۴۶</w:t>
      </w:r>
    </w:p>
  </w:footnote>
  <w:footnote w:id="4">
    <w:p w14:paraId="5B90A87E" w14:textId="0A1DEBE2" w:rsidR="006D3F99" w:rsidRDefault="006D3F9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6D3F99">
        <w:rPr>
          <w:rtl/>
        </w:rPr>
        <w:t>مستدرك</w:t>
      </w:r>
      <w:proofErr w:type="spellEnd"/>
      <w:r w:rsidRPr="006D3F99">
        <w:rPr>
          <w:rtl/>
        </w:rPr>
        <w:t xml:space="preserve"> </w:t>
      </w:r>
      <w:proofErr w:type="spellStart"/>
      <w:r w:rsidRPr="006D3F99">
        <w:rPr>
          <w:rtl/>
        </w:rPr>
        <w:t>الوسائل</w:t>
      </w:r>
      <w:proofErr w:type="spellEnd"/>
      <w:r w:rsidRPr="006D3F99">
        <w:rPr>
          <w:rtl/>
        </w:rPr>
        <w:t>، جلد: ۱۰، صفحه: ۱۵۷</w:t>
      </w:r>
    </w:p>
  </w:footnote>
  <w:footnote w:id="5">
    <w:p w14:paraId="65F9B1F2" w14:textId="357CF69C" w:rsidR="00E81FD4" w:rsidRPr="00E81FD4" w:rsidRDefault="00E81FD4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E81FD4">
        <w:rPr>
          <w:rtl/>
        </w:rPr>
        <w:t>شَعْرُ</w:t>
      </w:r>
      <w:proofErr w:type="spellEnd"/>
      <w:r w:rsidRPr="00E81FD4">
        <w:rPr>
          <w:rtl/>
        </w:rPr>
        <w:t xml:space="preserve"> </w:t>
      </w:r>
      <w:proofErr w:type="spellStart"/>
      <w:r w:rsidRPr="00E81FD4">
        <w:rPr>
          <w:rtl/>
        </w:rPr>
        <w:t>الرَّأْسِ</w:t>
      </w:r>
      <w:proofErr w:type="spellEnd"/>
      <w:r w:rsidRPr="00E81FD4">
        <w:rPr>
          <w:rtl/>
        </w:rPr>
        <w:t xml:space="preserve">‌ </w:t>
      </w:r>
      <w:proofErr w:type="spellStart"/>
      <w:r w:rsidRPr="00E81FD4">
        <w:rPr>
          <w:rtl/>
        </w:rPr>
        <w:t>إذا</w:t>
      </w:r>
      <w:proofErr w:type="spellEnd"/>
      <w:r w:rsidRPr="00E81FD4">
        <w:rPr>
          <w:rtl/>
        </w:rPr>
        <w:t xml:space="preserve"> </w:t>
      </w:r>
      <w:proofErr w:type="spellStart"/>
      <w:r w:rsidRPr="00E81FD4">
        <w:rPr>
          <w:rtl/>
        </w:rPr>
        <w:t>كانَ</w:t>
      </w:r>
      <w:proofErr w:type="spellEnd"/>
      <w:r w:rsidRPr="00E81FD4">
        <w:rPr>
          <w:rtl/>
        </w:rPr>
        <w:t xml:space="preserve">‌ </w:t>
      </w:r>
      <w:proofErr w:type="spellStart"/>
      <w:r w:rsidRPr="00E81FD4">
        <w:rPr>
          <w:rtl/>
        </w:rPr>
        <w:t>فَوْقَ</w:t>
      </w:r>
      <w:proofErr w:type="spellEnd"/>
      <w:r w:rsidRPr="00E81FD4">
        <w:rPr>
          <w:rtl/>
        </w:rPr>
        <w:t xml:space="preserve">‌ </w:t>
      </w:r>
      <w:proofErr w:type="spellStart"/>
      <w:r w:rsidRPr="00E81FD4">
        <w:rPr>
          <w:rtl/>
        </w:rPr>
        <w:t>الوَفْرَةِ</w:t>
      </w:r>
      <w:proofErr w:type="spellEnd"/>
      <w:r w:rsidRPr="00E81FD4">
        <w:rPr>
          <w:rtl/>
        </w:rPr>
        <w:t>‌ (</w:t>
      </w:r>
      <w:proofErr w:type="spellStart"/>
      <w:r w:rsidRPr="00E81FD4">
        <w:rPr>
          <w:rtl/>
        </w:rPr>
        <w:t>المح</w:t>
      </w:r>
      <w:r w:rsidRPr="00E81FD4">
        <w:rPr>
          <w:rFonts w:hint="cs"/>
          <w:rtl/>
        </w:rPr>
        <w:t>ی</w:t>
      </w:r>
      <w:r w:rsidRPr="00E81FD4">
        <w:rPr>
          <w:rFonts w:hint="eastAsia"/>
          <w:rtl/>
        </w:rPr>
        <w:t>ط</w:t>
      </w:r>
      <w:proofErr w:type="spellEnd"/>
      <w:r w:rsidRPr="00E81FD4">
        <w:rPr>
          <w:rtl/>
        </w:rPr>
        <w:t xml:space="preserve"> </w:t>
      </w:r>
      <w:proofErr w:type="spellStart"/>
      <w:r w:rsidRPr="00E81FD4">
        <w:rPr>
          <w:rtl/>
        </w:rPr>
        <w:t>في</w:t>
      </w:r>
      <w:proofErr w:type="spellEnd"/>
      <w:r w:rsidRPr="00E81FD4">
        <w:rPr>
          <w:rtl/>
        </w:rPr>
        <w:t xml:space="preserve"> </w:t>
      </w:r>
      <w:proofErr w:type="spellStart"/>
      <w:r w:rsidRPr="00E81FD4">
        <w:rPr>
          <w:rtl/>
        </w:rPr>
        <w:t>اللغة</w:t>
      </w:r>
      <w:proofErr w:type="spellEnd"/>
      <w:r w:rsidRPr="00E81FD4">
        <w:rPr>
          <w:rtl/>
        </w:rPr>
        <w:t>)</w:t>
      </w:r>
    </w:p>
  </w:footnote>
  <w:footnote w:id="6">
    <w:p w14:paraId="4E61C142" w14:textId="62E416E0" w:rsidR="00836620" w:rsidRPr="00836620" w:rsidRDefault="00836620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836620">
        <w:rPr>
          <w:rtl/>
        </w:rPr>
        <w:t xml:space="preserve">جواهر </w:t>
      </w:r>
      <w:proofErr w:type="spellStart"/>
      <w:r w:rsidRPr="00836620">
        <w:rPr>
          <w:rtl/>
        </w:rPr>
        <w:t>الکلام</w:t>
      </w:r>
      <w:proofErr w:type="spellEnd"/>
      <w:r w:rsidRPr="00836620">
        <w:rPr>
          <w:rtl/>
        </w:rPr>
        <w:t xml:space="preserve"> (ط. </w:t>
      </w:r>
      <w:proofErr w:type="spellStart"/>
      <w:r w:rsidRPr="00836620">
        <w:rPr>
          <w:rtl/>
        </w:rPr>
        <w:t>القد</w:t>
      </w:r>
      <w:r w:rsidRPr="00836620">
        <w:rPr>
          <w:rFonts w:hint="cs"/>
          <w:rtl/>
        </w:rPr>
        <w:t>ی</w:t>
      </w:r>
      <w:r w:rsidRPr="00836620">
        <w:rPr>
          <w:rFonts w:hint="eastAsia"/>
          <w:rtl/>
        </w:rPr>
        <w:t>مة</w:t>
      </w:r>
      <w:proofErr w:type="spellEnd"/>
      <w:r w:rsidRPr="00836620">
        <w:rPr>
          <w:rtl/>
        </w:rPr>
        <w:t xml:space="preserve">)، جلد: ۲۹، صفحه: ۷۷ </w:t>
      </w:r>
      <w:r>
        <w:rPr>
          <w:rFonts w:hint="cs"/>
          <w:rtl/>
        </w:rPr>
        <w:t xml:space="preserve">  «</w:t>
      </w:r>
      <w:r w:rsidRPr="00836620">
        <w:rPr>
          <w:rtl/>
        </w:rPr>
        <w:t xml:space="preserve">و </w:t>
      </w:r>
      <w:proofErr w:type="spellStart"/>
      <w:r w:rsidRPr="00836620">
        <w:rPr>
          <w:rtl/>
        </w:rPr>
        <w:t>قيل</w:t>
      </w:r>
      <w:proofErr w:type="spellEnd"/>
      <w:r w:rsidRPr="00836620">
        <w:rPr>
          <w:rtl/>
        </w:rPr>
        <w:t xml:space="preserve">: لا </w:t>
      </w:r>
      <w:proofErr w:type="spellStart"/>
      <w:r w:rsidRPr="00836620">
        <w:rPr>
          <w:rtl/>
        </w:rPr>
        <w:t>يجوز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مطلقا</w:t>
      </w:r>
      <w:proofErr w:type="spellEnd"/>
      <w:r w:rsidRPr="00836620">
        <w:rPr>
          <w:rtl/>
        </w:rPr>
        <w:t xml:space="preserve">، و </w:t>
      </w:r>
      <w:proofErr w:type="spellStart"/>
      <w:r w:rsidRPr="00836620">
        <w:rPr>
          <w:rtl/>
        </w:rPr>
        <w:t>اختاره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الفاضل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في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التذكرة</w:t>
      </w:r>
      <w:proofErr w:type="spellEnd"/>
      <w:r w:rsidRPr="00836620">
        <w:rPr>
          <w:rtl/>
        </w:rPr>
        <w:t xml:space="preserve"> و </w:t>
      </w:r>
      <w:proofErr w:type="spellStart"/>
      <w:r w:rsidRPr="00836620">
        <w:rPr>
          <w:rtl/>
        </w:rPr>
        <w:t>غيره</w:t>
      </w:r>
      <w:proofErr w:type="spellEnd"/>
      <w:r w:rsidRPr="00836620">
        <w:rPr>
          <w:rtl/>
        </w:rPr>
        <w:t xml:space="preserve">، </w:t>
      </w:r>
      <w:proofErr w:type="spellStart"/>
      <w:r w:rsidRPr="00836620">
        <w:rPr>
          <w:rtl/>
        </w:rPr>
        <w:t>لإطلاق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آية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الغض</w:t>
      </w:r>
      <w:proofErr w:type="spellEnd"/>
      <w:r w:rsidRPr="00836620">
        <w:rPr>
          <w:rtl/>
        </w:rPr>
        <w:t xml:space="preserve"> و </w:t>
      </w:r>
      <w:proofErr w:type="spellStart"/>
      <w:r w:rsidRPr="00836620">
        <w:rPr>
          <w:rtl/>
        </w:rPr>
        <w:t>معلومية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كون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المرأة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عورة</w:t>
      </w:r>
      <w:proofErr w:type="spellEnd"/>
      <w:r>
        <w:rPr>
          <w:rFonts w:hint="cs"/>
          <w:rtl/>
        </w:rPr>
        <w:t xml:space="preserve"> ...»</w:t>
      </w:r>
    </w:p>
  </w:footnote>
  <w:footnote w:id="7">
    <w:p w14:paraId="1CE709CF" w14:textId="53DEC507" w:rsidR="00213A70" w:rsidRDefault="00213A70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0234E6" w:rsidRPr="000234E6">
        <w:rPr>
          <w:rtl/>
        </w:rPr>
        <w:t>تفص</w:t>
      </w:r>
      <w:r w:rsidR="000234E6" w:rsidRPr="000234E6">
        <w:rPr>
          <w:rFonts w:hint="cs"/>
          <w:rtl/>
        </w:rPr>
        <w:t>ی</w:t>
      </w:r>
      <w:r w:rsidR="000234E6" w:rsidRPr="000234E6">
        <w:rPr>
          <w:rFonts w:hint="eastAsia"/>
          <w:rtl/>
        </w:rPr>
        <w:t>ل</w:t>
      </w:r>
      <w:r w:rsidR="000234E6" w:rsidRPr="000234E6">
        <w:rPr>
          <w:rtl/>
        </w:rPr>
        <w:t xml:space="preserve"> </w:t>
      </w:r>
      <w:proofErr w:type="spellStart"/>
      <w:r w:rsidR="000234E6" w:rsidRPr="000234E6">
        <w:rPr>
          <w:rtl/>
        </w:rPr>
        <w:t>وسائل</w:t>
      </w:r>
      <w:proofErr w:type="spellEnd"/>
      <w:r w:rsidR="000234E6" w:rsidRPr="000234E6">
        <w:rPr>
          <w:rtl/>
        </w:rPr>
        <w:t xml:space="preserve"> </w:t>
      </w:r>
      <w:proofErr w:type="spellStart"/>
      <w:r w:rsidR="000234E6" w:rsidRPr="000234E6">
        <w:rPr>
          <w:rtl/>
        </w:rPr>
        <w:t>الش</w:t>
      </w:r>
      <w:r w:rsidR="000234E6" w:rsidRPr="000234E6">
        <w:rPr>
          <w:rFonts w:hint="cs"/>
          <w:rtl/>
        </w:rPr>
        <w:t>ی</w:t>
      </w:r>
      <w:r w:rsidR="000234E6" w:rsidRPr="000234E6">
        <w:rPr>
          <w:rFonts w:hint="eastAsia"/>
          <w:rtl/>
        </w:rPr>
        <w:t>عة</w:t>
      </w:r>
      <w:proofErr w:type="spellEnd"/>
      <w:r w:rsidR="000234E6" w:rsidRPr="000234E6">
        <w:rPr>
          <w:rtl/>
        </w:rPr>
        <w:t xml:space="preserve"> </w:t>
      </w:r>
      <w:proofErr w:type="spellStart"/>
      <w:r w:rsidR="000234E6" w:rsidRPr="000234E6">
        <w:rPr>
          <w:rtl/>
        </w:rPr>
        <w:t>إل</w:t>
      </w:r>
      <w:r w:rsidR="000234E6" w:rsidRPr="000234E6">
        <w:rPr>
          <w:rFonts w:hint="cs"/>
          <w:rtl/>
        </w:rPr>
        <w:t>ی</w:t>
      </w:r>
      <w:proofErr w:type="spellEnd"/>
      <w:r w:rsidR="000234E6" w:rsidRPr="000234E6">
        <w:rPr>
          <w:rtl/>
        </w:rPr>
        <w:t xml:space="preserve"> تحص</w:t>
      </w:r>
      <w:r w:rsidR="000234E6" w:rsidRPr="000234E6">
        <w:rPr>
          <w:rFonts w:hint="cs"/>
          <w:rtl/>
        </w:rPr>
        <w:t>ی</w:t>
      </w:r>
      <w:r w:rsidR="000234E6" w:rsidRPr="000234E6">
        <w:rPr>
          <w:rFonts w:hint="eastAsia"/>
          <w:rtl/>
        </w:rPr>
        <w:t>ل</w:t>
      </w:r>
      <w:r w:rsidR="000234E6" w:rsidRPr="000234E6">
        <w:rPr>
          <w:rtl/>
        </w:rPr>
        <w:t xml:space="preserve"> مسائل </w:t>
      </w:r>
      <w:proofErr w:type="spellStart"/>
      <w:r w:rsidR="000234E6" w:rsidRPr="000234E6">
        <w:rPr>
          <w:rtl/>
        </w:rPr>
        <w:t>الشر</w:t>
      </w:r>
      <w:r w:rsidR="000234E6" w:rsidRPr="000234E6">
        <w:rPr>
          <w:rFonts w:hint="cs"/>
          <w:rtl/>
        </w:rPr>
        <w:t>ی</w:t>
      </w:r>
      <w:r w:rsidR="000234E6" w:rsidRPr="000234E6">
        <w:rPr>
          <w:rFonts w:hint="eastAsia"/>
          <w:rtl/>
        </w:rPr>
        <w:t>عة</w:t>
      </w:r>
      <w:proofErr w:type="spellEnd"/>
      <w:r w:rsidR="000234E6" w:rsidRPr="000234E6">
        <w:rPr>
          <w:rFonts w:hint="eastAsia"/>
          <w:rtl/>
        </w:rPr>
        <w:t>،</w:t>
      </w:r>
      <w:r w:rsidR="000234E6" w:rsidRPr="000234E6">
        <w:rPr>
          <w:rtl/>
        </w:rPr>
        <w:t xml:space="preserve"> جلد: ۲۰، صفحه: ۲۳۴</w:t>
      </w:r>
    </w:p>
  </w:footnote>
  <w:footnote w:id="8">
    <w:p w14:paraId="29FEB7E7" w14:textId="14138FA5" w:rsidR="00836620" w:rsidRDefault="00836620" w:rsidP="000234E6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836620">
        <w:rPr>
          <w:rtl/>
        </w:rPr>
        <w:t>تفص</w:t>
      </w:r>
      <w:r w:rsidRPr="00836620">
        <w:rPr>
          <w:rFonts w:hint="cs"/>
          <w:rtl/>
        </w:rPr>
        <w:t>ی</w:t>
      </w:r>
      <w:r w:rsidRPr="00836620">
        <w:rPr>
          <w:rFonts w:hint="eastAsia"/>
          <w:rtl/>
        </w:rPr>
        <w:t>ل</w:t>
      </w:r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وسائل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الش</w:t>
      </w:r>
      <w:r w:rsidRPr="00836620">
        <w:rPr>
          <w:rFonts w:hint="cs"/>
          <w:rtl/>
        </w:rPr>
        <w:t>ی</w:t>
      </w:r>
      <w:r w:rsidRPr="00836620">
        <w:rPr>
          <w:rFonts w:hint="eastAsia"/>
          <w:rtl/>
        </w:rPr>
        <w:t>عة</w:t>
      </w:r>
      <w:proofErr w:type="spellEnd"/>
      <w:r w:rsidRPr="00836620">
        <w:rPr>
          <w:rtl/>
        </w:rPr>
        <w:t xml:space="preserve"> </w:t>
      </w:r>
      <w:proofErr w:type="spellStart"/>
      <w:r w:rsidRPr="00836620">
        <w:rPr>
          <w:rtl/>
        </w:rPr>
        <w:t>إل</w:t>
      </w:r>
      <w:r w:rsidRPr="00836620">
        <w:rPr>
          <w:rFonts w:hint="cs"/>
          <w:rtl/>
        </w:rPr>
        <w:t>ی</w:t>
      </w:r>
      <w:proofErr w:type="spellEnd"/>
      <w:r w:rsidRPr="00836620">
        <w:rPr>
          <w:rtl/>
        </w:rPr>
        <w:t xml:space="preserve"> تحص</w:t>
      </w:r>
      <w:r w:rsidRPr="00836620">
        <w:rPr>
          <w:rFonts w:hint="cs"/>
          <w:rtl/>
        </w:rPr>
        <w:t>ی</w:t>
      </w:r>
      <w:r w:rsidRPr="00836620">
        <w:rPr>
          <w:rFonts w:hint="eastAsia"/>
          <w:rtl/>
        </w:rPr>
        <w:t>ل</w:t>
      </w:r>
      <w:r w:rsidRPr="00836620">
        <w:rPr>
          <w:rtl/>
        </w:rPr>
        <w:t xml:space="preserve"> مسائل </w:t>
      </w:r>
      <w:proofErr w:type="spellStart"/>
      <w:r w:rsidRPr="00836620">
        <w:rPr>
          <w:rtl/>
        </w:rPr>
        <w:t>الشر</w:t>
      </w:r>
      <w:r w:rsidRPr="00836620">
        <w:rPr>
          <w:rFonts w:hint="cs"/>
          <w:rtl/>
        </w:rPr>
        <w:t>ی</w:t>
      </w:r>
      <w:r w:rsidRPr="00836620">
        <w:rPr>
          <w:rFonts w:hint="eastAsia"/>
          <w:rtl/>
        </w:rPr>
        <w:t>عة</w:t>
      </w:r>
      <w:proofErr w:type="spellEnd"/>
      <w:r w:rsidRPr="00836620">
        <w:rPr>
          <w:rFonts w:hint="eastAsia"/>
          <w:rtl/>
        </w:rPr>
        <w:t>،</w:t>
      </w:r>
      <w:r w:rsidRPr="00836620">
        <w:rPr>
          <w:rtl/>
        </w:rPr>
        <w:t xml:space="preserve"> جلد: ۲۰، صفحه: ۲۳۴</w:t>
      </w:r>
    </w:p>
  </w:footnote>
  <w:footnote w:id="9">
    <w:p w14:paraId="3B79D019" w14:textId="739AC8BA" w:rsidR="000234E6" w:rsidRDefault="000234E6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0234E6">
        <w:rPr>
          <w:rtl/>
        </w:rPr>
        <w:t>الوافي</w:t>
      </w:r>
      <w:proofErr w:type="spellEnd"/>
      <w:r w:rsidRPr="000234E6">
        <w:rPr>
          <w:rtl/>
        </w:rPr>
        <w:t>، جلد: ۲۲، صفحه: ۷۹۷</w:t>
      </w:r>
      <w:r>
        <w:rPr>
          <w:rFonts w:hint="cs"/>
          <w:rtl/>
        </w:rPr>
        <w:t xml:space="preserve"> :«</w:t>
      </w:r>
      <w:r w:rsidRPr="000234E6">
        <w:rPr>
          <w:rtl/>
        </w:rPr>
        <w:t xml:space="preserve"> 22199-1 ( </w:t>
      </w:r>
      <w:proofErr w:type="spellStart"/>
      <w:r w:rsidRPr="000234E6">
        <w:rPr>
          <w:rtl/>
        </w:rPr>
        <w:t>الكافي</w:t>
      </w:r>
      <w:proofErr w:type="spellEnd"/>
      <w:r w:rsidRPr="000234E6">
        <w:rPr>
          <w:rtl/>
        </w:rPr>
        <w:t xml:space="preserve"> 535:5) </w:t>
      </w:r>
      <w:proofErr w:type="spellStart"/>
      <w:r w:rsidRPr="000234E6">
        <w:rPr>
          <w:rtl/>
        </w:rPr>
        <w:t>الثلاثة</w:t>
      </w:r>
      <w:proofErr w:type="spellEnd"/>
      <w:r w:rsidRPr="000234E6">
        <w:rPr>
          <w:rtl/>
        </w:rPr>
        <w:t xml:space="preserve">، عن </w:t>
      </w:r>
      <w:proofErr w:type="spellStart"/>
      <w:r w:rsidRPr="000234E6">
        <w:rPr>
          <w:rtl/>
        </w:rPr>
        <w:t>هشام</w:t>
      </w:r>
      <w:proofErr w:type="spellEnd"/>
      <w:r w:rsidRPr="000234E6">
        <w:rPr>
          <w:rtl/>
        </w:rPr>
        <w:t xml:space="preserve"> بن سالم ، عن </w:t>
      </w:r>
      <w:proofErr w:type="spellStart"/>
      <w:r w:rsidRPr="000234E6">
        <w:rPr>
          <w:rtl/>
        </w:rPr>
        <w:t>أبي</w:t>
      </w:r>
      <w:proofErr w:type="spellEnd"/>
      <w:r w:rsidRPr="000234E6">
        <w:rPr>
          <w:rtl/>
        </w:rPr>
        <w:t xml:space="preserve"> عبد </w:t>
      </w:r>
      <w:proofErr w:type="spellStart"/>
      <w:r w:rsidRPr="000234E6">
        <w:rPr>
          <w:rtl/>
        </w:rPr>
        <w:t>اللّٰه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عليه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السّلام</w:t>
      </w:r>
      <w:proofErr w:type="spellEnd"/>
      <w:r w:rsidRPr="000234E6">
        <w:rPr>
          <w:rtl/>
        </w:rPr>
        <w:t xml:space="preserve"> قال: ( </w:t>
      </w:r>
      <w:proofErr w:type="spellStart"/>
      <w:r w:rsidRPr="000234E6">
        <w:rPr>
          <w:rtl/>
        </w:rPr>
        <w:t>الفقيه</w:t>
      </w:r>
      <w:proofErr w:type="spellEnd"/>
      <w:r w:rsidRPr="000234E6">
        <w:rPr>
          <w:rtl/>
        </w:rPr>
        <w:t xml:space="preserve"> 390:3 رقم 4372) قال رسول </w:t>
      </w:r>
      <w:proofErr w:type="spellStart"/>
      <w:r w:rsidRPr="000234E6">
        <w:rPr>
          <w:rtl/>
        </w:rPr>
        <w:t>اللّٰه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صلّ</w:t>
      </w:r>
      <w:r w:rsidRPr="000234E6">
        <w:rPr>
          <w:rFonts w:ascii="Times New Roman" w:hAnsi="Times New Roman" w:cs="Times New Roman" w:hint="cs"/>
          <w:rtl/>
        </w:rPr>
        <w:t>ى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Fonts w:ascii="Badr" w:hAnsi="Badr" w:hint="cs"/>
          <w:rtl/>
        </w:rPr>
        <w:t>اللّه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Fonts w:ascii="Badr" w:hAnsi="Badr" w:hint="cs"/>
          <w:rtl/>
        </w:rPr>
        <w:t>عليه</w:t>
      </w:r>
      <w:proofErr w:type="spellEnd"/>
      <w:r w:rsidRPr="000234E6">
        <w:rPr>
          <w:rtl/>
        </w:rPr>
        <w:t xml:space="preserve"> </w:t>
      </w:r>
      <w:r w:rsidRPr="000234E6">
        <w:rPr>
          <w:rFonts w:ascii="Badr" w:hAnsi="Badr" w:hint="cs"/>
          <w:rtl/>
        </w:rPr>
        <w:t>و</w:t>
      </w:r>
      <w:r w:rsidRPr="000234E6">
        <w:rPr>
          <w:rtl/>
        </w:rPr>
        <w:t xml:space="preserve"> </w:t>
      </w:r>
      <w:proofErr w:type="spellStart"/>
      <w:r w:rsidRPr="000234E6">
        <w:rPr>
          <w:rFonts w:ascii="Badr" w:hAnsi="Badr" w:hint="cs"/>
          <w:rtl/>
        </w:rPr>
        <w:t>آله</w:t>
      </w:r>
      <w:proofErr w:type="spellEnd"/>
      <w:r w:rsidRPr="000234E6">
        <w:rPr>
          <w:rtl/>
        </w:rPr>
        <w:t xml:space="preserve"> : "</w:t>
      </w:r>
      <w:proofErr w:type="spellStart"/>
      <w:r w:rsidRPr="000234E6">
        <w:rPr>
          <w:rtl/>
        </w:rPr>
        <w:t>النساء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عي</w:t>
      </w:r>
      <w:proofErr w:type="spellEnd"/>
      <w:r w:rsidRPr="000234E6">
        <w:rPr>
          <w:rtl/>
        </w:rPr>
        <w:t xml:space="preserve"> و </w:t>
      </w:r>
      <w:proofErr w:type="spellStart"/>
      <w:r w:rsidRPr="000234E6">
        <w:rPr>
          <w:rtl/>
        </w:rPr>
        <w:t>عورة</w:t>
      </w:r>
      <w:proofErr w:type="spellEnd"/>
      <w:r w:rsidRPr="000234E6">
        <w:rPr>
          <w:rtl/>
        </w:rPr>
        <w:t xml:space="preserve">، </w:t>
      </w:r>
      <w:proofErr w:type="spellStart"/>
      <w:r w:rsidRPr="000234E6">
        <w:rPr>
          <w:rtl/>
        </w:rPr>
        <w:t>فاستروا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العورات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بالبيوت</w:t>
      </w:r>
      <w:proofErr w:type="spellEnd"/>
      <w:r w:rsidRPr="000234E6">
        <w:rPr>
          <w:rtl/>
        </w:rPr>
        <w:t xml:space="preserve"> و </w:t>
      </w:r>
      <w:proofErr w:type="spellStart"/>
      <w:r w:rsidRPr="000234E6">
        <w:rPr>
          <w:rtl/>
        </w:rPr>
        <w:t>استروا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العي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بالسكوت</w:t>
      </w:r>
      <w:proofErr w:type="spellEnd"/>
      <w:r w:rsidRPr="000234E6">
        <w:rPr>
          <w:rtl/>
        </w:rPr>
        <w:t xml:space="preserve">". </w:t>
      </w:r>
      <w:proofErr w:type="spellStart"/>
      <w:r w:rsidRPr="000234E6">
        <w:rPr>
          <w:rtl/>
        </w:rPr>
        <w:t>بيان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العي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بالكلام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العجز</w:t>
      </w:r>
      <w:proofErr w:type="spellEnd"/>
      <w:r w:rsidRPr="000234E6">
        <w:rPr>
          <w:rtl/>
        </w:rPr>
        <w:t xml:space="preserve"> منه و عدم </w:t>
      </w:r>
      <w:proofErr w:type="spellStart"/>
      <w:r w:rsidRPr="000234E6">
        <w:rPr>
          <w:rtl/>
        </w:rPr>
        <w:t>الاهتداء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لوجه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المطلوب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فيه</w:t>
      </w:r>
      <w:proofErr w:type="spellEnd"/>
      <w:r w:rsidRPr="000234E6">
        <w:rPr>
          <w:rtl/>
        </w:rPr>
        <w:t xml:space="preserve"> و </w:t>
      </w:r>
      <w:proofErr w:type="spellStart"/>
      <w:r w:rsidRPr="000234E6">
        <w:rPr>
          <w:rtl/>
        </w:rPr>
        <w:t>كان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المراد</w:t>
      </w:r>
      <w:proofErr w:type="spellEnd"/>
      <w:r w:rsidRPr="000234E6">
        <w:rPr>
          <w:rtl/>
        </w:rPr>
        <w:t xml:space="preserve"> بستر </w:t>
      </w:r>
      <w:proofErr w:type="spellStart"/>
      <w:r w:rsidRPr="000234E6">
        <w:rPr>
          <w:rtl/>
        </w:rPr>
        <w:t>عيهن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بالسكوت</w:t>
      </w:r>
      <w:proofErr w:type="spellEnd"/>
      <w:r w:rsidRPr="000234E6">
        <w:rPr>
          <w:rtl/>
        </w:rPr>
        <w:t xml:space="preserve"> عدم </w:t>
      </w:r>
      <w:proofErr w:type="spellStart"/>
      <w:r w:rsidRPr="000234E6">
        <w:rPr>
          <w:rtl/>
        </w:rPr>
        <w:t>مقابلة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كلامهن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بالجواب</w:t>
      </w:r>
      <w:proofErr w:type="spellEnd"/>
      <w:r w:rsidRPr="000234E6">
        <w:rPr>
          <w:rtl/>
        </w:rPr>
        <w:t xml:space="preserve"> و </w:t>
      </w:r>
      <w:proofErr w:type="spellStart"/>
      <w:r w:rsidRPr="000234E6">
        <w:rPr>
          <w:rtl/>
        </w:rPr>
        <w:t>العفو</w:t>
      </w:r>
      <w:proofErr w:type="spellEnd"/>
      <w:r w:rsidRPr="000234E6">
        <w:rPr>
          <w:rtl/>
        </w:rPr>
        <w:t xml:space="preserve"> عن </w:t>
      </w:r>
      <w:proofErr w:type="spellStart"/>
      <w:r w:rsidRPr="000234E6">
        <w:rPr>
          <w:rtl/>
        </w:rPr>
        <w:t>سقطات</w:t>
      </w:r>
      <w:proofErr w:type="spellEnd"/>
      <w:r w:rsidRPr="000234E6">
        <w:rPr>
          <w:rtl/>
        </w:rPr>
        <w:t xml:space="preserve"> </w:t>
      </w:r>
      <w:proofErr w:type="spellStart"/>
      <w:r w:rsidRPr="000234E6">
        <w:rPr>
          <w:rtl/>
        </w:rPr>
        <w:t>ألفاظهن</w:t>
      </w:r>
      <w:proofErr w:type="spellEnd"/>
      <w:r w:rsidRPr="000234E6">
        <w:rPr>
          <w:rtl/>
        </w:rPr>
        <w:t>.</w:t>
      </w:r>
      <w:r>
        <w:rPr>
          <w:rFonts w:hint="cs"/>
          <w:rtl/>
        </w:rPr>
        <w:t>»</w:t>
      </w:r>
    </w:p>
  </w:footnote>
  <w:footnote w:id="10">
    <w:p w14:paraId="02F1D275" w14:textId="4A274A0E" w:rsidR="00593148" w:rsidRDefault="00593148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این روایت در </w:t>
      </w:r>
      <w:proofErr w:type="spellStart"/>
      <w:r>
        <w:rPr>
          <w:rFonts w:hint="cs"/>
          <w:rtl/>
        </w:rPr>
        <w:t>وسائل</w:t>
      </w:r>
      <w:proofErr w:type="spellEnd"/>
      <w:r>
        <w:rPr>
          <w:rFonts w:hint="cs"/>
          <w:rtl/>
        </w:rPr>
        <w:t xml:space="preserve"> نیز نقل شده است : </w:t>
      </w:r>
      <w:r w:rsidRPr="00593148">
        <w:rPr>
          <w:rtl/>
        </w:rPr>
        <w:t>تفص</w:t>
      </w:r>
      <w:r w:rsidRPr="00593148">
        <w:rPr>
          <w:rFonts w:hint="cs"/>
          <w:rtl/>
        </w:rPr>
        <w:t>ی</w:t>
      </w:r>
      <w:r w:rsidRPr="00593148">
        <w:rPr>
          <w:rFonts w:hint="eastAsia"/>
          <w:rtl/>
        </w:rPr>
        <w:t>ل</w:t>
      </w:r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وسائل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الش</w:t>
      </w:r>
      <w:r w:rsidRPr="00593148">
        <w:rPr>
          <w:rFonts w:hint="cs"/>
          <w:rtl/>
        </w:rPr>
        <w:t>ی</w:t>
      </w:r>
      <w:r w:rsidRPr="00593148">
        <w:rPr>
          <w:rFonts w:hint="eastAsia"/>
          <w:rtl/>
        </w:rPr>
        <w:t>عة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إل</w:t>
      </w:r>
      <w:r w:rsidRPr="00593148">
        <w:rPr>
          <w:rFonts w:hint="cs"/>
          <w:rtl/>
        </w:rPr>
        <w:t>ی</w:t>
      </w:r>
      <w:proofErr w:type="spellEnd"/>
      <w:r w:rsidRPr="00593148">
        <w:rPr>
          <w:rtl/>
        </w:rPr>
        <w:t xml:space="preserve"> تحص</w:t>
      </w:r>
      <w:r w:rsidRPr="00593148">
        <w:rPr>
          <w:rFonts w:hint="cs"/>
          <w:rtl/>
        </w:rPr>
        <w:t>ی</w:t>
      </w:r>
      <w:r w:rsidRPr="00593148">
        <w:rPr>
          <w:rFonts w:hint="eastAsia"/>
          <w:rtl/>
        </w:rPr>
        <w:t>ل</w:t>
      </w:r>
      <w:r w:rsidRPr="00593148">
        <w:rPr>
          <w:rtl/>
        </w:rPr>
        <w:t xml:space="preserve"> مسائل </w:t>
      </w:r>
      <w:proofErr w:type="spellStart"/>
      <w:r w:rsidRPr="00593148">
        <w:rPr>
          <w:rtl/>
        </w:rPr>
        <w:t>الشر</w:t>
      </w:r>
      <w:r w:rsidRPr="00593148">
        <w:rPr>
          <w:rFonts w:hint="cs"/>
          <w:rtl/>
        </w:rPr>
        <w:t>ی</w:t>
      </w:r>
      <w:r w:rsidRPr="00593148">
        <w:rPr>
          <w:rFonts w:hint="eastAsia"/>
          <w:rtl/>
        </w:rPr>
        <w:t>عة</w:t>
      </w:r>
      <w:proofErr w:type="spellEnd"/>
      <w:r w:rsidRPr="00593148">
        <w:rPr>
          <w:rFonts w:hint="eastAsia"/>
          <w:rtl/>
        </w:rPr>
        <w:t>،</w:t>
      </w:r>
      <w:r w:rsidRPr="00593148">
        <w:rPr>
          <w:rtl/>
        </w:rPr>
        <w:t xml:space="preserve"> جلد: ۲۰، صفحه: ۶۶</w:t>
      </w:r>
      <w:r>
        <w:rPr>
          <w:rFonts w:hint="cs"/>
          <w:rtl/>
        </w:rPr>
        <w:t xml:space="preserve"> در باب </w:t>
      </w:r>
      <w:r w:rsidRPr="00593148">
        <w:rPr>
          <w:rtl/>
        </w:rPr>
        <w:t xml:space="preserve">24 - </w:t>
      </w:r>
      <w:proofErr w:type="spellStart"/>
      <w:r w:rsidRPr="00593148">
        <w:rPr>
          <w:rtl/>
        </w:rPr>
        <w:t>بَابُ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اسْتِحْبَابِ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حَبْسِ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الْمَرْأَةِ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فِي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بَيْتِهَا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أَوْ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بَيْتِ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زَوْجِهَا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فَلاَ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تَخْرُجْ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لِغَيْرِ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حَاجَةٍ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وَ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لاَ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يَدْخُلْ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عَلَيْهَا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أَحَدٌ</w:t>
      </w:r>
      <w:proofErr w:type="spellEnd"/>
      <w:r w:rsidRPr="00593148">
        <w:rPr>
          <w:rtl/>
        </w:rPr>
        <w:t xml:space="preserve"> </w:t>
      </w:r>
      <w:proofErr w:type="spellStart"/>
      <w:r w:rsidRPr="00593148">
        <w:rPr>
          <w:rtl/>
        </w:rPr>
        <w:t>مِنَ</w:t>
      </w:r>
      <w:proofErr w:type="spellEnd"/>
      <w:r w:rsidRPr="00593148">
        <w:rPr>
          <w:rtl/>
        </w:rPr>
        <w:t xml:space="preserve">‌ </w:t>
      </w:r>
      <w:proofErr w:type="spellStart"/>
      <w:r w:rsidRPr="00593148">
        <w:rPr>
          <w:rtl/>
        </w:rPr>
        <w:t>الرِّجَالِ</w:t>
      </w:r>
      <w:proofErr w:type="spellEnd"/>
      <w:r w:rsidRPr="00593148">
        <w:rPr>
          <w:rtl/>
        </w:rPr>
        <w:t>‌</w:t>
      </w:r>
    </w:p>
  </w:footnote>
  <w:footnote w:id="11">
    <w:p w14:paraId="1270B83E" w14:textId="18BB35B0" w:rsidR="00414541" w:rsidRDefault="0041454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سوره مبارکه احزاب ، </w:t>
      </w:r>
      <w:proofErr w:type="spellStart"/>
      <w:r>
        <w:rPr>
          <w:rFonts w:hint="cs"/>
          <w:rtl/>
        </w:rPr>
        <w:t>ایه</w:t>
      </w:r>
      <w:proofErr w:type="spellEnd"/>
      <w:r>
        <w:rPr>
          <w:rFonts w:hint="cs"/>
          <w:rtl/>
        </w:rPr>
        <w:t xml:space="preserve"> شریفه 13 :«</w:t>
      </w:r>
      <w:r w:rsidRPr="00414541">
        <w:rPr>
          <w:rtl/>
        </w:rPr>
        <w:t xml:space="preserve"> </w:t>
      </w:r>
      <w:proofErr w:type="spellStart"/>
      <w:r w:rsidRPr="00414541">
        <w:rPr>
          <w:rtl/>
        </w:rPr>
        <w:t>وَإِذ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قَالَت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طَّائِفَة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مِّنهُم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يَـٰأَهلَ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يَثرِبَ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لَا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مُقَامَ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لَكُم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ف</w:t>
      </w:r>
      <w:r w:rsidRPr="00414541">
        <w:rPr>
          <w:rtl/>
        </w:rPr>
        <w:t>َ</w:t>
      </w:r>
      <w:r w:rsidRPr="00414541">
        <w:rPr>
          <w:rFonts w:hint="cs"/>
          <w:rtl/>
        </w:rPr>
        <w:t>ٱ</w:t>
      </w:r>
      <w:r w:rsidRPr="00414541">
        <w:rPr>
          <w:rFonts w:hint="eastAsia"/>
          <w:rtl/>
        </w:rPr>
        <w:t>ر</w:t>
      </w:r>
      <w:r w:rsidRPr="00414541">
        <w:rPr>
          <w:rFonts w:ascii="Badr" w:hAnsi="Badr" w:hint="cs"/>
          <w:rtl/>
        </w:rPr>
        <w:t>جِعُواْ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tl/>
        </w:rPr>
        <w:t>وَيَس</w:t>
      </w:r>
      <w:r w:rsidRPr="00414541">
        <w:rPr>
          <w:rFonts w:ascii="Badr" w:hAnsi="Badr" w:hint="cs"/>
          <w:rtl/>
        </w:rPr>
        <w:t>تَـٔذِنُ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فَرِيق</w:t>
      </w:r>
      <w:proofErr w:type="spellEnd"/>
      <w:r w:rsidRPr="00414541">
        <w:rPr>
          <w:rFonts w:ascii="Times New Roman" w:hAnsi="Times New Roman" w:cs="Times New Roman" w:hint="cs"/>
          <w:rtl/>
        </w:rPr>
        <w:t>ࣱ</w:t>
      </w:r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مِّنهُمُ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hint="cs"/>
          <w:rtl/>
        </w:rPr>
        <w:t>ٱ</w:t>
      </w:r>
      <w:r w:rsidRPr="00414541">
        <w:rPr>
          <w:rFonts w:hint="eastAsia"/>
          <w:rtl/>
        </w:rPr>
        <w:t>لنَّبِيَّ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tl/>
        </w:rPr>
        <w:t>يَقُولُونَ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tl/>
        </w:rPr>
        <w:t>إِنَّ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tl/>
        </w:rPr>
        <w:t>بُيُوتَنَا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tl/>
        </w:rPr>
        <w:t>عَو</w:t>
      </w:r>
      <w:r w:rsidRPr="00414541">
        <w:rPr>
          <w:rFonts w:ascii="Badr" w:hAnsi="Badr" w:hint="cs"/>
          <w:rtl/>
        </w:rPr>
        <w:t>رَة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وَمَا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هِيَ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بِعَورَةٍ</w:t>
      </w:r>
      <w:r w:rsidRPr="00414541">
        <w:rPr>
          <w:rFonts w:ascii="Times New Roman" w:hAnsi="Times New Roman" w:cs="Times New Roman" w:hint="cs"/>
          <w:rtl/>
        </w:rPr>
        <w:t>ۖ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إِن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يُرِيدُونَ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إِلَّا</w:t>
      </w:r>
      <w:proofErr w:type="spellEnd"/>
      <w:r w:rsidRPr="00414541">
        <w:rPr>
          <w:rtl/>
        </w:rPr>
        <w:t xml:space="preserve"> </w:t>
      </w:r>
      <w:proofErr w:type="spellStart"/>
      <w:r w:rsidRPr="00414541">
        <w:rPr>
          <w:rFonts w:ascii="Badr" w:hAnsi="Badr" w:hint="cs"/>
          <w:rtl/>
        </w:rPr>
        <w:t>فِرَا</w:t>
      </w:r>
      <w:r>
        <w:rPr>
          <w:rFonts w:ascii="Badr" w:hAnsi="Badr" w:hint="cs"/>
          <w:rtl/>
        </w:rPr>
        <w:t>را</w:t>
      </w:r>
      <w:proofErr w:type="spellEnd"/>
      <w:r>
        <w:rPr>
          <w:rFonts w:ascii="Badr" w:hAnsi="Badr" w:hint="cs"/>
          <w:rtl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24053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B3C325" w14:textId="64ADB07A" w:rsidR="001558E6" w:rsidRDefault="001558E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66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7DEC09E3" w14:textId="77777777" w:rsidR="001558E6" w:rsidRDefault="001558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7507E"/>
    <w:multiLevelType w:val="hybridMultilevel"/>
    <w:tmpl w:val="D960E996"/>
    <w:lvl w:ilvl="0" w:tplc="DBCA50D8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A979BE"/>
    <w:multiLevelType w:val="hybridMultilevel"/>
    <w:tmpl w:val="4310326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5"/>
  </w:num>
  <w:num w:numId="5">
    <w:abstractNumId w:val="17"/>
  </w:num>
  <w:num w:numId="6">
    <w:abstractNumId w:val="0"/>
  </w:num>
  <w:num w:numId="7">
    <w:abstractNumId w:val="20"/>
  </w:num>
  <w:num w:numId="8">
    <w:abstractNumId w:val="6"/>
  </w:num>
  <w:num w:numId="9">
    <w:abstractNumId w:val="11"/>
  </w:num>
  <w:num w:numId="10">
    <w:abstractNumId w:val="7"/>
  </w:num>
  <w:num w:numId="11">
    <w:abstractNumId w:val="21"/>
  </w:num>
  <w:num w:numId="12">
    <w:abstractNumId w:val="14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3"/>
  </w:num>
  <w:num w:numId="18">
    <w:abstractNumId w:val="12"/>
  </w:num>
  <w:num w:numId="19">
    <w:abstractNumId w:val="1"/>
  </w:num>
  <w:num w:numId="20">
    <w:abstractNumId w:val="16"/>
  </w:num>
  <w:num w:numId="21">
    <w:abstractNumId w:val="10"/>
  </w:num>
  <w:num w:numId="2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0DD8"/>
    <w:rsid w:val="00001C6D"/>
    <w:rsid w:val="000021A5"/>
    <w:rsid w:val="0000786B"/>
    <w:rsid w:val="00011CB4"/>
    <w:rsid w:val="00012C98"/>
    <w:rsid w:val="000216E1"/>
    <w:rsid w:val="0002211E"/>
    <w:rsid w:val="00022BB8"/>
    <w:rsid w:val="000234E6"/>
    <w:rsid w:val="00023D4D"/>
    <w:rsid w:val="0002713C"/>
    <w:rsid w:val="00027320"/>
    <w:rsid w:val="000314C4"/>
    <w:rsid w:val="0003298C"/>
    <w:rsid w:val="00034F41"/>
    <w:rsid w:val="0003650E"/>
    <w:rsid w:val="00040665"/>
    <w:rsid w:val="00040CB0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054F"/>
    <w:rsid w:val="00072562"/>
    <w:rsid w:val="000733B1"/>
    <w:rsid w:val="000741A3"/>
    <w:rsid w:val="00074B46"/>
    <w:rsid w:val="00075C7C"/>
    <w:rsid w:val="00077C91"/>
    <w:rsid w:val="0008123B"/>
    <w:rsid w:val="00082798"/>
    <w:rsid w:val="00085E51"/>
    <w:rsid w:val="00087801"/>
    <w:rsid w:val="00090EDB"/>
    <w:rsid w:val="00093030"/>
    <w:rsid w:val="000933B9"/>
    <w:rsid w:val="00094B2E"/>
    <w:rsid w:val="00095DF5"/>
    <w:rsid w:val="00096D35"/>
    <w:rsid w:val="0009793C"/>
    <w:rsid w:val="000A0331"/>
    <w:rsid w:val="000A1ED0"/>
    <w:rsid w:val="000A2545"/>
    <w:rsid w:val="000A33C8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0FE0"/>
    <w:rsid w:val="000F3CFB"/>
    <w:rsid w:val="000F532E"/>
    <w:rsid w:val="000F68D7"/>
    <w:rsid w:val="000F6C4B"/>
    <w:rsid w:val="000F76F1"/>
    <w:rsid w:val="00100FEA"/>
    <w:rsid w:val="001031CE"/>
    <w:rsid w:val="0010736B"/>
    <w:rsid w:val="001077ED"/>
    <w:rsid w:val="00111F58"/>
    <w:rsid w:val="00112E92"/>
    <w:rsid w:val="00113DCE"/>
    <w:rsid w:val="001147A2"/>
    <w:rsid w:val="00115E1C"/>
    <w:rsid w:val="00117573"/>
    <w:rsid w:val="001204D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58E6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A6615"/>
    <w:rsid w:val="001B0BB9"/>
    <w:rsid w:val="001B3188"/>
    <w:rsid w:val="001B5671"/>
    <w:rsid w:val="001B599F"/>
    <w:rsid w:val="001B5B5E"/>
    <w:rsid w:val="001B777B"/>
    <w:rsid w:val="001B7B88"/>
    <w:rsid w:val="001C0D85"/>
    <w:rsid w:val="001C0F03"/>
    <w:rsid w:val="001C28B7"/>
    <w:rsid w:val="001C2DF7"/>
    <w:rsid w:val="001C5E98"/>
    <w:rsid w:val="001D11EC"/>
    <w:rsid w:val="001D14DC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00C0"/>
    <w:rsid w:val="001F2AA3"/>
    <w:rsid w:val="001F4D0C"/>
    <w:rsid w:val="001F4F1D"/>
    <w:rsid w:val="001F513C"/>
    <w:rsid w:val="001F54E7"/>
    <w:rsid w:val="00201D95"/>
    <w:rsid w:val="002040FC"/>
    <w:rsid w:val="002043F3"/>
    <w:rsid w:val="00204A8A"/>
    <w:rsid w:val="00212F6B"/>
    <w:rsid w:val="002139EE"/>
    <w:rsid w:val="00213A70"/>
    <w:rsid w:val="0022003D"/>
    <w:rsid w:val="00220BF7"/>
    <w:rsid w:val="00220C99"/>
    <w:rsid w:val="00225902"/>
    <w:rsid w:val="002310C7"/>
    <w:rsid w:val="002317E4"/>
    <w:rsid w:val="00235D90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37D4"/>
    <w:rsid w:val="00273C7D"/>
    <w:rsid w:val="002747A6"/>
    <w:rsid w:val="00276050"/>
    <w:rsid w:val="00276858"/>
    <w:rsid w:val="00277AB0"/>
    <w:rsid w:val="0028074E"/>
    <w:rsid w:val="0028092A"/>
    <w:rsid w:val="00282CE8"/>
    <w:rsid w:val="002839D6"/>
    <w:rsid w:val="00286539"/>
    <w:rsid w:val="0028685E"/>
    <w:rsid w:val="0028688F"/>
    <w:rsid w:val="002872C2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4C27"/>
    <w:rsid w:val="00307138"/>
    <w:rsid w:val="00314D53"/>
    <w:rsid w:val="003160DB"/>
    <w:rsid w:val="00316B21"/>
    <w:rsid w:val="00317257"/>
    <w:rsid w:val="00320FCD"/>
    <w:rsid w:val="00321E5C"/>
    <w:rsid w:val="00323E78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62EE"/>
    <w:rsid w:val="00357EA1"/>
    <w:rsid w:val="00360BC7"/>
    <w:rsid w:val="00360F28"/>
    <w:rsid w:val="003611A3"/>
    <w:rsid w:val="0036556C"/>
    <w:rsid w:val="00365898"/>
    <w:rsid w:val="003679F8"/>
    <w:rsid w:val="00370011"/>
    <w:rsid w:val="00371AE7"/>
    <w:rsid w:val="00372CFF"/>
    <w:rsid w:val="00374C6A"/>
    <w:rsid w:val="00375B88"/>
    <w:rsid w:val="0037659C"/>
    <w:rsid w:val="003806A1"/>
    <w:rsid w:val="00381EA3"/>
    <w:rsid w:val="0038274D"/>
    <w:rsid w:val="00382B35"/>
    <w:rsid w:val="00382F3C"/>
    <w:rsid w:val="00386C16"/>
    <w:rsid w:val="00387A5D"/>
    <w:rsid w:val="00387CDF"/>
    <w:rsid w:val="00391731"/>
    <w:rsid w:val="00393C4E"/>
    <w:rsid w:val="00397828"/>
    <w:rsid w:val="003A0C7A"/>
    <w:rsid w:val="003A148F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55E4"/>
    <w:rsid w:val="003E7421"/>
    <w:rsid w:val="003E7936"/>
    <w:rsid w:val="003F219C"/>
    <w:rsid w:val="003F28BE"/>
    <w:rsid w:val="003F3FAF"/>
    <w:rsid w:val="003F6D27"/>
    <w:rsid w:val="00400F77"/>
    <w:rsid w:val="00407E0A"/>
    <w:rsid w:val="00411DB8"/>
    <w:rsid w:val="004122A6"/>
    <w:rsid w:val="00414541"/>
    <w:rsid w:val="00415316"/>
    <w:rsid w:val="00416B60"/>
    <w:rsid w:val="00420268"/>
    <w:rsid w:val="00420601"/>
    <w:rsid w:val="00421561"/>
    <w:rsid w:val="00421AA5"/>
    <w:rsid w:val="004247EB"/>
    <w:rsid w:val="0042796F"/>
    <w:rsid w:val="00430CFD"/>
    <w:rsid w:val="00431295"/>
    <w:rsid w:val="00432770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388"/>
    <w:rsid w:val="00462746"/>
    <w:rsid w:val="00464AFE"/>
    <w:rsid w:val="00466FC1"/>
    <w:rsid w:val="0046768E"/>
    <w:rsid w:val="00470677"/>
    <w:rsid w:val="00471876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64F8"/>
    <w:rsid w:val="00496626"/>
    <w:rsid w:val="004A0E0E"/>
    <w:rsid w:val="004A543C"/>
    <w:rsid w:val="004A6EF3"/>
    <w:rsid w:val="004A7CC7"/>
    <w:rsid w:val="004B15A8"/>
    <w:rsid w:val="004B2E7E"/>
    <w:rsid w:val="004B3D9A"/>
    <w:rsid w:val="004B70DE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23F1"/>
    <w:rsid w:val="004E4423"/>
    <w:rsid w:val="004E44E4"/>
    <w:rsid w:val="004E4D43"/>
    <w:rsid w:val="004E4E5C"/>
    <w:rsid w:val="004F0609"/>
    <w:rsid w:val="004F218C"/>
    <w:rsid w:val="004F74FC"/>
    <w:rsid w:val="00503AC6"/>
    <w:rsid w:val="0050424E"/>
    <w:rsid w:val="0050519A"/>
    <w:rsid w:val="0050528C"/>
    <w:rsid w:val="005100FB"/>
    <w:rsid w:val="005118C4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2EC4"/>
    <w:rsid w:val="00564C63"/>
    <w:rsid w:val="00573E8C"/>
    <w:rsid w:val="00574A6F"/>
    <w:rsid w:val="00574D27"/>
    <w:rsid w:val="005755F8"/>
    <w:rsid w:val="00575E12"/>
    <w:rsid w:val="005767F7"/>
    <w:rsid w:val="00591F62"/>
    <w:rsid w:val="00593148"/>
    <w:rsid w:val="005935B8"/>
    <w:rsid w:val="00593A23"/>
    <w:rsid w:val="00594323"/>
    <w:rsid w:val="00595CE3"/>
    <w:rsid w:val="005970BB"/>
    <w:rsid w:val="005A1170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D000D"/>
    <w:rsid w:val="005D0589"/>
    <w:rsid w:val="005D2B07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51B8"/>
    <w:rsid w:val="0065684B"/>
    <w:rsid w:val="006577EE"/>
    <w:rsid w:val="00657E3A"/>
    <w:rsid w:val="0066130E"/>
    <w:rsid w:val="006632BC"/>
    <w:rsid w:val="00665EAE"/>
    <w:rsid w:val="006661FE"/>
    <w:rsid w:val="0067304C"/>
    <w:rsid w:val="0067318E"/>
    <w:rsid w:val="00673CCB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D3F99"/>
    <w:rsid w:val="006E3FAC"/>
    <w:rsid w:val="006E49BD"/>
    <w:rsid w:val="006E5421"/>
    <w:rsid w:val="006E7489"/>
    <w:rsid w:val="006F290A"/>
    <w:rsid w:val="006F2E2A"/>
    <w:rsid w:val="006F53D4"/>
    <w:rsid w:val="006F778C"/>
    <w:rsid w:val="0070224D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6994"/>
    <w:rsid w:val="00727074"/>
    <w:rsid w:val="00727739"/>
    <w:rsid w:val="00727925"/>
    <w:rsid w:val="007336A0"/>
    <w:rsid w:val="00741CC7"/>
    <w:rsid w:val="00742BC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0181"/>
    <w:rsid w:val="007A2376"/>
    <w:rsid w:val="007A29B5"/>
    <w:rsid w:val="007A350E"/>
    <w:rsid w:val="007A4A34"/>
    <w:rsid w:val="007A7597"/>
    <w:rsid w:val="007B00C3"/>
    <w:rsid w:val="007C3AA5"/>
    <w:rsid w:val="007D1798"/>
    <w:rsid w:val="007D2972"/>
    <w:rsid w:val="007D51D0"/>
    <w:rsid w:val="007D7F9B"/>
    <w:rsid w:val="007E1664"/>
    <w:rsid w:val="007E4706"/>
    <w:rsid w:val="007F3549"/>
    <w:rsid w:val="007F5258"/>
    <w:rsid w:val="007F5798"/>
    <w:rsid w:val="007F5A53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620"/>
    <w:rsid w:val="00836D3C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2029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5FCB"/>
    <w:rsid w:val="008C60C4"/>
    <w:rsid w:val="008D07AB"/>
    <w:rsid w:val="008E0918"/>
    <w:rsid w:val="008E2179"/>
    <w:rsid w:val="008F12D3"/>
    <w:rsid w:val="008F3CA2"/>
    <w:rsid w:val="008F6F11"/>
    <w:rsid w:val="00902B00"/>
    <w:rsid w:val="00902CE7"/>
    <w:rsid w:val="00903FA3"/>
    <w:rsid w:val="009044BA"/>
    <w:rsid w:val="00906F81"/>
    <w:rsid w:val="00907D8E"/>
    <w:rsid w:val="00907DAD"/>
    <w:rsid w:val="00910022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24CAC"/>
    <w:rsid w:val="00943AFA"/>
    <w:rsid w:val="0095328E"/>
    <w:rsid w:val="009567EE"/>
    <w:rsid w:val="00956BBD"/>
    <w:rsid w:val="009619BB"/>
    <w:rsid w:val="00962553"/>
    <w:rsid w:val="009626B4"/>
    <w:rsid w:val="0096373F"/>
    <w:rsid w:val="00963B9B"/>
    <w:rsid w:val="00966E3C"/>
    <w:rsid w:val="0097010D"/>
    <w:rsid w:val="00970AE2"/>
    <w:rsid w:val="00972388"/>
    <w:rsid w:val="00977DD2"/>
    <w:rsid w:val="0098425A"/>
    <w:rsid w:val="0098665A"/>
    <w:rsid w:val="0099060D"/>
    <w:rsid w:val="00990C34"/>
    <w:rsid w:val="00991244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3586"/>
    <w:rsid w:val="009B612B"/>
    <w:rsid w:val="009C39B1"/>
    <w:rsid w:val="009C4537"/>
    <w:rsid w:val="009C5A8D"/>
    <w:rsid w:val="009C724F"/>
    <w:rsid w:val="009D1F90"/>
    <w:rsid w:val="009D3E4C"/>
    <w:rsid w:val="009D6028"/>
    <w:rsid w:val="009E0D03"/>
    <w:rsid w:val="009E0E1E"/>
    <w:rsid w:val="009E1D7E"/>
    <w:rsid w:val="009E313E"/>
    <w:rsid w:val="009E3213"/>
    <w:rsid w:val="009E629F"/>
    <w:rsid w:val="009E6953"/>
    <w:rsid w:val="009E7AAE"/>
    <w:rsid w:val="009F0526"/>
    <w:rsid w:val="009F2620"/>
    <w:rsid w:val="009F3E63"/>
    <w:rsid w:val="009F6A6A"/>
    <w:rsid w:val="00A02B5D"/>
    <w:rsid w:val="00A0483B"/>
    <w:rsid w:val="00A06E9B"/>
    <w:rsid w:val="00A074EE"/>
    <w:rsid w:val="00A1081E"/>
    <w:rsid w:val="00A134D4"/>
    <w:rsid w:val="00A17C7B"/>
    <w:rsid w:val="00A214E2"/>
    <w:rsid w:val="00A21E98"/>
    <w:rsid w:val="00A23C5C"/>
    <w:rsid w:val="00A2664E"/>
    <w:rsid w:val="00A27365"/>
    <w:rsid w:val="00A30E80"/>
    <w:rsid w:val="00A31B15"/>
    <w:rsid w:val="00A331E3"/>
    <w:rsid w:val="00A36282"/>
    <w:rsid w:val="00A374CA"/>
    <w:rsid w:val="00A41411"/>
    <w:rsid w:val="00A418A1"/>
    <w:rsid w:val="00A42625"/>
    <w:rsid w:val="00A42F71"/>
    <w:rsid w:val="00A44C6B"/>
    <w:rsid w:val="00A44C70"/>
    <w:rsid w:val="00A44ED7"/>
    <w:rsid w:val="00A4608B"/>
    <w:rsid w:val="00A54D99"/>
    <w:rsid w:val="00A571CB"/>
    <w:rsid w:val="00A57F27"/>
    <w:rsid w:val="00A625F4"/>
    <w:rsid w:val="00A62661"/>
    <w:rsid w:val="00A63A84"/>
    <w:rsid w:val="00A6598A"/>
    <w:rsid w:val="00A67088"/>
    <w:rsid w:val="00A67538"/>
    <w:rsid w:val="00A71FBB"/>
    <w:rsid w:val="00A73728"/>
    <w:rsid w:val="00A74A76"/>
    <w:rsid w:val="00A7650A"/>
    <w:rsid w:val="00A77BA8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2384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0F1D"/>
    <w:rsid w:val="00AD1355"/>
    <w:rsid w:val="00AD1E10"/>
    <w:rsid w:val="00AD2149"/>
    <w:rsid w:val="00AE0D99"/>
    <w:rsid w:val="00AE3E3B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9E0"/>
    <w:rsid w:val="00B22300"/>
    <w:rsid w:val="00B24069"/>
    <w:rsid w:val="00B243B9"/>
    <w:rsid w:val="00B24445"/>
    <w:rsid w:val="00B24FD3"/>
    <w:rsid w:val="00B3007A"/>
    <w:rsid w:val="00B30E6E"/>
    <w:rsid w:val="00B3275A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0624"/>
    <w:rsid w:val="00B64A13"/>
    <w:rsid w:val="00B64D5A"/>
    <w:rsid w:val="00B66A7B"/>
    <w:rsid w:val="00B70EE6"/>
    <w:rsid w:val="00B7793B"/>
    <w:rsid w:val="00B82ACD"/>
    <w:rsid w:val="00B911EB"/>
    <w:rsid w:val="00B93FA0"/>
    <w:rsid w:val="00B94255"/>
    <w:rsid w:val="00B95162"/>
    <w:rsid w:val="00B97186"/>
    <w:rsid w:val="00BA17CA"/>
    <w:rsid w:val="00BA4409"/>
    <w:rsid w:val="00BB001B"/>
    <w:rsid w:val="00BB088B"/>
    <w:rsid w:val="00BB3AFE"/>
    <w:rsid w:val="00BB7ACD"/>
    <w:rsid w:val="00BC091C"/>
    <w:rsid w:val="00BC1B88"/>
    <w:rsid w:val="00BC2107"/>
    <w:rsid w:val="00BC2464"/>
    <w:rsid w:val="00BC341F"/>
    <w:rsid w:val="00BC36EE"/>
    <w:rsid w:val="00BC49B4"/>
    <w:rsid w:val="00BD00D2"/>
    <w:rsid w:val="00BD1C83"/>
    <w:rsid w:val="00BD231F"/>
    <w:rsid w:val="00BD3929"/>
    <w:rsid w:val="00BD3A39"/>
    <w:rsid w:val="00BE5970"/>
    <w:rsid w:val="00BE6AF3"/>
    <w:rsid w:val="00BE6BF6"/>
    <w:rsid w:val="00BF0DC5"/>
    <w:rsid w:val="00BF14C2"/>
    <w:rsid w:val="00BF2662"/>
    <w:rsid w:val="00BF30D6"/>
    <w:rsid w:val="00BF41EA"/>
    <w:rsid w:val="00BF4A5F"/>
    <w:rsid w:val="00C024C5"/>
    <w:rsid w:val="00C03CB3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71A6"/>
    <w:rsid w:val="00C37820"/>
    <w:rsid w:val="00C40210"/>
    <w:rsid w:val="00C434F0"/>
    <w:rsid w:val="00C46D4A"/>
    <w:rsid w:val="00C4737E"/>
    <w:rsid w:val="00C56006"/>
    <w:rsid w:val="00C60E47"/>
    <w:rsid w:val="00C626D8"/>
    <w:rsid w:val="00C632CF"/>
    <w:rsid w:val="00C63708"/>
    <w:rsid w:val="00C67164"/>
    <w:rsid w:val="00C709E5"/>
    <w:rsid w:val="00C70C8A"/>
    <w:rsid w:val="00C72762"/>
    <w:rsid w:val="00C7502D"/>
    <w:rsid w:val="00C761A6"/>
    <w:rsid w:val="00C82956"/>
    <w:rsid w:val="00C83A9A"/>
    <w:rsid w:val="00C85176"/>
    <w:rsid w:val="00C873D8"/>
    <w:rsid w:val="00C91014"/>
    <w:rsid w:val="00C92A0E"/>
    <w:rsid w:val="00C95C8E"/>
    <w:rsid w:val="00CA0F27"/>
    <w:rsid w:val="00CA2959"/>
    <w:rsid w:val="00CA55BA"/>
    <w:rsid w:val="00CB129E"/>
    <w:rsid w:val="00CB4BCD"/>
    <w:rsid w:val="00CC0253"/>
    <w:rsid w:val="00CC1C79"/>
    <w:rsid w:val="00CC7FA6"/>
    <w:rsid w:val="00CD009F"/>
    <w:rsid w:val="00CD027A"/>
    <w:rsid w:val="00CD344C"/>
    <w:rsid w:val="00CD372D"/>
    <w:rsid w:val="00CD48A7"/>
    <w:rsid w:val="00CE1421"/>
    <w:rsid w:val="00CE1DB4"/>
    <w:rsid w:val="00CE59A5"/>
    <w:rsid w:val="00CF05A1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61C7"/>
    <w:rsid w:val="00D06711"/>
    <w:rsid w:val="00D07B94"/>
    <w:rsid w:val="00D12222"/>
    <w:rsid w:val="00D163DF"/>
    <w:rsid w:val="00D24372"/>
    <w:rsid w:val="00D26F98"/>
    <w:rsid w:val="00D3220D"/>
    <w:rsid w:val="00D34924"/>
    <w:rsid w:val="00D403C9"/>
    <w:rsid w:val="00D40F03"/>
    <w:rsid w:val="00D42D13"/>
    <w:rsid w:val="00D43272"/>
    <w:rsid w:val="00D44489"/>
    <w:rsid w:val="00D56F24"/>
    <w:rsid w:val="00D60527"/>
    <w:rsid w:val="00D60579"/>
    <w:rsid w:val="00D616F0"/>
    <w:rsid w:val="00D64C4A"/>
    <w:rsid w:val="00D66864"/>
    <w:rsid w:val="00D66BB1"/>
    <w:rsid w:val="00D70177"/>
    <w:rsid w:val="00D70BFD"/>
    <w:rsid w:val="00D70E83"/>
    <w:rsid w:val="00D745DE"/>
    <w:rsid w:val="00D82225"/>
    <w:rsid w:val="00D82D12"/>
    <w:rsid w:val="00D91388"/>
    <w:rsid w:val="00D91496"/>
    <w:rsid w:val="00D922E0"/>
    <w:rsid w:val="00D9516E"/>
    <w:rsid w:val="00D955E1"/>
    <w:rsid w:val="00DA05AA"/>
    <w:rsid w:val="00DA40E6"/>
    <w:rsid w:val="00DA4A5F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2A6D"/>
    <w:rsid w:val="00DE3231"/>
    <w:rsid w:val="00DE38A9"/>
    <w:rsid w:val="00DE38E7"/>
    <w:rsid w:val="00DE43D3"/>
    <w:rsid w:val="00DE5565"/>
    <w:rsid w:val="00DE61F2"/>
    <w:rsid w:val="00DE7392"/>
    <w:rsid w:val="00DE7E1A"/>
    <w:rsid w:val="00DE7E8B"/>
    <w:rsid w:val="00DF4F5C"/>
    <w:rsid w:val="00DF5A64"/>
    <w:rsid w:val="00E0026F"/>
    <w:rsid w:val="00E01C7D"/>
    <w:rsid w:val="00E02224"/>
    <w:rsid w:val="00E0473C"/>
    <w:rsid w:val="00E04E3C"/>
    <w:rsid w:val="00E10651"/>
    <w:rsid w:val="00E15DBF"/>
    <w:rsid w:val="00E1745D"/>
    <w:rsid w:val="00E22F76"/>
    <w:rsid w:val="00E23580"/>
    <w:rsid w:val="00E25721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6419"/>
    <w:rsid w:val="00E47790"/>
    <w:rsid w:val="00E50E3E"/>
    <w:rsid w:val="00E54F9C"/>
    <w:rsid w:val="00E555CE"/>
    <w:rsid w:val="00E56503"/>
    <w:rsid w:val="00E56DCF"/>
    <w:rsid w:val="00E57029"/>
    <w:rsid w:val="00E573DA"/>
    <w:rsid w:val="00E57728"/>
    <w:rsid w:val="00E61089"/>
    <w:rsid w:val="00E63D37"/>
    <w:rsid w:val="00E6657E"/>
    <w:rsid w:val="00E67990"/>
    <w:rsid w:val="00E738F9"/>
    <w:rsid w:val="00E7503D"/>
    <w:rsid w:val="00E752FE"/>
    <w:rsid w:val="00E75DF8"/>
    <w:rsid w:val="00E75E1E"/>
    <w:rsid w:val="00E75F1A"/>
    <w:rsid w:val="00E761BC"/>
    <w:rsid w:val="00E76257"/>
    <w:rsid w:val="00E81FD4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BBB"/>
    <w:rsid w:val="00F10F92"/>
    <w:rsid w:val="00F1132A"/>
    <w:rsid w:val="00F12D2D"/>
    <w:rsid w:val="00F13369"/>
    <w:rsid w:val="00F15B9F"/>
    <w:rsid w:val="00F223D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1E0F"/>
    <w:rsid w:val="00F82DD8"/>
    <w:rsid w:val="00F852A1"/>
    <w:rsid w:val="00F86AA9"/>
    <w:rsid w:val="00F95C8A"/>
    <w:rsid w:val="00FA2158"/>
    <w:rsid w:val="00FA5B09"/>
    <w:rsid w:val="00FA703E"/>
    <w:rsid w:val="00FB0624"/>
    <w:rsid w:val="00FB2D24"/>
    <w:rsid w:val="00FB360A"/>
    <w:rsid w:val="00FB426D"/>
    <w:rsid w:val="00FB46F0"/>
    <w:rsid w:val="00FB51B9"/>
    <w:rsid w:val="00FB6818"/>
    <w:rsid w:val="00FC2167"/>
    <w:rsid w:val="00FC26D6"/>
    <w:rsid w:val="00FC5E8E"/>
    <w:rsid w:val="00FC71A9"/>
    <w:rsid w:val="00FD071A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4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2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43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0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05819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83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7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4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6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15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09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2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9CA9-0B84-42E8-93F2-D72D22EE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7</cp:revision>
  <cp:lastPrinted>2024-11-20T20:38:00Z</cp:lastPrinted>
  <dcterms:created xsi:type="dcterms:W3CDTF">2024-11-20T03:56:00Z</dcterms:created>
  <dcterms:modified xsi:type="dcterms:W3CDTF">2024-11-21T19:29:00Z</dcterms:modified>
</cp:coreProperties>
</file>