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F204E" w14:textId="3BE57D03" w:rsidR="00F22D1A" w:rsidRPr="00045519" w:rsidRDefault="00442BF1" w:rsidP="00442BF1">
      <w:pPr>
        <w:jc w:val="right"/>
        <w:rPr>
          <w:rFonts w:cs="B Zar"/>
          <w:sz w:val="32"/>
          <w:szCs w:val="32"/>
          <w:rtl/>
          <w:lang w:bidi="fa-IR"/>
        </w:rPr>
      </w:pPr>
      <w:r w:rsidRPr="00045519">
        <w:rPr>
          <w:rFonts w:cs="B Zar" w:hint="cs"/>
          <w:sz w:val="32"/>
          <w:szCs w:val="32"/>
          <w:rtl/>
          <w:lang w:bidi="fa-IR"/>
        </w:rPr>
        <w:t>جلسه پنجاهم ـ اصول ـ 6/9/1403 ـ استاد شوپایی حفظه الله.</w:t>
      </w:r>
    </w:p>
    <w:p w14:paraId="6DF9A7C4" w14:textId="3BEB0168" w:rsidR="00442BF1" w:rsidRPr="00045519" w:rsidRDefault="00442BF1" w:rsidP="00442BF1">
      <w:pPr>
        <w:jc w:val="center"/>
        <w:rPr>
          <w:rFonts w:cs="B Zar"/>
          <w:sz w:val="32"/>
          <w:szCs w:val="32"/>
          <w:rtl/>
          <w:lang w:bidi="fa-IR"/>
        </w:rPr>
      </w:pPr>
      <w:r w:rsidRPr="00045519">
        <w:rPr>
          <w:rFonts w:cs="B Zar" w:hint="cs"/>
          <w:sz w:val="32"/>
          <w:szCs w:val="32"/>
          <w:rtl/>
          <w:lang w:bidi="fa-IR"/>
        </w:rPr>
        <w:t>بسم الله الرحمن الرحیم</w:t>
      </w:r>
    </w:p>
    <w:p w14:paraId="41A1D384" w14:textId="30D57572" w:rsidR="00442BF1" w:rsidRPr="00045519" w:rsidRDefault="00442BF1" w:rsidP="00C86A53">
      <w:pPr>
        <w:jc w:val="right"/>
        <w:rPr>
          <w:rFonts w:cs="B Zar"/>
          <w:sz w:val="32"/>
          <w:szCs w:val="32"/>
          <w:rtl/>
          <w:lang w:bidi="fa-IR"/>
        </w:rPr>
      </w:pPr>
      <w:r w:rsidRPr="00045519">
        <w:rPr>
          <w:rFonts w:cs="B Zar" w:hint="cs"/>
          <w:sz w:val="32"/>
          <w:szCs w:val="32"/>
          <w:rtl/>
          <w:lang w:bidi="fa-IR"/>
        </w:rPr>
        <w:t xml:space="preserve">بحث به بررسی مقدمات هفتگانۀ خطابات قانونیه و تطبیق آن بر امر به </w:t>
      </w:r>
      <w:proofErr w:type="spellStart"/>
      <w:r w:rsidRPr="00045519">
        <w:rPr>
          <w:rFonts w:cs="B Zar" w:hint="cs"/>
          <w:sz w:val="32"/>
          <w:szCs w:val="32"/>
          <w:rtl/>
          <w:lang w:bidi="fa-IR"/>
        </w:rPr>
        <w:t>ضدین</w:t>
      </w:r>
      <w:proofErr w:type="spellEnd"/>
      <w:r w:rsidRPr="00045519">
        <w:rPr>
          <w:rFonts w:cs="B Zar" w:hint="cs"/>
          <w:sz w:val="32"/>
          <w:szCs w:val="32"/>
          <w:rtl/>
          <w:lang w:bidi="fa-IR"/>
        </w:rPr>
        <w:t xml:space="preserve"> ، رسید. بنابر این شد که بررسی مقدمات در دو جهت </w:t>
      </w:r>
      <w:r w:rsidR="00D209DB" w:rsidRPr="00045519">
        <w:rPr>
          <w:rFonts w:cs="B Zar" w:hint="cs"/>
          <w:sz w:val="32"/>
          <w:szCs w:val="32"/>
          <w:rtl/>
          <w:lang w:bidi="fa-IR"/>
        </w:rPr>
        <w:t>صورت بگیرد : جهت اول بررسی مفاد و محتوای هر مقدمه است که آیا مفاد آن مقدمه فی حدنفسه تمام است یا نه ؟</w:t>
      </w:r>
    </w:p>
    <w:p w14:paraId="3684B690" w14:textId="12E1CBD0" w:rsidR="00D209DB" w:rsidRPr="00045519" w:rsidRDefault="00D209DB" w:rsidP="00442BF1">
      <w:pPr>
        <w:jc w:val="right"/>
        <w:rPr>
          <w:rFonts w:cs="B Zar"/>
          <w:sz w:val="32"/>
          <w:szCs w:val="32"/>
          <w:rtl/>
          <w:lang w:bidi="fa-IR"/>
        </w:rPr>
      </w:pPr>
      <w:r w:rsidRPr="00045519">
        <w:rPr>
          <w:rFonts w:cs="B Zar" w:hint="cs"/>
          <w:sz w:val="32"/>
          <w:szCs w:val="32"/>
          <w:rtl/>
          <w:lang w:bidi="fa-IR"/>
        </w:rPr>
        <w:t>جهت دوم هم اینست که آیا مفاد و محتوای هر یک از مقدمات دخالت و تأثیر در اثبات مطلوب دارد یا نه ؟</w:t>
      </w:r>
    </w:p>
    <w:p w14:paraId="7B54AF0B" w14:textId="54EA6F8D" w:rsidR="00EF3DB2" w:rsidRPr="00045519" w:rsidRDefault="00EF3DB2" w:rsidP="00442BF1">
      <w:pPr>
        <w:jc w:val="right"/>
        <w:rPr>
          <w:rFonts w:cs="B Zar"/>
          <w:sz w:val="32"/>
          <w:szCs w:val="32"/>
          <w:rtl/>
          <w:lang w:bidi="fa-IR"/>
        </w:rPr>
      </w:pPr>
      <w:r w:rsidRPr="00045519">
        <w:rPr>
          <w:rFonts w:cs="B Zar" w:hint="cs"/>
          <w:sz w:val="32"/>
          <w:szCs w:val="32"/>
          <w:rtl/>
          <w:lang w:bidi="fa-IR"/>
        </w:rPr>
        <w:t>نسبت به مقدمۀ اول بیان شد که : همانطور که در مباحث آینده خواهد آمد ، محتوا و مفاد این مقدمه تمام است و هیچ اشکالی به آن وارد نیست</w:t>
      </w:r>
      <w:r w:rsidR="003E5A51" w:rsidRPr="00045519">
        <w:rPr>
          <w:rFonts w:cs="B Zar" w:hint="cs"/>
          <w:sz w:val="32"/>
          <w:szCs w:val="32"/>
          <w:rtl/>
          <w:lang w:bidi="fa-IR"/>
        </w:rPr>
        <w:t xml:space="preserve"> و</w:t>
      </w:r>
      <w:r w:rsidRPr="00045519">
        <w:rPr>
          <w:rFonts w:cs="B Zar" w:hint="cs"/>
          <w:sz w:val="32"/>
          <w:szCs w:val="32"/>
          <w:rtl/>
          <w:lang w:bidi="fa-IR"/>
        </w:rPr>
        <w:t xml:space="preserve"> مرحوم آخوند و اعلام دیگر</w:t>
      </w:r>
      <w:r w:rsidR="003E5A51" w:rsidRPr="00045519">
        <w:rPr>
          <w:rFonts w:cs="B Zar" w:hint="cs"/>
          <w:sz w:val="32"/>
          <w:szCs w:val="32"/>
          <w:rtl/>
          <w:lang w:bidi="fa-IR"/>
        </w:rPr>
        <w:t xml:space="preserve"> هم</w:t>
      </w:r>
      <w:r w:rsidRPr="00045519">
        <w:rPr>
          <w:rFonts w:cs="B Zar" w:hint="cs"/>
          <w:sz w:val="32"/>
          <w:szCs w:val="32"/>
          <w:rtl/>
          <w:lang w:bidi="fa-IR"/>
        </w:rPr>
        <w:t xml:space="preserve"> این مطلب را پذیرفته اند که : متعلق اوامر طبایع هستند و نه افراد</w:t>
      </w:r>
      <w:r w:rsidR="003E5A51" w:rsidRPr="00045519">
        <w:rPr>
          <w:rFonts w:cs="B Zar" w:hint="cs"/>
          <w:sz w:val="32"/>
          <w:szCs w:val="32"/>
          <w:rtl/>
          <w:lang w:bidi="fa-IR"/>
        </w:rPr>
        <w:t xml:space="preserve"> و خصوصیات.</w:t>
      </w:r>
    </w:p>
    <w:p w14:paraId="40C65DCC" w14:textId="28AE7DF3" w:rsidR="00D21387" w:rsidRPr="00045519" w:rsidRDefault="00D21387" w:rsidP="00442BF1">
      <w:pPr>
        <w:jc w:val="right"/>
        <w:rPr>
          <w:rFonts w:cs="B Zar"/>
          <w:sz w:val="32"/>
          <w:szCs w:val="32"/>
          <w:rtl/>
          <w:lang w:bidi="fa-IR"/>
        </w:rPr>
      </w:pPr>
      <w:r w:rsidRPr="00045519">
        <w:rPr>
          <w:rFonts w:cs="B Zar" w:hint="cs"/>
          <w:sz w:val="32"/>
          <w:szCs w:val="32"/>
          <w:rtl/>
          <w:lang w:bidi="fa-IR"/>
        </w:rPr>
        <w:t>اما آیا این مقدمه دخالت و تأثیر در اثبات مطلوب دارد یا نه ؟</w:t>
      </w:r>
    </w:p>
    <w:p w14:paraId="0F9A8C92" w14:textId="6A48960C" w:rsidR="00D21387" w:rsidRPr="00045519" w:rsidRDefault="00D21387" w:rsidP="00C86A53">
      <w:pPr>
        <w:jc w:val="right"/>
        <w:rPr>
          <w:rFonts w:cs="B Zar"/>
          <w:sz w:val="32"/>
          <w:szCs w:val="32"/>
          <w:rtl/>
          <w:lang w:bidi="fa-IR"/>
        </w:rPr>
      </w:pPr>
      <w:r w:rsidRPr="00045519">
        <w:rPr>
          <w:rFonts w:cs="B Zar" w:hint="cs"/>
          <w:sz w:val="32"/>
          <w:szCs w:val="32"/>
          <w:rtl/>
          <w:lang w:bidi="fa-IR"/>
        </w:rPr>
        <w:t>در این قسمت مرحوم حاج آقا مصطفی در تحریراتٌ فی الأصول فرموده اند که : این مقدمه</w:t>
      </w:r>
      <w:r w:rsidR="005845EB" w:rsidRPr="00045519">
        <w:rPr>
          <w:rFonts w:cs="B Zar" w:hint="cs"/>
          <w:sz w:val="32"/>
          <w:szCs w:val="32"/>
          <w:rtl/>
          <w:lang w:bidi="fa-IR"/>
        </w:rPr>
        <w:t xml:space="preserve"> هیچ</w:t>
      </w:r>
      <w:r w:rsidRPr="00045519">
        <w:rPr>
          <w:rFonts w:cs="B Zar" w:hint="cs"/>
          <w:sz w:val="32"/>
          <w:szCs w:val="32"/>
          <w:rtl/>
          <w:lang w:bidi="fa-IR"/>
        </w:rPr>
        <w:t xml:space="preserve"> دخالت و تأثیری در اثبات</w:t>
      </w:r>
      <w:r w:rsidR="005845EB" w:rsidRPr="00045519">
        <w:rPr>
          <w:rFonts w:cs="B Zar" w:hint="cs"/>
          <w:sz w:val="32"/>
          <w:szCs w:val="32"/>
          <w:rtl/>
          <w:lang w:bidi="fa-IR"/>
        </w:rPr>
        <w:t xml:space="preserve"> ما هو المهم فی المقصود</w:t>
      </w:r>
      <w:r w:rsidRPr="00045519">
        <w:rPr>
          <w:rFonts w:cs="B Zar" w:hint="cs"/>
          <w:sz w:val="32"/>
          <w:szCs w:val="32"/>
          <w:rtl/>
          <w:lang w:bidi="fa-IR"/>
        </w:rPr>
        <w:t xml:space="preserve"> ندارد.</w:t>
      </w:r>
      <w:r w:rsidR="005845EB" w:rsidRPr="00045519">
        <w:rPr>
          <w:rFonts w:cs="B Zar" w:hint="cs"/>
          <w:sz w:val="32"/>
          <w:szCs w:val="32"/>
          <w:rtl/>
          <w:lang w:bidi="fa-IR"/>
        </w:rPr>
        <w:t xml:space="preserve"> چرا که </w:t>
      </w:r>
      <w:r w:rsidR="00C86A53">
        <w:rPr>
          <w:rFonts w:cs="B Zar" w:hint="cs"/>
          <w:sz w:val="32"/>
          <w:szCs w:val="32"/>
          <w:rtl/>
          <w:lang w:bidi="fa-IR"/>
        </w:rPr>
        <w:t>اگر</w:t>
      </w:r>
      <w:r w:rsidR="005845EB" w:rsidRPr="00045519">
        <w:rPr>
          <w:rFonts w:cs="B Zar" w:hint="cs"/>
          <w:sz w:val="32"/>
          <w:szCs w:val="32"/>
          <w:rtl/>
          <w:lang w:bidi="fa-IR"/>
        </w:rPr>
        <w:t xml:space="preserve"> اوامر متعلق به افراد باشند ـ نه طبایع ـ ولی در عین حال میتوان تصویر کرد که به ضدین در عرض همدیگر امر بشود و اینگونه نیست که تصویر امر به ضدین در عرض واحد متوقف بر تعلق اوامر به طبایع باشد بلکه همانطور که بعداً خواهد آمد با فرض تعلق اوامر به افراد هم میتوان به نتیجه مطلوب رسید.</w:t>
      </w:r>
    </w:p>
    <w:p w14:paraId="1212AE81" w14:textId="3D521192" w:rsidR="005845EB" w:rsidRPr="00045519" w:rsidRDefault="004C6538" w:rsidP="005845EB">
      <w:pPr>
        <w:jc w:val="right"/>
        <w:rPr>
          <w:rFonts w:cs="B Zar"/>
          <w:sz w:val="32"/>
          <w:szCs w:val="32"/>
          <w:rtl/>
          <w:lang w:bidi="fa-IR"/>
        </w:rPr>
      </w:pPr>
      <w:r w:rsidRPr="00045519">
        <w:rPr>
          <w:rFonts w:cs="B Zar" w:hint="cs"/>
          <w:sz w:val="32"/>
          <w:szCs w:val="32"/>
          <w:rtl/>
          <w:lang w:bidi="fa-IR"/>
        </w:rPr>
        <w:t>بعنوان تسجیل اشکال هم فرموده اند که : لأجل ذلک ما در ادامۀ بحث میبینیم که برای رسیدن به نتیجه و در حلّ مشکله به این مقدمه هیچ اشاره</w:t>
      </w:r>
      <w:r w:rsidR="005629AC" w:rsidRPr="00045519">
        <w:rPr>
          <w:rFonts w:cs="B Zar" w:hint="cs"/>
          <w:sz w:val="32"/>
          <w:szCs w:val="32"/>
          <w:rtl/>
          <w:lang w:bidi="fa-IR"/>
        </w:rPr>
        <w:t xml:space="preserve"> و تمسکی</w:t>
      </w:r>
      <w:r w:rsidRPr="00045519">
        <w:rPr>
          <w:rFonts w:cs="B Zar" w:hint="cs"/>
          <w:sz w:val="32"/>
          <w:szCs w:val="32"/>
          <w:rtl/>
          <w:lang w:bidi="fa-IR"/>
        </w:rPr>
        <w:t xml:space="preserve"> نشده است</w:t>
      </w:r>
      <w:r w:rsidR="00313122" w:rsidRPr="00045519">
        <w:rPr>
          <w:rFonts w:cs="B Zar" w:hint="cs"/>
          <w:sz w:val="32"/>
          <w:szCs w:val="32"/>
          <w:rtl/>
          <w:lang w:bidi="fa-IR"/>
        </w:rPr>
        <w:t xml:space="preserve"> ، فلذا این مقدمه هیچ دخالت و تاثیری در اثبات مطلوب ندارد.</w:t>
      </w:r>
    </w:p>
    <w:p w14:paraId="457751E0" w14:textId="2EA25791" w:rsidR="004114A1" w:rsidRPr="00045519" w:rsidRDefault="004114A1" w:rsidP="005629AC">
      <w:pPr>
        <w:jc w:val="right"/>
        <w:rPr>
          <w:rFonts w:cs="B Zar"/>
          <w:sz w:val="32"/>
          <w:szCs w:val="32"/>
          <w:rtl/>
          <w:lang w:bidi="fa-IR"/>
        </w:rPr>
      </w:pPr>
      <w:r w:rsidRPr="00045519">
        <w:rPr>
          <w:rFonts w:cs="B Zar" w:hint="cs"/>
          <w:sz w:val="32"/>
          <w:szCs w:val="32"/>
          <w:rtl/>
          <w:lang w:bidi="fa-IR"/>
        </w:rPr>
        <w:t>آیا برای اثبات مطلوب</w:t>
      </w:r>
      <w:r w:rsidR="005629AC" w:rsidRPr="00045519">
        <w:rPr>
          <w:rFonts w:cs="B Zar" w:hint="cs"/>
          <w:sz w:val="32"/>
          <w:szCs w:val="32"/>
          <w:rtl/>
          <w:lang w:bidi="fa-IR"/>
        </w:rPr>
        <w:t xml:space="preserve"> و حل مشکل</w:t>
      </w:r>
      <w:r w:rsidRPr="00045519">
        <w:rPr>
          <w:rFonts w:cs="B Zar" w:hint="cs"/>
          <w:sz w:val="32"/>
          <w:szCs w:val="32"/>
          <w:rtl/>
          <w:lang w:bidi="fa-IR"/>
        </w:rPr>
        <w:t xml:space="preserve"> به این مقدمه</w:t>
      </w:r>
      <w:r w:rsidR="005629AC" w:rsidRPr="00045519">
        <w:rPr>
          <w:rFonts w:cs="B Zar" w:hint="cs"/>
          <w:sz w:val="32"/>
          <w:szCs w:val="32"/>
          <w:rtl/>
          <w:lang w:bidi="fa-IR"/>
        </w:rPr>
        <w:t xml:space="preserve"> اول</w:t>
      </w:r>
      <w:r w:rsidRPr="00045519">
        <w:rPr>
          <w:rFonts w:cs="B Zar" w:hint="cs"/>
          <w:sz w:val="32"/>
          <w:szCs w:val="32"/>
          <w:rtl/>
          <w:lang w:bidi="fa-IR"/>
        </w:rPr>
        <w:t xml:space="preserve"> تمسک شده است یا نه ؟</w:t>
      </w:r>
    </w:p>
    <w:p w14:paraId="56C4DAC7" w14:textId="27C83BE6" w:rsidR="00E76459" w:rsidRPr="00045519" w:rsidRDefault="005629AC" w:rsidP="00E76459">
      <w:pPr>
        <w:jc w:val="right"/>
        <w:rPr>
          <w:rFonts w:cs="B Zar"/>
          <w:sz w:val="32"/>
          <w:szCs w:val="32"/>
          <w:rtl/>
          <w:lang w:bidi="fa-IR"/>
        </w:rPr>
      </w:pPr>
      <w:r w:rsidRPr="00045519">
        <w:rPr>
          <w:rFonts w:cs="B Zar" w:hint="cs"/>
          <w:sz w:val="32"/>
          <w:szCs w:val="32"/>
          <w:rtl/>
          <w:lang w:bidi="fa-IR"/>
        </w:rPr>
        <w:lastRenderedPageBreak/>
        <w:t>بر اساس همان توضیحی که در مقدمات هفتگانه داده شد ، در بیان برخی از مقدمات آتی اشاره ایی به مفاد این مقدمۀ اول شده است</w:t>
      </w:r>
      <w:r w:rsidR="004203AF" w:rsidRPr="00045519">
        <w:rPr>
          <w:rFonts w:cs="B Zar" w:hint="cs"/>
          <w:sz w:val="32"/>
          <w:szCs w:val="32"/>
          <w:rtl/>
          <w:lang w:bidi="fa-IR"/>
        </w:rPr>
        <w:t xml:space="preserve"> ،</w:t>
      </w:r>
      <w:r w:rsidRPr="00045519">
        <w:rPr>
          <w:rFonts w:cs="B Zar" w:hint="cs"/>
          <w:sz w:val="32"/>
          <w:szCs w:val="32"/>
          <w:rtl/>
          <w:lang w:bidi="fa-IR"/>
        </w:rPr>
        <w:t xml:space="preserve"> از جمله در مقدمۀ ثالثه که در آن بیان شده است که اوامر و احکام ناظر به حالات تزاحمِ بین متعلق ها نیستند </w:t>
      </w:r>
      <w:r w:rsidR="00E5097E" w:rsidRPr="00045519">
        <w:rPr>
          <w:rFonts w:cs="B Zar" w:hint="cs"/>
          <w:sz w:val="32"/>
          <w:szCs w:val="32"/>
          <w:rtl/>
          <w:lang w:bidi="fa-IR"/>
        </w:rPr>
        <w:t xml:space="preserve">؛ در آنجا اشاره شده است که « کما  ذکرنا در مقدمۀ اول که گفتیم </w:t>
      </w:r>
      <w:r w:rsidR="00322264" w:rsidRPr="00045519">
        <w:rPr>
          <w:rFonts w:cs="B Zar" w:hint="cs"/>
          <w:sz w:val="32"/>
          <w:szCs w:val="32"/>
          <w:rtl/>
          <w:lang w:bidi="fa-IR"/>
        </w:rPr>
        <w:t>اوامر متعلق به طبایع هستند و متعلق به افراد نیستند فلذا ناظر به خصوصیات و حالات طاریءِ که از جملۀ آنها حالت تزاحم باشد ، نیستند.</w:t>
      </w:r>
      <w:r w:rsidR="00E76459" w:rsidRPr="00045519">
        <w:rPr>
          <w:rFonts w:cs="B Zar" w:hint="cs"/>
          <w:sz w:val="32"/>
          <w:szCs w:val="32"/>
          <w:rtl/>
          <w:lang w:bidi="fa-IR"/>
        </w:rPr>
        <w:t xml:space="preserve"> پس در بیان مقدمۀ سوم به مفاد مقدمۀ اولی استناد شده است</w:t>
      </w:r>
      <w:r w:rsidR="00776906" w:rsidRPr="00045519">
        <w:rPr>
          <w:rFonts w:cs="B Zar" w:hint="cs"/>
          <w:sz w:val="32"/>
          <w:szCs w:val="32"/>
          <w:rtl/>
          <w:lang w:bidi="fa-IR"/>
        </w:rPr>
        <w:t>.</w:t>
      </w:r>
    </w:p>
    <w:p w14:paraId="40842CF7" w14:textId="0CBB0DA6" w:rsidR="005B2F80" w:rsidRPr="00045519" w:rsidRDefault="00776906" w:rsidP="00C86A53">
      <w:pPr>
        <w:jc w:val="right"/>
        <w:rPr>
          <w:rFonts w:cs="B Zar"/>
          <w:sz w:val="32"/>
          <w:szCs w:val="32"/>
          <w:rtl/>
          <w:lang w:bidi="fa-IR"/>
        </w:rPr>
      </w:pPr>
      <w:r w:rsidRPr="00045519">
        <w:rPr>
          <w:rFonts w:cs="B Zar" w:hint="cs"/>
          <w:sz w:val="32"/>
          <w:szCs w:val="32"/>
          <w:rtl/>
          <w:lang w:bidi="fa-IR"/>
        </w:rPr>
        <w:t xml:space="preserve">همچنین در مقدمۀ هفتم که مربوط به این مطلب بود که : متعلق کلٌّ من الامرین </w:t>
      </w:r>
      <w:r w:rsidR="00A6732B" w:rsidRPr="00045519">
        <w:rPr>
          <w:rFonts w:cs="B Zar" w:hint="cs"/>
          <w:sz w:val="32"/>
          <w:szCs w:val="32"/>
          <w:rtl/>
          <w:lang w:bidi="fa-IR"/>
        </w:rPr>
        <w:t xml:space="preserve">ـ </w:t>
      </w:r>
      <w:proofErr w:type="spellStart"/>
      <w:r w:rsidR="00C86A53">
        <w:rPr>
          <w:rFonts w:cs="B Zar" w:hint="cs"/>
          <w:sz w:val="32"/>
          <w:szCs w:val="32"/>
          <w:rtl/>
          <w:lang w:bidi="fa-IR"/>
        </w:rPr>
        <w:t>يعن</w:t>
      </w:r>
      <w:r w:rsidR="00A6732B" w:rsidRPr="00045519">
        <w:rPr>
          <w:rFonts w:cs="B Zar" w:hint="cs"/>
          <w:sz w:val="32"/>
          <w:szCs w:val="32"/>
          <w:rtl/>
          <w:lang w:bidi="fa-IR"/>
        </w:rPr>
        <w:t>ی</w:t>
      </w:r>
      <w:proofErr w:type="spellEnd"/>
      <w:r w:rsidR="00A6732B" w:rsidRPr="00045519">
        <w:rPr>
          <w:rFonts w:cs="B Zar" w:hint="cs"/>
          <w:sz w:val="32"/>
          <w:szCs w:val="32"/>
          <w:rtl/>
          <w:lang w:bidi="fa-IR"/>
        </w:rPr>
        <w:t xml:space="preserve"> امر به أهم و امر به مهم ـ هر دو مقدور مکلف است و آنچه که مقدور مکلف نیست « جمع بین الفعلین » است که اساساً متعلق تکلیف نیست </w:t>
      </w:r>
      <w:r w:rsidR="00EB12E2" w:rsidRPr="00045519">
        <w:rPr>
          <w:rFonts w:cs="B Zar" w:hint="cs"/>
          <w:sz w:val="32"/>
          <w:szCs w:val="32"/>
          <w:rtl/>
          <w:lang w:bidi="fa-IR"/>
        </w:rPr>
        <w:t>؛</w:t>
      </w:r>
      <w:r w:rsidR="00A6732B" w:rsidRPr="00045519">
        <w:rPr>
          <w:rFonts w:cs="B Zar" w:hint="cs"/>
          <w:sz w:val="32"/>
          <w:szCs w:val="32"/>
          <w:rtl/>
          <w:lang w:bidi="fa-IR"/>
        </w:rPr>
        <w:t xml:space="preserve"> در آنجا هم به مقدمۀ اول اشاره شده است و بحسب عبارت تهذیب گفته شد که « </w:t>
      </w:r>
      <w:r w:rsidR="00EB12E2" w:rsidRPr="00045519">
        <w:rPr>
          <w:rFonts w:cs="B Zar" w:hint="cs"/>
          <w:sz w:val="32"/>
          <w:szCs w:val="32"/>
          <w:rtl/>
          <w:lang w:bidi="fa-IR"/>
        </w:rPr>
        <w:t>کما ذکرنا در مقدمات سابقه که اوامر متعلق به طبایع</w:t>
      </w:r>
      <w:r w:rsidR="005B2F80" w:rsidRPr="00045519">
        <w:rPr>
          <w:rFonts w:cs="B Zar" w:hint="cs"/>
          <w:sz w:val="32"/>
          <w:szCs w:val="32"/>
          <w:rtl/>
          <w:lang w:bidi="fa-IR"/>
        </w:rPr>
        <w:t xml:space="preserve"> هستند و متعلق به افراد نیستند و خصوصیات و طواری از دائرۀ تعلق امر خارج هستند ».</w:t>
      </w:r>
    </w:p>
    <w:p w14:paraId="65F984CC" w14:textId="533E9E0C" w:rsidR="005B2F80" w:rsidRPr="00045519" w:rsidRDefault="005B2F80" w:rsidP="00C86A53">
      <w:pPr>
        <w:jc w:val="right"/>
        <w:rPr>
          <w:rFonts w:cs="B Zar"/>
          <w:sz w:val="32"/>
          <w:szCs w:val="32"/>
          <w:rtl/>
          <w:lang w:bidi="fa-IR"/>
        </w:rPr>
      </w:pPr>
      <w:r w:rsidRPr="00045519">
        <w:rPr>
          <w:rFonts w:cs="B Zar" w:hint="cs"/>
          <w:sz w:val="32"/>
          <w:szCs w:val="32"/>
          <w:rtl/>
          <w:lang w:bidi="fa-IR"/>
        </w:rPr>
        <w:t>پس در بیان مقدمات بعدی به مفاد مقدمۀ اول استناد شده است ، ولی آیا مفاد این مقدمۀ اول دخالت در اثبات مطلوب دارد یا نه ؟</w:t>
      </w:r>
    </w:p>
    <w:p w14:paraId="623C4778" w14:textId="3C9E44ED" w:rsidR="005B2F80" w:rsidRPr="00045519" w:rsidRDefault="00A55B07" w:rsidP="005B2F80">
      <w:pPr>
        <w:jc w:val="right"/>
        <w:rPr>
          <w:rFonts w:cs="B Zar"/>
          <w:sz w:val="32"/>
          <w:szCs w:val="32"/>
          <w:rtl/>
          <w:lang w:bidi="fa-IR"/>
        </w:rPr>
      </w:pPr>
      <w:r w:rsidRPr="00045519">
        <w:rPr>
          <w:rFonts w:cs="B Zar" w:hint="cs"/>
          <w:sz w:val="32"/>
          <w:szCs w:val="32"/>
          <w:rtl/>
          <w:lang w:bidi="fa-IR"/>
        </w:rPr>
        <w:t xml:space="preserve">باتوجه به اینکه مقدمات بعدی و حداقل مقدمۀ هفتم دخالت در حل مشکل و اثبات مطلوب دارند لذا این مقدمۀ اول بحسب آنچه که در تهذیب و مناهج آمده است </w:t>
      </w:r>
      <w:r w:rsidR="000058AE" w:rsidRPr="00045519">
        <w:rPr>
          <w:rFonts w:cs="B Zar" w:hint="cs"/>
          <w:sz w:val="32"/>
          <w:szCs w:val="32"/>
          <w:rtl/>
          <w:lang w:bidi="fa-IR"/>
        </w:rPr>
        <w:t>دخیل در اثبات مطلوب میباشد.</w:t>
      </w:r>
    </w:p>
    <w:p w14:paraId="0FEFE038" w14:textId="4A3672B3" w:rsidR="003864BE" w:rsidRPr="00045519" w:rsidRDefault="000058AE" w:rsidP="00C86A53">
      <w:pPr>
        <w:jc w:val="right"/>
        <w:rPr>
          <w:rFonts w:cs="B Zar"/>
          <w:sz w:val="32"/>
          <w:szCs w:val="32"/>
          <w:rtl/>
          <w:lang w:bidi="fa-IR"/>
        </w:rPr>
      </w:pPr>
      <w:r w:rsidRPr="00045519">
        <w:rPr>
          <w:rFonts w:cs="B Zar" w:hint="cs"/>
          <w:sz w:val="32"/>
          <w:szCs w:val="32"/>
          <w:rtl/>
          <w:lang w:bidi="fa-IR"/>
        </w:rPr>
        <w:t>پس بحسب تقریری که از این مقدمات هفتگانه صورت گرفته است در نظر قائل به این قول ، مقدمۀ اول در اثبات مطلوب و حل مشکل دخالت دارد.</w:t>
      </w:r>
      <w:r w:rsidR="003864BE" w:rsidRPr="00045519">
        <w:rPr>
          <w:rFonts w:cs="B Zar" w:hint="cs"/>
          <w:sz w:val="32"/>
          <w:szCs w:val="32"/>
          <w:rtl/>
          <w:lang w:bidi="fa-IR"/>
        </w:rPr>
        <w:t xml:space="preserve"> فلذا اینکه گفته شده است : در طول بحث و در اثبات مطلوب هیچ گونه تمسک و اشاره ایی به مفاد این مقدمۀ اول نشده است ؛  تمام نیست و از این جهت اشکالی به بیان مقدمۀ اول وارد نمیشود.</w:t>
      </w:r>
    </w:p>
    <w:p w14:paraId="5CFDD056" w14:textId="65615AB9" w:rsidR="003864BE" w:rsidRPr="00045519" w:rsidRDefault="003864BE" w:rsidP="003864BE">
      <w:pPr>
        <w:jc w:val="right"/>
        <w:rPr>
          <w:rFonts w:cs="B Zar"/>
          <w:sz w:val="32"/>
          <w:szCs w:val="32"/>
          <w:rtl/>
          <w:lang w:bidi="fa-IR"/>
        </w:rPr>
      </w:pPr>
      <w:r w:rsidRPr="00045519">
        <w:rPr>
          <w:rFonts w:cs="B Zar" w:hint="cs"/>
          <w:sz w:val="32"/>
          <w:szCs w:val="32"/>
          <w:rtl/>
          <w:lang w:bidi="fa-IR"/>
        </w:rPr>
        <w:t>منتهی آیا این تمسک به مقدمۀ اول صحیح است و تعلق اوامر به طبایع دخالت در اثبات مطلوب دارد یا نه ؟</w:t>
      </w:r>
    </w:p>
    <w:p w14:paraId="006E8C5B" w14:textId="7B9A23A0" w:rsidR="00AF4353" w:rsidRPr="00045519" w:rsidRDefault="003864BE" w:rsidP="00242412">
      <w:pPr>
        <w:jc w:val="right"/>
        <w:rPr>
          <w:rFonts w:cs="B Zar"/>
          <w:sz w:val="32"/>
          <w:szCs w:val="32"/>
          <w:rtl/>
          <w:lang w:bidi="fa-IR"/>
        </w:rPr>
      </w:pPr>
      <w:r w:rsidRPr="00045519">
        <w:rPr>
          <w:rFonts w:cs="B Zar" w:hint="cs"/>
          <w:sz w:val="32"/>
          <w:szCs w:val="32"/>
          <w:rtl/>
          <w:lang w:bidi="fa-IR"/>
        </w:rPr>
        <w:lastRenderedPageBreak/>
        <w:t xml:space="preserve">آنچه که میتوان بوسیلۀ آن دخالت مقدمۀ اول در اثبات مطلوب را توجیه کرد ، اینست که : مقصود از فرد ، طبیعت بعلاوۀ عوارض مشخصه و لوازم و ملزومات است فلذا چنانچه قائل به این بشویم که اوامر متعلق به افراد هستند نه </w:t>
      </w:r>
      <w:r w:rsidR="00ED69EE" w:rsidRPr="00045519">
        <w:rPr>
          <w:rFonts w:cs="B Zar" w:hint="cs"/>
          <w:sz w:val="32"/>
          <w:szCs w:val="32"/>
          <w:rtl/>
          <w:lang w:bidi="fa-IR"/>
        </w:rPr>
        <w:t>طبایع ، معنایش اینست که : اگر امر به ازالۀ نجاست از مسجد شده باشد ، متعلق امر تنها طبیعت ازالۀ نجاست از مسجد نیست بلکه عوارض مشخصه ، لوازم و ملزومات هم داخل در متعلق امر هستند.  وقتی</w:t>
      </w:r>
      <w:r w:rsidR="00242412">
        <w:rPr>
          <w:rFonts w:cs="B Zar" w:hint="cs"/>
          <w:sz w:val="32"/>
          <w:szCs w:val="32"/>
          <w:rtl/>
          <w:lang w:bidi="fa-IR"/>
        </w:rPr>
        <w:t xml:space="preserve"> </w:t>
      </w:r>
      <w:proofErr w:type="spellStart"/>
      <w:r w:rsidR="00ED69EE" w:rsidRPr="00045519">
        <w:rPr>
          <w:rFonts w:cs="B Zar" w:hint="cs"/>
          <w:sz w:val="32"/>
          <w:szCs w:val="32"/>
          <w:rtl/>
          <w:lang w:bidi="fa-IR"/>
        </w:rPr>
        <w:t>ازالۀ</w:t>
      </w:r>
      <w:proofErr w:type="spellEnd"/>
      <w:r w:rsidR="00ED69EE" w:rsidRPr="00045519">
        <w:rPr>
          <w:rFonts w:cs="B Zar" w:hint="cs"/>
          <w:sz w:val="32"/>
          <w:szCs w:val="32"/>
          <w:rtl/>
          <w:lang w:bidi="fa-IR"/>
        </w:rPr>
        <w:t xml:space="preserve"> نجاست متعلق امر باشد در اینصورت</w:t>
      </w:r>
      <w:r w:rsidR="00AF4353" w:rsidRPr="00045519">
        <w:rPr>
          <w:rFonts w:cs="B Zar" w:hint="cs"/>
          <w:sz w:val="32"/>
          <w:szCs w:val="32"/>
          <w:rtl/>
          <w:lang w:bidi="fa-IR"/>
        </w:rPr>
        <w:t xml:space="preserve"> ولو قائل به این نباشیم</w:t>
      </w:r>
      <w:r w:rsidR="00ED69EE" w:rsidRPr="00045519">
        <w:rPr>
          <w:rFonts w:cs="B Zar" w:hint="cs"/>
          <w:sz w:val="32"/>
          <w:szCs w:val="32"/>
          <w:rtl/>
          <w:lang w:bidi="fa-IR"/>
        </w:rPr>
        <w:t xml:space="preserve"> که ازالۀ نجاست از مسجد متوقف بر ترک الصلاه است </w:t>
      </w:r>
      <w:r w:rsidR="00AF4353" w:rsidRPr="00045519">
        <w:rPr>
          <w:rFonts w:cs="B Zar" w:hint="cs"/>
          <w:sz w:val="32"/>
          <w:szCs w:val="32"/>
          <w:rtl/>
          <w:lang w:bidi="fa-IR"/>
        </w:rPr>
        <w:t>ـ و ترک صلاه مقدم</w:t>
      </w:r>
      <w:r w:rsidR="00242412">
        <w:rPr>
          <w:rFonts w:cs="B Zar" w:hint="cs"/>
          <w:sz w:val="32"/>
          <w:szCs w:val="32"/>
          <w:rtl/>
          <w:lang w:bidi="fa-IR"/>
        </w:rPr>
        <w:t>ه</w:t>
      </w:r>
      <w:r w:rsidR="00AF4353" w:rsidRPr="00045519">
        <w:rPr>
          <w:rFonts w:cs="B Zar" w:hint="cs"/>
          <w:sz w:val="32"/>
          <w:szCs w:val="32"/>
          <w:rtl/>
          <w:lang w:bidi="fa-IR"/>
        </w:rPr>
        <w:t xml:space="preserve"> برای ازالۀ نجاست است ـ </w:t>
      </w:r>
      <w:r w:rsidR="00ED69EE" w:rsidRPr="00045519">
        <w:rPr>
          <w:rFonts w:cs="B Zar" w:hint="cs"/>
          <w:sz w:val="32"/>
          <w:szCs w:val="32"/>
          <w:rtl/>
          <w:lang w:bidi="fa-IR"/>
        </w:rPr>
        <w:t xml:space="preserve">ولی بلا اشکالٍ </w:t>
      </w:r>
      <w:r w:rsidR="00AF4353" w:rsidRPr="00045519">
        <w:rPr>
          <w:rFonts w:cs="B Zar" w:hint="cs"/>
          <w:sz w:val="32"/>
          <w:szCs w:val="32"/>
          <w:rtl/>
          <w:lang w:bidi="fa-IR"/>
        </w:rPr>
        <w:t xml:space="preserve">ازالۀ نجاست از مسجد </w:t>
      </w:r>
      <w:r w:rsidR="00ED69EE" w:rsidRPr="00045519">
        <w:rPr>
          <w:rFonts w:cs="B Zar" w:hint="cs"/>
          <w:sz w:val="32"/>
          <w:szCs w:val="32"/>
          <w:rtl/>
          <w:lang w:bidi="fa-IR"/>
        </w:rPr>
        <w:t>ملازم</w:t>
      </w:r>
      <w:r w:rsidR="00242412">
        <w:rPr>
          <w:rFonts w:cs="B Zar" w:hint="cs"/>
          <w:sz w:val="32"/>
          <w:szCs w:val="32"/>
          <w:rtl/>
          <w:lang w:bidi="fa-IR"/>
        </w:rPr>
        <w:t>ه</w:t>
      </w:r>
      <w:r w:rsidR="00ED69EE" w:rsidRPr="00045519">
        <w:rPr>
          <w:rFonts w:cs="B Zar" w:hint="cs"/>
          <w:sz w:val="32"/>
          <w:szCs w:val="32"/>
          <w:rtl/>
          <w:lang w:bidi="fa-IR"/>
        </w:rPr>
        <w:t xml:space="preserve"> با ترک صلاه دارد</w:t>
      </w:r>
      <w:r w:rsidR="00AF4353" w:rsidRPr="00045519">
        <w:rPr>
          <w:rFonts w:cs="B Zar" w:hint="cs"/>
          <w:sz w:val="32"/>
          <w:szCs w:val="32"/>
          <w:rtl/>
          <w:lang w:bidi="fa-IR"/>
        </w:rPr>
        <w:t xml:space="preserve"> ، فلذا</w:t>
      </w:r>
      <w:r w:rsidR="00ED69EE" w:rsidRPr="00045519">
        <w:rPr>
          <w:rFonts w:cs="B Zar" w:hint="cs"/>
          <w:sz w:val="32"/>
          <w:szCs w:val="32"/>
          <w:rtl/>
          <w:lang w:bidi="fa-IR"/>
        </w:rPr>
        <w:t xml:space="preserve"> در امر به ازالۀ نجاست از مسجد همانطور که طبیعت ازالۀ نجاست داخل در متعلق امر است همچنین ترک صلاه که ملازم با آن است هم داخل در متعلق امر می</w:t>
      </w:r>
      <w:r w:rsidR="00AF4353" w:rsidRPr="00045519">
        <w:rPr>
          <w:rFonts w:cs="B Zar" w:hint="cs"/>
          <w:sz w:val="32"/>
          <w:szCs w:val="32"/>
          <w:rtl/>
          <w:lang w:bidi="fa-IR"/>
        </w:rPr>
        <w:t>باشد. پس امر به ازالۀ نجاست مقتضی اینست که « ترک الصلاه » مورد الزام مولوی باشد.</w:t>
      </w:r>
    </w:p>
    <w:p w14:paraId="62E24EB6" w14:textId="6BECCDCF" w:rsidR="003864BE" w:rsidRPr="00045519" w:rsidRDefault="00AF4353" w:rsidP="00AF4353">
      <w:pPr>
        <w:jc w:val="right"/>
        <w:rPr>
          <w:rFonts w:cs="B Zar"/>
          <w:sz w:val="32"/>
          <w:szCs w:val="32"/>
          <w:rtl/>
          <w:lang w:bidi="fa-IR"/>
        </w:rPr>
      </w:pPr>
      <w:r w:rsidRPr="00045519">
        <w:rPr>
          <w:rFonts w:cs="B Zar" w:hint="cs"/>
          <w:sz w:val="32"/>
          <w:szCs w:val="32"/>
          <w:rtl/>
          <w:lang w:bidi="fa-IR"/>
        </w:rPr>
        <w:t xml:space="preserve">از طرف دیگر بنابر تعلق امر به افراد دون الطبایع </w:t>
      </w:r>
      <w:r w:rsidR="00CE0055" w:rsidRPr="00045519">
        <w:rPr>
          <w:rFonts w:cs="B Zar" w:hint="cs"/>
          <w:sz w:val="32"/>
          <w:szCs w:val="32"/>
          <w:rtl/>
          <w:lang w:bidi="fa-IR"/>
        </w:rPr>
        <w:t xml:space="preserve">، </w:t>
      </w:r>
      <w:r w:rsidRPr="00045519">
        <w:rPr>
          <w:rFonts w:cs="B Zar" w:hint="cs"/>
          <w:sz w:val="32"/>
          <w:szCs w:val="32"/>
          <w:rtl/>
          <w:lang w:bidi="fa-IR"/>
        </w:rPr>
        <w:t>امر « صلّ » هم تنها به طبیعت صلاه تعلق نگرفته است بلکه به طبیعت صلاه بعلاوۀ عوارض و لوازمی که برای صلاه وجود دارد</w:t>
      </w:r>
      <w:r w:rsidR="00CE0055" w:rsidRPr="00045519">
        <w:rPr>
          <w:rFonts w:cs="B Zar" w:hint="cs"/>
          <w:sz w:val="32"/>
          <w:szCs w:val="32"/>
          <w:rtl/>
          <w:lang w:bidi="fa-IR"/>
        </w:rPr>
        <w:t xml:space="preserve"> ، تعلق گرفته است</w:t>
      </w:r>
      <w:r w:rsidRPr="00045519">
        <w:rPr>
          <w:rFonts w:cs="B Zar" w:hint="cs"/>
          <w:sz w:val="32"/>
          <w:szCs w:val="32"/>
          <w:rtl/>
          <w:lang w:bidi="fa-IR"/>
        </w:rPr>
        <w:t xml:space="preserve"> که یکی از آنها هم ترک الازاله عن المسجد است.</w:t>
      </w:r>
    </w:p>
    <w:p w14:paraId="76A0629A" w14:textId="6A6E5014" w:rsidR="00CE0055" w:rsidRPr="00045519" w:rsidRDefault="00CE0055" w:rsidP="00AF4353">
      <w:pPr>
        <w:jc w:val="right"/>
        <w:rPr>
          <w:rFonts w:cs="B Zar"/>
          <w:sz w:val="32"/>
          <w:szCs w:val="32"/>
          <w:rtl/>
          <w:lang w:bidi="fa-IR"/>
        </w:rPr>
      </w:pPr>
      <w:r w:rsidRPr="00045519">
        <w:rPr>
          <w:rFonts w:cs="B Zar" w:hint="cs"/>
          <w:sz w:val="32"/>
          <w:szCs w:val="32"/>
          <w:rtl/>
          <w:lang w:bidi="fa-IR"/>
        </w:rPr>
        <w:t>و نتیجۀ این دو امر این میشود که :  کلٌّ من الفعلین هم وجودش و هم ترکش مورد الزام مولوی باشد و حال اینکه این مطلب سر از تکلیف به غیر مقدور در می آورد چرا که اگر هم وجود یک فعل و هم ترک آن فعل مورد الزام باشد ، مکلف قادر به امتثال این تکلیف نیست</w:t>
      </w:r>
      <w:r w:rsidR="00EA6146" w:rsidRPr="00045519">
        <w:rPr>
          <w:rFonts w:cs="B Zar" w:hint="cs"/>
          <w:sz w:val="32"/>
          <w:szCs w:val="32"/>
          <w:rtl/>
          <w:lang w:bidi="fa-IR"/>
        </w:rPr>
        <w:t xml:space="preserve"> و این تکلیف قابلیت ایجاد در خارج را ندارد کما اینکه قبلاً نسبت به فرمایشات محقق عراقی</w:t>
      </w:r>
      <w:r w:rsidR="00EE5680" w:rsidRPr="00045519">
        <w:rPr>
          <w:rFonts w:cs="B Zar" w:hint="cs"/>
          <w:sz w:val="32"/>
          <w:szCs w:val="32"/>
          <w:rtl/>
          <w:lang w:bidi="fa-IR"/>
        </w:rPr>
        <w:t xml:space="preserve"> در بحث از وجوب ناقص و وجوب کامل</w:t>
      </w:r>
      <w:r w:rsidR="00EA6146" w:rsidRPr="00045519">
        <w:rPr>
          <w:rFonts w:cs="B Zar" w:hint="cs"/>
          <w:sz w:val="32"/>
          <w:szCs w:val="32"/>
          <w:rtl/>
          <w:lang w:bidi="fa-IR"/>
        </w:rPr>
        <w:t xml:space="preserve"> </w:t>
      </w:r>
      <w:r w:rsidR="00EE5680" w:rsidRPr="00045519">
        <w:rPr>
          <w:rFonts w:cs="B Zar" w:hint="cs"/>
          <w:sz w:val="32"/>
          <w:szCs w:val="32"/>
          <w:rtl/>
          <w:lang w:bidi="fa-IR"/>
        </w:rPr>
        <w:t>بیان شد که در بعضی از فروع این مشکل پیدا میشود.</w:t>
      </w:r>
    </w:p>
    <w:p w14:paraId="2502F04D" w14:textId="0965054A" w:rsidR="00EE5680" w:rsidRPr="00045519" w:rsidRDefault="00EE5680" w:rsidP="00AF4353">
      <w:pPr>
        <w:jc w:val="right"/>
        <w:rPr>
          <w:rFonts w:cs="B Zar"/>
          <w:sz w:val="32"/>
          <w:szCs w:val="32"/>
          <w:rtl/>
          <w:lang w:bidi="fa-IR"/>
        </w:rPr>
      </w:pPr>
      <w:r w:rsidRPr="00045519">
        <w:rPr>
          <w:rFonts w:cs="B Zar" w:hint="cs"/>
          <w:sz w:val="32"/>
          <w:szCs w:val="32"/>
          <w:rtl/>
          <w:lang w:bidi="fa-IR"/>
        </w:rPr>
        <w:t xml:space="preserve">بنابراین اینگونه نیست که تعلق اوامر به افراد و طبایع تاثیری در اثبات مطلوب نداشته باشد بلکه تاثیر دارد و تاثیر آن به این کیفیت است که : اگر اوامر متعلق به طبایع باشند در اینصورت امر به کلِّ شیءٍ </w:t>
      </w:r>
      <w:r w:rsidRPr="00045519">
        <w:rPr>
          <w:rFonts w:cs="B Zar" w:hint="cs"/>
          <w:sz w:val="32"/>
          <w:szCs w:val="32"/>
          <w:rtl/>
          <w:lang w:bidi="fa-IR"/>
        </w:rPr>
        <w:lastRenderedPageBreak/>
        <w:t xml:space="preserve">هیچ نظارت و تعرضی نسبت به لوازم و عوارض مشخصه ندارد </w:t>
      </w:r>
      <w:r w:rsidR="004012E7" w:rsidRPr="00045519">
        <w:rPr>
          <w:rFonts w:cs="B Zar" w:hint="cs"/>
          <w:sz w:val="32"/>
          <w:szCs w:val="32"/>
          <w:rtl/>
          <w:lang w:bidi="fa-IR"/>
        </w:rPr>
        <w:t>ولی اگر اوامر متعلق به افراد باشند در اینصورت هم طبیعت و هم لوازم و عوارض مشخصه داخل در متعلق امر میشوند.</w:t>
      </w:r>
    </w:p>
    <w:p w14:paraId="0388A926" w14:textId="421E2317" w:rsidR="004012E7" w:rsidRPr="00045519" w:rsidRDefault="004012E7" w:rsidP="00AF4353">
      <w:pPr>
        <w:jc w:val="right"/>
        <w:rPr>
          <w:rFonts w:cs="B Zar"/>
          <w:sz w:val="32"/>
          <w:szCs w:val="32"/>
          <w:rtl/>
          <w:lang w:bidi="fa-IR"/>
        </w:rPr>
      </w:pPr>
      <w:r w:rsidRPr="00045519">
        <w:rPr>
          <w:rFonts w:cs="B Zar" w:hint="cs"/>
          <w:sz w:val="32"/>
          <w:szCs w:val="32"/>
          <w:rtl/>
          <w:lang w:bidi="fa-IR"/>
        </w:rPr>
        <w:t>بنابراین اینگونه نیست که اثبات مطلوب هیچ ارتباطی به تعلق اوامر به طبایع أو الافراد نداشته باشد.</w:t>
      </w:r>
    </w:p>
    <w:p w14:paraId="19350046" w14:textId="0FBB390C" w:rsidR="004012E7" w:rsidRPr="00045519" w:rsidRDefault="004012E7" w:rsidP="00242412">
      <w:pPr>
        <w:jc w:val="right"/>
        <w:rPr>
          <w:rFonts w:cs="B Zar"/>
          <w:sz w:val="32"/>
          <w:szCs w:val="32"/>
          <w:rtl/>
          <w:lang w:bidi="fa-IR"/>
        </w:rPr>
      </w:pPr>
      <w:r w:rsidRPr="00045519">
        <w:rPr>
          <w:rFonts w:cs="B Zar" w:hint="cs"/>
          <w:sz w:val="32"/>
          <w:szCs w:val="32"/>
          <w:rtl/>
          <w:lang w:bidi="fa-IR"/>
        </w:rPr>
        <w:t xml:space="preserve">این توجیه و توضیحی است که میتوان نسبت به دخالت مقدمۀ اول در اثبات مطلوب </w:t>
      </w:r>
      <w:proofErr w:type="spellStart"/>
      <w:r w:rsidR="00242412">
        <w:rPr>
          <w:rFonts w:cs="B Zar" w:hint="cs"/>
          <w:sz w:val="32"/>
          <w:szCs w:val="32"/>
          <w:rtl/>
          <w:lang w:bidi="fa-IR"/>
        </w:rPr>
        <w:t>بيان</w:t>
      </w:r>
      <w:proofErr w:type="spellEnd"/>
      <w:r w:rsidR="00242412">
        <w:rPr>
          <w:rFonts w:cs="B Zar" w:hint="cs"/>
          <w:sz w:val="32"/>
          <w:szCs w:val="32"/>
          <w:rtl/>
          <w:lang w:bidi="fa-IR"/>
        </w:rPr>
        <w:t xml:space="preserve"> کر</w:t>
      </w:r>
      <w:r w:rsidRPr="00045519">
        <w:rPr>
          <w:rFonts w:cs="B Zar" w:hint="cs"/>
          <w:sz w:val="32"/>
          <w:szCs w:val="32"/>
          <w:rtl/>
          <w:lang w:bidi="fa-IR"/>
        </w:rPr>
        <w:t>د.</w:t>
      </w:r>
    </w:p>
    <w:p w14:paraId="29DD217F" w14:textId="4CDD07B5" w:rsidR="00517461" w:rsidRPr="00045519" w:rsidRDefault="00517461" w:rsidP="00242412">
      <w:pPr>
        <w:jc w:val="right"/>
        <w:rPr>
          <w:rFonts w:cs="B Zar"/>
          <w:sz w:val="32"/>
          <w:szCs w:val="32"/>
          <w:rtl/>
          <w:lang w:bidi="fa-IR"/>
        </w:rPr>
      </w:pPr>
      <w:r w:rsidRPr="00045519">
        <w:rPr>
          <w:rFonts w:cs="B Zar" w:hint="cs"/>
          <w:sz w:val="32"/>
          <w:szCs w:val="32"/>
          <w:rtl/>
          <w:lang w:bidi="fa-IR"/>
        </w:rPr>
        <w:t>و این توجیه در واقع همان بیانی است که بعداً در بحث اجتماع امر و نهی می آید که : آیا نزاع در جواز و امتناعِ اجتماع امر و نهی متوقف و مبتنی بر تعلق اوامر به طبایع أو الافراد است یا اینکه متوقف بر آن نیست و ارتباطی با آن مطلب ندارد ؟</w:t>
      </w:r>
      <w:r w:rsidR="00242412">
        <w:rPr>
          <w:rFonts w:cs="B Zar" w:hint="cs"/>
          <w:sz w:val="32"/>
          <w:szCs w:val="32"/>
          <w:rtl/>
          <w:lang w:bidi="fa-IR"/>
        </w:rPr>
        <w:t xml:space="preserve"> بلکه </w:t>
      </w:r>
      <w:r w:rsidRPr="00045519">
        <w:rPr>
          <w:rFonts w:cs="B Zar" w:hint="cs"/>
          <w:sz w:val="32"/>
          <w:szCs w:val="32"/>
          <w:rtl/>
          <w:lang w:bidi="fa-IR"/>
        </w:rPr>
        <w:t xml:space="preserve">علی کلا </w:t>
      </w:r>
      <w:proofErr w:type="spellStart"/>
      <w:r w:rsidRPr="00045519">
        <w:rPr>
          <w:rFonts w:cs="B Zar" w:hint="cs"/>
          <w:sz w:val="32"/>
          <w:szCs w:val="32"/>
          <w:rtl/>
          <w:lang w:bidi="fa-IR"/>
        </w:rPr>
        <w:t>القولین</w:t>
      </w:r>
      <w:proofErr w:type="spellEnd"/>
      <w:r w:rsidRPr="00045519">
        <w:rPr>
          <w:rFonts w:cs="B Zar" w:hint="cs"/>
          <w:sz w:val="32"/>
          <w:szCs w:val="32"/>
          <w:rtl/>
          <w:lang w:bidi="fa-IR"/>
        </w:rPr>
        <w:t xml:space="preserve"> در تعلق اوامر به طبایع أو الافراد ممکن است قائل به جواز اجتماع بشویم و ممکن است که قائل به امتناع اجتماع بشویم. در آن بحث </w:t>
      </w:r>
      <w:r w:rsidR="001A2039" w:rsidRPr="00045519">
        <w:rPr>
          <w:rFonts w:cs="B Zar" w:hint="cs"/>
          <w:sz w:val="32"/>
          <w:szCs w:val="32"/>
          <w:rtl/>
          <w:lang w:bidi="fa-IR"/>
        </w:rPr>
        <w:t xml:space="preserve">اجتماع امر و نهی </w:t>
      </w:r>
      <w:r w:rsidRPr="00045519">
        <w:rPr>
          <w:rFonts w:cs="B Zar" w:hint="cs"/>
          <w:sz w:val="32"/>
          <w:szCs w:val="32"/>
          <w:rtl/>
          <w:lang w:bidi="fa-IR"/>
        </w:rPr>
        <w:t xml:space="preserve">مرحوم آخوند در مقدمۀ سابعه </w:t>
      </w:r>
      <w:r w:rsidR="001A2039" w:rsidRPr="00045519">
        <w:rPr>
          <w:rFonts w:cs="B Zar" w:hint="cs"/>
          <w:sz w:val="32"/>
          <w:szCs w:val="32"/>
          <w:rtl/>
          <w:lang w:bidi="fa-IR"/>
        </w:rPr>
        <w:t xml:space="preserve">فرموده اند که : این دو مسئله بی ارتباط </w:t>
      </w:r>
      <w:r w:rsidR="00242412">
        <w:rPr>
          <w:rFonts w:cs="B Zar" w:hint="cs"/>
          <w:sz w:val="32"/>
          <w:szCs w:val="32"/>
          <w:rtl/>
          <w:lang w:bidi="fa-IR"/>
        </w:rPr>
        <w:t xml:space="preserve">به </w:t>
      </w:r>
      <w:r w:rsidR="001A2039" w:rsidRPr="00045519">
        <w:rPr>
          <w:rFonts w:cs="B Zar" w:hint="cs"/>
          <w:sz w:val="32"/>
          <w:szCs w:val="32"/>
          <w:rtl/>
          <w:lang w:bidi="fa-IR"/>
        </w:rPr>
        <w:t xml:space="preserve">همدیگر هستند یعنی مسئلۀ جواز الاجتماع یا امتناع الاجتماع مبتنی بر تعلق اوامر به طبایع أو الافراد نیست بلکه قائل به هر یک از دو قول در مسئلۀ تعلق اوامر به طبایع أو </w:t>
      </w:r>
      <w:proofErr w:type="spellStart"/>
      <w:r w:rsidR="001A2039" w:rsidRPr="00045519">
        <w:rPr>
          <w:rFonts w:cs="B Zar" w:hint="cs"/>
          <w:sz w:val="32"/>
          <w:szCs w:val="32"/>
          <w:rtl/>
          <w:lang w:bidi="fa-IR"/>
        </w:rPr>
        <w:t>الافراد</w:t>
      </w:r>
      <w:proofErr w:type="spellEnd"/>
      <w:r w:rsidR="001A2039" w:rsidRPr="00045519">
        <w:rPr>
          <w:rFonts w:cs="B Zar" w:hint="cs"/>
          <w:sz w:val="32"/>
          <w:szCs w:val="32"/>
          <w:rtl/>
          <w:lang w:bidi="fa-IR"/>
        </w:rPr>
        <w:t xml:space="preserve"> میتواند در مسئله </w:t>
      </w:r>
      <w:r w:rsidR="00242412">
        <w:rPr>
          <w:rFonts w:cs="B Zar" w:hint="cs"/>
          <w:sz w:val="32"/>
          <w:szCs w:val="32"/>
          <w:rtl/>
          <w:lang w:bidi="fa-IR"/>
        </w:rPr>
        <w:t xml:space="preserve"> </w:t>
      </w:r>
      <w:r w:rsidR="00242412" w:rsidRPr="00045519">
        <w:rPr>
          <w:rFonts w:cs="B Zar" w:hint="cs"/>
          <w:sz w:val="32"/>
          <w:szCs w:val="32"/>
          <w:rtl/>
          <w:lang w:bidi="fa-IR"/>
        </w:rPr>
        <w:t>اجتماع امر و نهی</w:t>
      </w:r>
      <w:r w:rsidR="00242412" w:rsidRPr="00045519">
        <w:rPr>
          <w:rFonts w:cs="B Zar" w:hint="cs"/>
          <w:sz w:val="32"/>
          <w:szCs w:val="32"/>
          <w:rtl/>
          <w:lang w:bidi="fa-IR"/>
        </w:rPr>
        <w:t xml:space="preserve"> </w:t>
      </w:r>
      <w:r w:rsidR="001A2039" w:rsidRPr="00045519">
        <w:rPr>
          <w:rFonts w:cs="B Zar" w:hint="cs"/>
          <w:sz w:val="32"/>
          <w:szCs w:val="32"/>
          <w:rtl/>
          <w:lang w:bidi="fa-IR"/>
        </w:rPr>
        <w:t xml:space="preserve">قائل به هریک از دو قول اجتماع </w:t>
      </w:r>
      <w:proofErr w:type="spellStart"/>
      <w:r w:rsidR="00242412">
        <w:rPr>
          <w:rFonts w:cs="B Zar" w:hint="cs"/>
          <w:sz w:val="32"/>
          <w:szCs w:val="32"/>
          <w:rtl/>
          <w:lang w:bidi="fa-IR"/>
        </w:rPr>
        <w:t>يا</w:t>
      </w:r>
      <w:proofErr w:type="spellEnd"/>
      <w:r w:rsidR="00242412">
        <w:rPr>
          <w:rFonts w:cs="B Zar" w:hint="cs"/>
          <w:sz w:val="32"/>
          <w:szCs w:val="32"/>
          <w:rtl/>
          <w:lang w:bidi="fa-IR"/>
        </w:rPr>
        <w:t xml:space="preserve"> امتناع</w:t>
      </w:r>
      <w:r w:rsidR="001A2039" w:rsidRPr="00045519">
        <w:rPr>
          <w:rFonts w:cs="B Zar" w:hint="cs"/>
          <w:sz w:val="32"/>
          <w:szCs w:val="32"/>
          <w:rtl/>
          <w:lang w:bidi="fa-IR"/>
        </w:rPr>
        <w:t xml:space="preserve"> بشود.</w:t>
      </w:r>
    </w:p>
    <w:p w14:paraId="45ED7BCE" w14:textId="0D4E18FF" w:rsidR="006F6EA1" w:rsidRPr="00045519" w:rsidRDefault="00644D81" w:rsidP="00E37B5F">
      <w:pPr>
        <w:jc w:val="right"/>
        <w:rPr>
          <w:rFonts w:cs="B Zar"/>
          <w:sz w:val="32"/>
          <w:szCs w:val="32"/>
          <w:rtl/>
          <w:lang w:bidi="fa-IR"/>
        </w:rPr>
      </w:pPr>
      <w:r w:rsidRPr="00045519">
        <w:rPr>
          <w:rFonts w:cs="B Zar" w:hint="cs"/>
          <w:sz w:val="32"/>
          <w:szCs w:val="32"/>
          <w:rtl/>
          <w:lang w:bidi="fa-IR"/>
        </w:rPr>
        <w:t xml:space="preserve">اما در مقابل مرحوم نائینی قائل به این شده اند که : بحث اجتماع امر و نهی متوقف و مبتنیِ بر اینست که اوامر متعلق به افراد نباشد بلکه متعلق به طبایع باشد و إلا اگر اوامر متعلق به افراد باشند دیگر حتی </w:t>
      </w:r>
      <w:r w:rsidR="00CA0F4B" w:rsidRPr="00045519">
        <w:rPr>
          <w:rFonts w:cs="B Zar" w:hint="cs"/>
          <w:sz w:val="32"/>
          <w:szCs w:val="32"/>
          <w:rtl/>
          <w:lang w:bidi="fa-IR"/>
        </w:rPr>
        <w:t xml:space="preserve">اگر ترکیب ، ترکیب انضمامی هم باشد </w:t>
      </w:r>
      <w:r w:rsidRPr="00045519">
        <w:rPr>
          <w:rFonts w:cs="B Zar" w:hint="cs"/>
          <w:sz w:val="32"/>
          <w:szCs w:val="32"/>
          <w:rtl/>
          <w:lang w:bidi="fa-IR"/>
        </w:rPr>
        <w:t>ما نمیتوانیم قائل به جواز اجتماع امر و نهی بشویم.</w:t>
      </w:r>
      <w:r w:rsidR="00CA0F4B" w:rsidRPr="00045519">
        <w:rPr>
          <w:rFonts w:cs="B Zar" w:hint="cs"/>
          <w:sz w:val="32"/>
          <w:szCs w:val="32"/>
          <w:rtl/>
          <w:lang w:bidi="fa-IR"/>
        </w:rPr>
        <w:t xml:space="preserve"> با این توضیح که : اگر معنای تعلق امر به فرد این باشد که خصوصیاتی که همراه </w:t>
      </w:r>
      <w:r w:rsidR="000C55D8" w:rsidRPr="00045519">
        <w:rPr>
          <w:rFonts w:cs="B Zar" w:hint="cs"/>
          <w:sz w:val="32"/>
          <w:szCs w:val="32"/>
          <w:rtl/>
          <w:lang w:bidi="fa-IR"/>
        </w:rPr>
        <w:t xml:space="preserve">تحقق متعلق امر در خارج ، محقق میشوند مِن عوارض الوجود و اللوازم والملازمات ، آنها هم متعلق امر هستند ـ در مقابل تعلق امر به طبایع که معنایش اینست که متعلق امر تنها طبیعت هستند ـ در اینصورت معلوم است که دیگر ما نمیتوانیم قائل به جواز اجتماع بشویم. </w:t>
      </w:r>
      <w:proofErr w:type="spellStart"/>
      <w:r w:rsidR="000C55D8" w:rsidRPr="00045519">
        <w:rPr>
          <w:rFonts w:cs="B Zar" w:hint="cs"/>
          <w:sz w:val="32"/>
          <w:szCs w:val="32"/>
          <w:rtl/>
          <w:lang w:bidi="fa-IR"/>
        </w:rPr>
        <w:t>بعنوان</w:t>
      </w:r>
      <w:proofErr w:type="spellEnd"/>
      <w:r w:rsidR="000C55D8" w:rsidRPr="00045519">
        <w:rPr>
          <w:rFonts w:cs="B Zar" w:hint="cs"/>
          <w:sz w:val="32"/>
          <w:szCs w:val="32"/>
          <w:rtl/>
          <w:lang w:bidi="fa-IR"/>
        </w:rPr>
        <w:t xml:space="preserve"> نمونه در مثال « </w:t>
      </w:r>
      <w:proofErr w:type="spellStart"/>
      <w:r w:rsidR="000C55D8" w:rsidRPr="00045519">
        <w:rPr>
          <w:rFonts w:cs="B Zar" w:hint="cs"/>
          <w:sz w:val="32"/>
          <w:szCs w:val="32"/>
          <w:rtl/>
          <w:lang w:bidi="fa-IR"/>
        </w:rPr>
        <w:t>صلاه</w:t>
      </w:r>
      <w:proofErr w:type="spellEnd"/>
      <w:r w:rsidR="000C55D8" w:rsidRPr="00045519">
        <w:rPr>
          <w:rFonts w:cs="B Zar" w:hint="cs"/>
          <w:sz w:val="32"/>
          <w:szCs w:val="32"/>
          <w:rtl/>
          <w:lang w:bidi="fa-IR"/>
        </w:rPr>
        <w:t xml:space="preserve"> در دار </w:t>
      </w:r>
      <w:proofErr w:type="spellStart"/>
      <w:r w:rsidR="000C55D8" w:rsidRPr="00045519">
        <w:rPr>
          <w:rFonts w:cs="B Zar" w:hint="cs"/>
          <w:sz w:val="32"/>
          <w:szCs w:val="32"/>
          <w:rtl/>
          <w:lang w:bidi="fa-IR"/>
        </w:rPr>
        <w:t>غصبی</w:t>
      </w:r>
      <w:proofErr w:type="spellEnd"/>
      <w:r w:rsidR="000C55D8" w:rsidRPr="00045519">
        <w:rPr>
          <w:rFonts w:cs="B Zar" w:hint="cs"/>
          <w:sz w:val="32"/>
          <w:szCs w:val="32"/>
          <w:rtl/>
          <w:lang w:bidi="fa-IR"/>
        </w:rPr>
        <w:t xml:space="preserve"> » ولو که ترکیب </w:t>
      </w:r>
      <w:proofErr w:type="spellStart"/>
      <w:r w:rsidR="000C55D8" w:rsidRPr="00045519">
        <w:rPr>
          <w:rFonts w:cs="B Zar" w:hint="cs"/>
          <w:sz w:val="32"/>
          <w:szCs w:val="32"/>
          <w:rtl/>
          <w:lang w:bidi="fa-IR"/>
        </w:rPr>
        <w:t>انضمامی</w:t>
      </w:r>
      <w:proofErr w:type="spellEnd"/>
      <w:r w:rsidR="000C55D8" w:rsidRPr="00045519">
        <w:rPr>
          <w:rFonts w:cs="B Zar" w:hint="cs"/>
          <w:sz w:val="32"/>
          <w:szCs w:val="32"/>
          <w:rtl/>
          <w:lang w:bidi="fa-IR"/>
        </w:rPr>
        <w:t xml:space="preserve"> باشد و یا در مثال « </w:t>
      </w:r>
      <w:proofErr w:type="spellStart"/>
      <w:r w:rsidR="000C55D8" w:rsidRPr="00045519">
        <w:rPr>
          <w:rFonts w:cs="B Zar" w:hint="cs"/>
          <w:sz w:val="32"/>
          <w:szCs w:val="32"/>
          <w:rtl/>
          <w:lang w:bidi="fa-IR"/>
        </w:rPr>
        <w:t>وضوء</w:t>
      </w:r>
      <w:proofErr w:type="spellEnd"/>
      <w:r w:rsidR="000C55D8" w:rsidRPr="00045519">
        <w:rPr>
          <w:rFonts w:cs="B Zar" w:hint="cs"/>
          <w:sz w:val="32"/>
          <w:szCs w:val="32"/>
          <w:rtl/>
          <w:lang w:bidi="fa-IR"/>
        </w:rPr>
        <w:t xml:space="preserve"> در </w:t>
      </w:r>
      <w:proofErr w:type="spellStart"/>
      <w:r w:rsidR="000C55D8" w:rsidRPr="00045519">
        <w:rPr>
          <w:rFonts w:cs="B Zar" w:hint="cs"/>
          <w:sz w:val="32"/>
          <w:szCs w:val="32"/>
          <w:rtl/>
          <w:lang w:bidi="fa-IR"/>
        </w:rPr>
        <w:t>جاییکه</w:t>
      </w:r>
      <w:proofErr w:type="spellEnd"/>
      <w:r w:rsidR="000C55D8" w:rsidRPr="00045519">
        <w:rPr>
          <w:rFonts w:cs="B Zar" w:hint="cs"/>
          <w:sz w:val="32"/>
          <w:szCs w:val="32"/>
          <w:rtl/>
          <w:lang w:bidi="fa-IR"/>
        </w:rPr>
        <w:t xml:space="preserve"> موجب </w:t>
      </w:r>
      <w:proofErr w:type="spellStart"/>
      <w:r w:rsidR="000C55D8" w:rsidRPr="00045519">
        <w:rPr>
          <w:rFonts w:cs="B Zar" w:hint="cs"/>
          <w:sz w:val="32"/>
          <w:szCs w:val="32"/>
          <w:rtl/>
          <w:lang w:bidi="fa-IR"/>
        </w:rPr>
        <w:t>صبّ</w:t>
      </w:r>
      <w:proofErr w:type="spellEnd"/>
      <w:r w:rsidR="000C55D8" w:rsidRPr="00045519">
        <w:rPr>
          <w:rFonts w:cs="B Zar" w:hint="cs"/>
          <w:sz w:val="32"/>
          <w:szCs w:val="32"/>
          <w:rtl/>
          <w:lang w:bidi="fa-IR"/>
        </w:rPr>
        <w:t xml:space="preserve"> </w:t>
      </w:r>
      <w:proofErr w:type="spellStart"/>
      <w:r w:rsidR="000C55D8" w:rsidRPr="00045519">
        <w:rPr>
          <w:rFonts w:cs="B Zar" w:hint="cs"/>
          <w:sz w:val="32"/>
          <w:szCs w:val="32"/>
          <w:rtl/>
          <w:lang w:bidi="fa-IR"/>
        </w:rPr>
        <w:t>الماء</w:t>
      </w:r>
      <w:proofErr w:type="spellEnd"/>
      <w:r w:rsidR="000C55D8" w:rsidRPr="00045519">
        <w:rPr>
          <w:rFonts w:cs="B Zar" w:hint="cs"/>
          <w:sz w:val="32"/>
          <w:szCs w:val="32"/>
          <w:rtl/>
          <w:lang w:bidi="fa-IR"/>
        </w:rPr>
        <w:t xml:space="preserve"> در ملک غیر میشود » که در اینجا هم ترکیب ، ترکیب </w:t>
      </w:r>
      <w:proofErr w:type="spellStart"/>
      <w:r w:rsidR="000C55D8" w:rsidRPr="00045519">
        <w:rPr>
          <w:rFonts w:cs="B Zar" w:hint="cs"/>
          <w:sz w:val="32"/>
          <w:szCs w:val="32"/>
          <w:rtl/>
          <w:lang w:bidi="fa-IR"/>
        </w:rPr>
        <w:t>انضمامی</w:t>
      </w:r>
      <w:proofErr w:type="spellEnd"/>
      <w:r w:rsidR="000C55D8" w:rsidRPr="00045519">
        <w:rPr>
          <w:rFonts w:cs="B Zar" w:hint="cs"/>
          <w:sz w:val="32"/>
          <w:szCs w:val="32"/>
          <w:rtl/>
          <w:lang w:bidi="fa-IR"/>
        </w:rPr>
        <w:t xml:space="preserve"> است ؛ </w:t>
      </w:r>
      <w:r w:rsidR="006F6EA1" w:rsidRPr="00045519">
        <w:rPr>
          <w:rFonts w:cs="B Zar" w:hint="cs"/>
          <w:sz w:val="32"/>
          <w:szCs w:val="32"/>
          <w:rtl/>
          <w:lang w:bidi="fa-IR"/>
        </w:rPr>
        <w:t xml:space="preserve">در این موارد اگر قائل به این شدیم که عوارض </w:t>
      </w:r>
      <w:proofErr w:type="spellStart"/>
      <w:r w:rsidR="006F6EA1" w:rsidRPr="00045519">
        <w:rPr>
          <w:rFonts w:cs="B Zar" w:hint="cs"/>
          <w:sz w:val="32"/>
          <w:szCs w:val="32"/>
          <w:rtl/>
          <w:lang w:bidi="fa-IR"/>
        </w:rPr>
        <w:t>شخصیه</w:t>
      </w:r>
      <w:proofErr w:type="spellEnd"/>
      <w:r w:rsidR="006F6EA1" w:rsidRPr="00045519">
        <w:rPr>
          <w:rFonts w:cs="B Zar" w:hint="cs"/>
          <w:sz w:val="32"/>
          <w:szCs w:val="32"/>
          <w:rtl/>
          <w:lang w:bidi="fa-IR"/>
        </w:rPr>
        <w:t xml:space="preserve"> ، </w:t>
      </w:r>
      <w:proofErr w:type="spellStart"/>
      <w:r w:rsidR="006F6EA1" w:rsidRPr="00045519">
        <w:rPr>
          <w:rFonts w:cs="B Zar" w:hint="cs"/>
          <w:sz w:val="32"/>
          <w:szCs w:val="32"/>
          <w:rtl/>
          <w:lang w:bidi="fa-IR"/>
        </w:rPr>
        <w:lastRenderedPageBreak/>
        <w:t>ملازمات</w:t>
      </w:r>
      <w:proofErr w:type="spellEnd"/>
      <w:r w:rsidR="006F6EA1" w:rsidRPr="00045519">
        <w:rPr>
          <w:rFonts w:cs="B Zar" w:hint="cs"/>
          <w:sz w:val="32"/>
          <w:szCs w:val="32"/>
          <w:rtl/>
          <w:lang w:bidi="fa-IR"/>
        </w:rPr>
        <w:t xml:space="preserve"> و لوازم هم داخل در متعلق امر هستند در اینصورت از یکطرف امر</w:t>
      </w:r>
      <w:r w:rsidR="00E37B5F">
        <w:rPr>
          <w:rFonts w:cs="B Zar" w:hint="cs"/>
          <w:sz w:val="32"/>
          <w:szCs w:val="32"/>
          <w:rtl/>
          <w:lang w:bidi="fa-IR"/>
        </w:rPr>
        <w:t>ی که</w:t>
      </w:r>
      <w:r w:rsidR="006F6EA1" w:rsidRPr="00045519">
        <w:rPr>
          <w:rFonts w:cs="B Zar" w:hint="cs"/>
          <w:sz w:val="32"/>
          <w:szCs w:val="32"/>
          <w:rtl/>
          <w:lang w:bidi="fa-IR"/>
        </w:rPr>
        <w:t xml:space="preserve"> </w:t>
      </w:r>
      <w:r w:rsidR="00E37B5F">
        <w:rPr>
          <w:rFonts w:cs="B Zar" w:hint="cs"/>
          <w:sz w:val="32"/>
          <w:szCs w:val="32"/>
          <w:rtl/>
          <w:lang w:bidi="fa-IR"/>
        </w:rPr>
        <w:t xml:space="preserve">به </w:t>
      </w:r>
      <w:proofErr w:type="spellStart"/>
      <w:r w:rsidR="006F6EA1" w:rsidRPr="00045519">
        <w:rPr>
          <w:rFonts w:cs="B Zar" w:hint="cs"/>
          <w:sz w:val="32"/>
          <w:szCs w:val="32"/>
          <w:rtl/>
          <w:lang w:bidi="fa-IR"/>
        </w:rPr>
        <w:t>وضوء</w:t>
      </w:r>
      <w:proofErr w:type="spellEnd"/>
      <w:r w:rsidR="006F6EA1" w:rsidRPr="00045519">
        <w:rPr>
          <w:rFonts w:cs="B Zar" w:hint="cs"/>
          <w:sz w:val="32"/>
          <w:szCs w:val="32"/>
          <w:rtl/>
          <w:lang w:bidi="fa-IR"/>
        </w:rPr>
        <w:t xml:space="preserve"> تعلق میگیرد به خود </w:t>
      </w:r>
      <w:proofErr w:type="spellStart"/>
      <w:r w:rsidR="006F6EA1" w:rsidRPr="00045519">
        <w:rPr>
          <w:rFonts w:cs="B Zar" w:hint="cs"/>
          <w:sz w:val="32"/>
          <w:szCs w:val="32"/>
          <w:rtl/>
          <w:lang w:bidi="fa-IR"/>
        </w:rPr>
        <w:t>وضوء</w:t>
      </w:r>
      <w:proofErr w:type="spellEnd"/>
      <w:r w:rsidR="006F6EA1" w:rsidRPr="00045519">
        <w:rPr>
          <w:rFonts w:cs="B Zar" w:hint="cs"/>
          <w:sz w:val="32"/>
          <w:szCs w:val="32"/>
          <w:rtl/>
          <w:lang w:bidi="fa-IR"/>
        </w:rPr>
        <w:t xml:space="preserve"> و </w:t>
      </w:r>
      <w:proofErr w:type="spellStart"/>
      <w:r w:rsidR="006F6EA1" w:rsidRPr="00045519">
        <w:rPr>
          <w:rFonts w:cs="B Zar" w:hint="cs"/>
          <w:sz w:val="32"/>
          <w:szCs w:val="32"/>
          <w:rtl/>
          <w:lang w:bidi="fa-IR"/>
        </w:rPr>
        <w:t>لازمۀ</w:t>
      </w:r>
      <w:proofErr w:type="spellEnd"/>
      <w:r w:rsidR="006F6EA1" w:rsidRPr="00045519">
        <w:rPr>
          <w:rFonts w:cs="B Zar" w:hint="cs"/>
          <w:sz w:val="32"/>
          <w:szCs w:val="32"/>
          <w:rtl/>
          <w:lang w:bidi="fa-IR"/>
        </w:rPr>
        <w:t xml:space="preserve"> </w:t>
      </w:r>
      <w:proofErr w:type="spellStart"/>
      <w:r w:rsidR="006F6EA1" w:rsidRPr="00045519">
        <w:rPr>
          <w:rFonts w:cs="B Zar" w:hint="cs"/>
          <w:sz w:val="32"/>
          <w:szCs w:val="32"/>
          <w:rtl/>
          <w:lang w:bidi="fa-IR"/>
        </w:rPr>
        <w:t>وضوء</w:t>
      </w:r>
      <w:proofErr w:type="spellEnd"/>
      <w:r w:rsidR="006F6EA1" w:rsidRPr="00045519">
        <w:rPr>
          <w:rFonts w:cs="B Zar" w:hint="cs"/>
          <w:sz w:val="32"/>
          <w:szCs w:val="32"/>
          <w:rtl/>
          <w:lang w:bidi="fa-IR"/>
        </w:rPr>
        <w:t xml:space="preserve"> که </w:t>
      </w:r>
      <w:proofErr w:type="spellStart"/>
      <w:r w:rsidR="006F6EA1" w:rsidRPr="00045519">
        <w:rPr>
          <w:rFonts w:cs="B Zar" w:hint="cs"/>
          <w:sz w:val="32"/>
          <w:szCs w:val="32"/>
          <w:rtl/>
          <w:lang w:bidi="fa-IR"/>
        </w:rPr>
        <w:t>صبّ</w:t>
      </w:r>
      <w:proofErr w:type="spellEnd"/>
      <w:r w:rsidR="006F6EA1" w:rsidRPr="00045519">
        <w:rPr>
          <w:rFonts w:cs="B Zar" w:hint="cs"/>
          <w:sz w:val="32"/>
          <w:szCs w:val="32"/>
          <w:rtl/>
          <w:lang w:bidi="fa-IR"/>
        </w:rPr>
        <w:t xml:space="preserve"> </w:t>
      </w:r>
      <w:proofErr w:type="spellStart"/>
      <w:r w:rsidR="006F6EA1" w:rsidRPr="00045519">
        <w:rPr>
          <w:rFonts w:cs="B Zar" w:hint="cs"/>
          <w:sz w:val="32"/>
          <w:szCs w:val="32"/>
          <w:rtl/>
          <w:lang w:bidi="fa-IR"/>
        </w:rPr>
        <w:t>الماء</w:t>
      </w:r>
      <w:proofErr w:type="spellEnd"/>
      <w:r w:rsidR="006F6EA1" w:rsidRPr="00045519">
        <w:rPr>
          <w:rFonts w:cs="B Zar" w:hint="cs"/>
          <w:sz w:val="32"/>
          <w:szCs w:val="32"/>
          <w:rtl/>
          <w:lang w:bidi="fa-IR"/>
        </w:rPr>
        <w:t xml:space="preserve"> در ملک غیر باشد</w:t>
      </w:r>
      <w:r w:rsidR="00E37B5F">
        <w:rPr>
          <w:rFonts w:cs="B Zar" w:hint="cs"/>
          <w:sz w:val="32"/>
          <w:szCs w:val="32"/>
          <w:rtl/>
          <w:lang w:bidi="fa-IR"/>
        </w:rPr>
        <w:t xml:space="preserve"> متعلق </w:t>
      </w:r>
      <w:proofErr w:type="spellStart"/>
      <w:r w:rsidR="00E37B5F">
        <w:rPr>
          <w:rFonts w:cs="B Zar" w:hint="cs"/>
          <w:sz w:val="32"/>
          <w:szCs w:val="32"/>
          <w:rtl/>
          <w:lang w:bidi="fa-IR"/>
        </w:rPr>
        <w:t>است</w:t>
      </w:r>
      <w:r w:rsidR="006F6EA1" w:rsidRPr="00045519">
        <w:rPr>
          <w:rFonts w:cs="B Zar" w:hint="cs"/>
          <w:sz w:val="32"/>
          <w:szCs w:val="32"/>
          <w:rtl/>
          <w:lang w:bidi="fa-IR"/>
        </w:rPr>
        <w:t>.و</w:t>
      </w:r>
      <w:proofErr w:type="spellEnd"/>
      <w:r w:rsidR="006F6EA1" w:rsidRPr="00045519">
        <w:rPr>
          <w:rFonts w:cs="B Zar" w:hint="cs"/>
          <w:sz w:val="32"/>
          <w:szCs w:val="32"/>
          <w:rtl/>
          <w:lang w:bidi="fa-IR"/>
        </w:rPr>
        <w:t xml:space="preserve"> از طرف دیگر نهی از صبّ ماء فی ملک الغیر هم متعلق به </w:t>
      </w:r>
      <w:proofErr w:type="spellStart"/>
      <w:r w:rsidR="006F6EA1" w:rsidRPr="00045519">
        <w:rPr>
          <w:rFonts w:cs="B Zar" w:hint="cs"/>
          <w:sz w:val="32"/>
          <w:szCs w:val="32"/>
          <w:rtl/>
          <w:lang w:bidi="fa-IR"/>
        </w:rPr>
        <w:t>لوازمش</w:t>
      </w:r>
      <w:proofErr w:type="spellEnd"/>
      <w:r w:rsidR="006F6EA1" w:rsidRPr="00045519">
        <w:rPr>
          <w:rFonts w:cs="B Zar" w:hint="cs"/>
          <w:sz w:val="32"/>
          <w:szCs w:val="32"/>
          <w:rtl/>
          <w:lang w:bidi="fa-IR"/>
        </w:rPr>
        <w:t xml:space="preserve"> </w:t>
      </w:r>
      <w:r w:rsidR="00E37B5F">
        <w:rPr>
          <w:rFonts w:cs="B Zar" w:hint="cs"/>
          <w:sz w:val="32"/>
          <w:szCs w:val="32"/>
          <w:rtl/>
          <w:lang w:bidi="fa-IR"/>
        </w:rPr>
        <w:t xml:space="preserve">می </w:t>
      </w:r>
      <w:r w:rsidR="006F6EA1" w:rsidRPr="00045519">
        <w:rPr>
          <w:rFonts w:cs="B Zar" w:hint="cs"/>
          <w:sz w:val="32"/>
          <w:szCs w:val="32"/>
          <w:rtl/>
          <w:lang w:bidi="fa-IR"/>
        </w:rPr>
        <w:t>باشد.</w:t>
      </w:r>
    </w:p>
    <w:p w14:paraId="589B7193" w14:textId="501438A8" w:rsidR="006F6EA1" w:rsidRPr="00045519" w:rsidRDefault="006F6EA1" w:rsidP="00CA0F4B">
      <w:pPr>
        <w:jc w:val="right"/>
        <w:rPr>
          <w:rFonts w:cs="B Zar"/>
          <w:sz w:val="32"/>
          <w:szCs w:val="32"/>
          <w:rtl/>
          <w:lang w:bidi="fa-IR"/>
        </w:rPr>
      </w:pPr>
      <w:r w:rsidRPr="00045519">
        <w:rPr>
          <w:rFonts w:cs="B Zar" w:hint="cs"/>
          <w:sz w:val="32"/>
          <w:szCs w:val="32"/>
          <w:rtl/>
          <w:lang w:bidi="fa-IR"/>
        </w:rPr>
        <w:t>نتیجه این میشود که : هم خود وضوء و هم لوازم آن محل اجتماع امر و نهی باشد ، بر این اساس امکان ندارد که کسی در این تقدیر قائل به اجتماع بشود بلکه حتماً میبایست قائل به امتناع بشود.</w:t>
      </w:r>
    </w:p>
    <w:p w14:paraId="32CE7713" w14:textId="28D89F76" w:rsidR="00A50C5F" w:rsidRPr="00045519" w:rsidRDefault="00A50C5F" w:rsidP="00CA0F4B">
      <w:pPr>
        <w:jc w:val="right"/>
        <w:rPr>
          <w:rFonts w:cs="B Zar"/>
          <w:sz w:val="32"/>
          <w:szCs w:val="32"/>
          <w:rtl/>
          <w:lang w:bidi="fa-IR"/>
        </w:rPr>
      </w:pPr>
      <w:r w:rsidRPr="00045519">
        <w:rPr>
          <w:rFonts w:cs="B Zar" w:hint="cs"/>
          <w:sz w:val="32"/>
          <w:szCs w:val="32"/>
          <w:rtl/>
          <w:lang w:bidi="fa-IR"/>
        </w:rPr>
        <w:t>پس قول به جواز اجتماع امر و نهی متوقف و مبتنی بر تعلق اوامر به طبایع است و إلا اگر کسی قائل به تعلق اوامر به افراد باشد دیگر مجالی برای قول به جواز نیست.</w:t>
      </w:r>
    </w:p>
    <w:p w14:paraId="196A4950" w14:textId="58B94421" w:rsidR="00A50C5F" w:rsidRPr="00045519" w:rsidRDefault="00A50C5F" w:rsidP="00CA0F4B">
      <w:pPr>
        <w:jc w:val="right"/>
        <w:rPr>
          <w:rFonts w:cs="B Zar"/>
          <w:sz w:val="32"/>
          <w:szCs w:val="32"/>
          <w:rtl/>
          <w:lang w:bidi="fa-IR"/>
        </w:rPr>
      </w:pPr>
      <w:r w:rsidRPr="00045519">
        <w:rPr>
          <w:rFonts w:cs="B Zar" w:hint="cs"/>
          <w:sz w:val="32"/>
          <w:szCs w:val="32"/>
          <w:rtl/>
          <w:lang w:bidi="fa-IR"/>
        </w:rPr>
        <w:t>این مطلبی است که مرحوم نائینی در آن بحث اجتماع امر و نهی بیان فرموده اند.</w:t>
      </w:r>
    </w:p>
    <w:p w14:paraId="3B4A7760" w14:textId="55B2DFEA" w:rsidR="00ED7840" w:rsidRPr="00045519" w:rsidRDefault="00A50C5F" w:rsidP="00E37B5F">
      <w:pPr>
        <w:jc w:val="right"/>
        <w:rPr>
          <w:rFonts w:cs="B Zar"/>
          <w:sz w:val="32"/>
          <w:szCs w:val="32"/>
          <w:rtl/>
          <w:lang w:bidi="fa-IR"/>
        </w:rPr>
      </w:pPr>
      <w:r w:rsidRPr="00045519">
        <w:rPr>
          <w:rFonts w:cs="B Zar" w:hint="cs"/>
          <w:sz w:val="32"/>
          <w:szCs w:val="32"/>
          <w:rtl/>
          <w:lang w:bidi="fa-IR"/>
        </w:rPr>
        <w:t xml:space="preserve">لکن در همان بحث در </w:t>
      </w:r>
      <w:r w:rsidR="00E37B5F">
        <w:rPr>
          <w:rFonts w:cs="B Zar" w:hint="cs"/>
          <w:sz w:val="32"/>
          <w:szCs w:val="32"/>
          <w:rtl/>
          <w:lang w:bidi="fa-IR"/>
        </w:rPr>
        <w:t>ک</w:t>
      </w:r>
      <w:r w:rsidRPr="00045519">
        <w:rPr>
          <w:rFonts w:cs="B Zar" w:hint="cs"/>
          <w:sz w:val="32"/>
          <w:szCs w:val="32"/>
          <w:rtl/>
          <w:lang w:bidi="fa-IR"/>
        </w:rPr>
        <w:t>لام مرحوم تبریزی به</w:t>
      </w:r>
      <w:r w:rsidR="005415AE" w:rsidRPr="00045519">
        <w:rPr>
          <w:rFonts w:cs="B Zar" w:hint="cs"/>
          <w:sz w:val="32"/>
          <w:szCs w:val="32"/>
          <w:rtl/>
          <w:lang w:bidi="fa-IR"/>
        </w:rPr>
        <w:t xml:space="preserve"> این فرمایش</w:t>
      </w:r>
      <w:r w:rsidRPr="00045519">
        <w:rPr>
          <w:rFonts w:cs="B Zar" w:hint="cs"/>
          <w:sz w:val="32"/>
          <w:szCs w:val="32"/>
          <w:rtl/>
          <w:lang w:bidi="fa-IR"/>
        </w:rPr>
        <w:t xml:space="preserve"> مرحوم نائینی اشکال شده است و فرموده اند که : </w:t>
      </w:r>
      <w:r w:rsidR="005415AE" w:rsidRPr="00045519">
        <w:rPr>
          <w:rFonts w:cs="B Zar" w:hint="cs"/>
          <w:sz w:val="32"/>
          <w:szCs w:val="32"/>
          <w:rtl/>
          <w:lang w:bidi="fa-IR"/>
        </w:rPr>
        <w:t xml:space="preserve">بله بنابر تعلق احکام به افراد ، غیر از طبیعت چیز دیگری هم داخل در متعلق امر هست ولی </w:t>
      </w:r>
      <w:r w:rsidR="00A86BF4" w:rsidRPr="00045519">
        <w:rPr>
          <w:rFonts w:cs="B Zar" w:hint="cs"/>
          <w:sz w:val="32"/>
          <w:szCs w:val="32"/>
          <w:rtl/>
          <w:lang w:bidi="fa-IR"/>
        </w:rPr>
        <w:t>لا</w:t>
      </w:r>
      <w:r w:rsidR="005415AE" w:rsidRPr="00045519">
        <w:rPr>
          <w:rFonts w:cs="B Zar" w:hint="cs"/>
          <w:sz w:val="32"/>
          <w:szCs w:val="32"/>
          <w:rtl/>
          <w:lang w:bidi="fa-IR"/>
        </w:rPr>
        <w:t>یظ</w:t>
      </w:r>
      <w:r w:rsidR="00A86BF4" w:rsidRPr="00045519">
        <w:rPr>
          <w:rFonts w:cs="B Zar" w:hint="cs"/>
          <w:sz w:val="32"/>
          <w:szCs w:val="32"/>
          <w:rtl/>
          <w:lang w:bidi="fa-IR"/>
        </w:rPr>
        <w:t>ّ</w:t>
      </w:r>
      <w:r w:rsidR="005415AE" w:rsidRPr="00045519">
        <w:rPr>
          <w:rFonts w:cs="B Zar" w:hint="cs"/>
          <w:sz w:val="32"/>
          <w:szCs w:val="32"/>
          <w:rtl/>
          <w:lang w:bidi="fa-IR"/>
        </w:rPr>
        <w:t>ن به اینکه قائل به تعلق امر به افراد م</w:t>
      </w:r>
      <w:r w:rsidR="00E37B5F">
        <w:rPr>
          <w:rFonts w:cs="B Zar" w:hint="cs"/>
          <w:sz w:val="32"/>
          <w:szCs w:val="32"/>
          <w:rtl/>
          <w:lang w:bidi="fa-IR"/>
        </w:rPr>
        <w:t>ع</w:t>
      </w:r>
      <w:r w:rsidR="005415AE" w:rsidRPr="00045519">
        <w:rPr>
          <w:rFonts w:cs="B Zar" w:hint="cs"/>
          <w:sz w:val="32"/>
          <w:szCs w:val="32"/>
          <w:rtl/>
          <w:lang w:bidi="fa-IR"/>
        </w:rPr>
        <w:t xml:space="preserve">تقد به این باشد که </w:t>
      </w:r>
      <w:r w:rsidR="00A86BF4" w:rsidRPr="00045519">
        <w:rPr>
          <w:rFonts w:cs="B Zar" w:hint="cs"/>
          <w:sz w:val="32"/>
          <w:szCs w:val="32"/>
          <w:rtl/>
          <w:lang w:bidi="fa-IR"/>
        </w:rPr>
        <w:t xml:space="preserve">حتی ملازمات و لوازم هم داخل در متعلق امر است بلکه نهایت چیزی که قائلین </w:t>
      </w:r>
      <w:r w:rsidR="00C7050A" w:rsidRPr="00045519">
        <w:rPr>
          <w:rFonts w:cs="B Zar" w:hint="cs"/>
          <w:sz w:val="32"/>
          <w:szCs w:val="32"/>
          <w:rtl/>
          <w:lang w:bidi="fa-IR"/>
        </w:rPr>
        <w:t xml:space="preserve">به تعلق احکام به افراد ادعا میکنند ، اینست که : </w:t>
      </w:r>
      <w:r w:rsidR="006D34E0" w:rsidRPr="00045519">
        <w:rPr>
          <w:rFonts w:cs="B Zar" w:hint="cs"/>
          <w:sz w:val="32"/>
          <w:szCs w:val="32"/>
          <w:rtl/>
          <w:lang w:bidi="fa-IR"/>
        </w:rPr>
        <w:t xml:space="preserve">عوارض </w:t>
      </w:r>
      <w:proofErr w:type="spellStart"/>
      <w:r w:rsidR="006D34E0" w:rsidRPr="00045519">
        <w:rPr>
          <w:rFonts w:cs="B Zar" w:hint="cs"/>
          <w:sz w:val="32"/>
          <w:szCs w:val="32"/>
          <w:rtl/>
          <w:lang w:bidi="fa-IR"/>
        </w:rPr>
        <w:t>شیء</w:t>
      </w:r>
      <w:proofErr w:type="spellEnd"/>
      <w:r w:rsidR="006D34E0" w:rsidRPr="00045519">
        <w:rPr>
          <w:rFonts w:cs="B Zar" w:hint="cs"/>
          <w:sz w:val="32"/>
          <w:szCs w:val="32"/>
          <w:rtl/>
          <w:lang w:bidi="fa-IR"/>
        </w:rPr>
        <w:t xml:space="preserve"> که </w:t>
      </w:r>
      <w:r w:rsidR="00E37B5F">
        <w:rPr>
          <w:rFonts w:cs="B Zar" w:hint="cs"/>
          <w:sz w:val="32"/>
          <w:szCs w:val="32"/>
          <w:rtl/>
          <w:lang w:bidi="fa-IR"/>
        </w:rPr>
        <w:t xml:space="preserve">قائم به </w:t>
      </w:r>
      <w:proofErr w:type="spellStart"/>
      <w:r w:rsidR="006D34E0" w:rsidRPr="00045519">
        <w:rPr>
          <w:rFonts w:cs="B Zar" w:hint="cs"/>
          <w:sz w:val="32"/>
          <w:szCs w:val="32"/>
          <w:rtl/>
          <w:lang w:bidi="fa-IR"/>
        </w:rPr>
        <w:t>شیء</w:t>
      </w:r>
      <w:proofErr w:type="spellEnd"/>
      <w:r w:rsidR="006D34E0" w:rsidRPr="00045519">
        <w:rPr>
          <w:rFonts w:cs="B Zar" w:hint="cs"/>
          <w:sz w:val="32"/>
          <w:szCs w:val="32"/>
          <w:rtl/>
          <w:lang w:bidi="fa-IR"/>
        </w:rPr>
        <w:t xml:space="preserve"> در خارج هست</w:t>
      </w:r>
      <w:r w:rsidR="00E37B5F">
        <w:rPr>
          <w:rFonts w:cs="B Zar" w:hint="cs"/>
          <w:sz w:val="32"/>
          <w:szCs w:val="32"/>
          <w:rtl/>
          <w:lang w:bidi="fa-IR"/>
        </w:rPr>
        <w:t>ند</w:t>
      </w:r>
      <w:r w:rsidR="0013192C" w:rsidRPr="00045519">
        <w:rPr>
          <w:rFonts w:cs="B Zar" w:hint="cs"/>
          <w:sz w:val="32"/>
          <w:szCs w:val="32"/>
          <w:rtl/>
          <w:lang w:bidi="fa-IR"/>
        </w:rPr>
        <w:t xml:space="preserve"> ، داخل در متعلق امر هستند و اینگونه نیست که </w:t>
      </w:r>
      <w:proofErr w:type="spellStart"/>
      <w:r w:rsidR="0013192C" w:rsidRPr="00045519">
        <w:rPr>
          <w:rFonts w:cs="B Zar" w:hint="cs"/>
          <w:sz w:val="32"/>
          <w:szCs w:val="32"/>
          <w:rtl/>
          <w:lang w:bidi="fa-IR"/>
        </w:rPr>
        <w:t>ب</w:t>
      </w:r>
      <w:r w:rsidR="00E37B5F">
        <w:rPr>
          <w:rFonts w:cs="B Zar" w:hint="cs"/>
          <w:sz w:val="32"/>
          <w:szCs w:val="32"/>
          <w:rtl/>
          <w:lang w:bidi="fa-IR"/>
        </w:rPr>
        <w:t>گوي</w:t>
      </w:r>
      <w:r w:rsidR="0013192C" w:rsidRPr="00045519">
        <w:rPr>
          <w:rFonts w:cs="B Zar" w:hint="cs"/>
          <w:sz w:val="32"/>
          <w:szCs w:val="32"/>
          <w:rtl/>
          <w:lang w:bidi="fa-IR"/>
        </w:rPr>
        <w:t>ند</w:t>
      </w:r>
      <w:proofErr w:type="spellEnd"/>
      <w:r w:rsidR="0013192C" w:rsidRPr="00045519">
        <w:rPr>
          <w:rFonts w:cs="B Zar" w:hint="cs"/>
          <w:sz w:val="32"/>
          <w:szCs w:val="32"/>
          <w:rtl/>
          <w:lang w:bidi="fa-IR"/>
        </w:rPr>
        <w:t xml:space="preserve"> لوازم و </w:t>
      </w:r>
      <w:proofErr w:type="spellStart"/>
      <w:r w:rsidR="0013192C" w:rsidRPr="00045519">
        <w:rPr>
          <w:rFonts w:cs="B Zar" w:hint="cs"/>
          <w:sz w:val="32"/>
          <w:szCs w:val="32"/>
          <w:rtl/>
          <w:lang w:bidi="fa-IR"/>
        </w:rPr>
        <w:t>ملازمات</w:t>
      </w:r>
      <w:proofErr w:type="spellEnd"/>
      <w:r w:rsidR="0013192C" w:rsidRPr="00045519">
        <w:rPr>
          <w:rFonts w:cs="B Zar" w:hint="cs"/>
          <w:sz w:val="32"/>
          <w:szCs w:val="32"/>
          <w:rtl/>
          <w:lang w:bidi="fa-IR"/>
        </w:rPr>
        <w:t xml:space="preserve"> که دارای وجود آخری هستند هم داخل در متعلق امر هستند. پس قول به تعلق اوامر به افراد ملتزم به این مقدار نیست که ملازمات هم داخل در متعلق امر هستند بلکه تنها نسبت به خصوصیاتی که موجب تشخّص طبیعت میشوند میگوید که آنها متعلق امر هستند مثلاً اگر فعلی بخواهد در خارج محقق و ایجاد بشود میبایست در زمان و مکان خاصی با رنگ و وزن خاصی محقق بشود</w:t>
      </w:r>
      <w:r w:rsidR="006D34E0" w:rsidRPr="00045519">
        <w:rPr>
          <w:rFonts w:cs="B Zar" w:hint="cs"/>
          <w:sz w:val="32"/>
          <w:szCs w:val="32"/>
          <w:rtl/>
          <w:lang w:bidi="fa-IR"/>
        </w:rPr>
        <w:t xml:space="preserve"> </w:t>
      </w:r>
      <w:r w:rsidR="0013192C" w:rsidRPr="00045519">
        <w:rPr>
          <w:rFonts w:cs="B Zar" w:hint="cs"/>
          <w:sz w:val="32"/>
          <w:szCs w:val="32"/>
          <w:rtl/>
          <w:lang w:bidi="fa-IR"/>
        </w:rPr>
        <w:t>و قائلین به تعلق احکام و اوامر به افراد نهایتاً همین موارد را داخل در متعلق امر میدانن</w:t>
      </w:r>
      <w:r w:rsidR="00CF507B" w:rsidRPr="00045519">
        <w:rPr>
          <w:rFonts w:cs="B Zar" w:hint="cs"/>
          <w:sz w:val="32"/>
          <w:szCs w:val="32"/>
          <w:rtl/>
          <w:lang w:bidi="fa-IR"/>
        </w:rPr>
        <w:t>د</w:t>
      </w:r>
      <w:r w:rsidR="00ED7840" w:rsidRPr="00045519">
        <w:rPr>
          <w:rFonts w:cs="B Zar" w:hint="cs"/>
          <w:sz w:val="32"/>
          <w:szCs w:val="32"/>
          <w:rtl/>
          <w:lang w:bidi="fa-IR"/>
        </w:rPr>
        <w:t xml:space="preserve"> و اساساً تعلق احکام و اوامر به ملازمات قابل گفتن نیست.</w:t>
      </w:r>
    </w:p>
    <w:p w14:paraId="56778991" w14:textId="1C2892F6" w:rsidR="00A50C5F" w:rsidRPr="00045519" w:rsidRDefault="00ED7840" w:rsidP="005415AE">
      <w:pPr>
        <w:jc w:val="right"/>
        <w:rPr>
          <w:rFonts w:cs="B Zar"/>
          <w:sz w:val="32"/>
          <w:szCs w:val="32"/>
          <w:rtl/>
          <w:lang w:bidi="fa-IR"/>
        </w:rPr>
      </w:pPr>
      <w:r w:rsidRPr="00045519">
        <w:rPr>
          <w:rFonts w:cs="B Zar" w:hint="cs"/>
          <w:sz w:val="32"/>
          <w:szCs w:val="32"/>
          <w:rtl/>
          <w:lang w:bidi="fa-IR"/>
        </w:rPr>
        <w:t xml:space="preserve">بنابراین به همان نحوی که در آن بحث به مرحوم نائینی اشکال میشود که علی القول به تعلق احکام به افراد ملازمات و لوازم داخل نیستند و بر این اساس محذور اجتماع امر و نهی فی شیءٍ واحد پیش نمی </w:t>
      </w:r>
      <w:r w:rsidRPr="00045519">
        <w:rPr>
          <w:rFonts w:cs="B Zar" w:hint="cs"/>
          <w:sz w:val="32"/>
          <w:szCs w:val="32"/>
          <w:rtl/>
          <w:lang w:bidi="fa-IR"/>
        </w:rPr>
        <w:lastRenderedPageBreak/>
        <w:t xml:space="preserve">آید ، به همین نحو در محل بحث هم به این توجیه اشکال میشود که : اگر کسی قائل به تعلق احکام و اوامر به افراد باشد ، آنچه که از ناحیۀ امر به </w:t>
      </w:r>
      <w:r w:rsidR="000220EA" w:rsidRPr="00045519">
        <w:rPr>
          <w:rFonts w:cs="B Zar" w:hint="cs"/>
          <w:sz w:val="32"/>
          <w:szCs w:val="32"/>
          <w:rtl/>
          <w:lang w:bidi="fa-IR"/>
        </w:rPr>
        <w:t xml:space="preserve">« </w:t>
      </w:r>
      <w:r w:rsidRPr="00045519">
        <w:rPr>
          <w:rFonts w:cs="B Zar" w:hint="cs"/>
          <w:sz w:val="32"/>
          <w:szCs w:val="32"/>
          <w:rtl/>
          <w:lang w:bidi="fa-IR"/>
        </w:rPr>
        <w:t xml:space="preserve">ازالۀ نجاست از مسجد </w:t>
      </w:r>
      <w:r w:rsidR="000220EA" w:rsidRPr="00045519">
        <w:rPr>
          <w:rFonts w:cs="B Zar" w:hint="cs"/>
          <w:sz w:val="32"/>
          <w:szCs w:val="32"/>
          <w:rtl/>
          <w:lang w:bidi="fa-IR"/>
        </w:rPr>
        <w:t>»</w:t>
      </w:r>
      <w:r w:rsidRPr="00045519">
        <w:rPr>
          <w:rFonts w:cs="B Zar" w:hint="cs"/>
          <w:sz w:val="32"/>
          <w:szCs w:val="32"/>
          <w:rtl/>
          <w:lang w:bidi="fa-IR"/>
        </w:rPr>
        <w:t xml:space="preserve"> داخل در متعلق امر است اینست که</w:t>
      </w:r>
      <w:r w:rsidR="000220EA" w:rsidRPr="00045519">
        <w:rPr>
          <w:rFonts w:cs="B Zar" w:hint="cs"/>
          <w:sz w:val="32"/>
          <w:szCs w:val="32"/>
          <w:rtl/>
          <w:lang w:bidi="fa-IR"/>
        </w:rPr>
        <w:t xml:space="preserve"> :</w:t>
      </w:r>
      <w:r w:rsidRPr="00045519">
        <w:rPr>
          <w:rFonts w:cs="B Zar" w:hint="cs"/>
          <w:sz w:val="32"/>
          <w:szCs w:val="32"/>
          <w:rtl/>
          <w:lang w:bidi="fa-IR"/>
        </w:rPr>
        <w:t xml:space="preserve"> إزالۀ نجاست از مسجدی که در زمان خاص ، مکان خاص و به کیفیت خاص ایجاد و محقق میشود ، متعلق امر است و</w:t>
      </w:r>
      <w:r w:rsidR="000220EA" w:rsidRPr="00045519">
        <w:rPr>
          <w:rFonts w:cs="B Zar" w:hint="cs"/>
          <w:sz w:val="32"/>
          <w:szCs w:val="32"/>
          <w:rtl/>
          <w:lang w:bidi="fa-IR"/>
        </w:rPr>
        <w:t>لی اینگونه نیست که</w:t>
      </w:r>
      <w:r w:rsidRPr="00045519">
        <w:rPr>
          <w:rFonts w:cs="B Zar" w:hint="cs"/>
          <w:sz w:val="32"/>
          <w:szCs w:val="32"/>
          <w:rtl/>
          <w:lang w:bidi="fa-IR"/>
        </w:rPr>
        <w:t xml:space="preserve"> ملازم</w:t>
      </w:r>
      <w:r w:rsidR="000220EA" w:rsidRPr="00045519">
        <w:rPr>
          <w:rFonts w:cs="B Zar" w:hint="cs"/>
          <w:sz w:val="32"/>
          <w:szCs w:val="32"/>
          <w:rtl/>
          <w:lang w:bidi="fa-IR"/>
        </w:rPr>
        <w:t xml:space="preserve"> إزالۀ نجاست از مسجد یعنی</w:t>
      </w:r>
      <w:r w:rsidRPr="00045519">
        <w:rPr>
          <w:rFonts w:cs="B Zar" w:hint="cs"/>
          <w:sz w:val="32"/>
          <w:szCs w:val="32"/>
          <w:rtl/>
          <w:lang w:bidi="fa-IR"/>
        </w:rPr>
        <w:t xml:space="preserve"> ترک الصلاه </w:t>
      </w:r>
      <w:r w:rsidR="000220EA" w:rsidRPr="00045519">
        <w:rPr>
          <w:rFonts w:cs="B Zar" w:hint="cs"/>
          <w:sz w:val="32"/>
          <w:szCs w:val="32"/>
          <w:rtl/>
          <w:lang w:bidi="fa-IR"/>
        </w:rPr>
        <w:t>هم</w:t>
      </w:r>
      <w:r w:rsidRPr="00045519">
        <w:rPr>
          <w:rFonts w:cs="B Zar" w:hint="cs"/>
          <w:sz w:val="32"/>
          <w:szCs w:val="32"/>
          <w:rtl/>
          <w:lang w:bidi="fa-IR"/>
        </w:rPr>
        <w:t xml:space="preserve"> متعلق امر </w:t>
      </w:r>
      <w:r w:rsidR="000220EA" w:rsidRPr="00045519">
        <w:rPr>
          <w:rFonts w:cs="B Zar" w:hint="cs"/>
          <w:sz w:val="32"/>
          <w:szCs w:val="32"/>
          <w:rtl/>
          <w:lang w:bidi="fa-IR"/>
        </w:rPr>
        <w:t>باشد ، و این مطلب دیگر ربطی به تعلق احکام به افراد ندارد.</w:t>
      </w:r>
    </w:p>
    <w:p w14:paraId="5B9AB238" w14:textId="33446319" w:rsidR="000220EA" w:rsidRPr="00045519" w:rsidRDefault="000220EA" w:rsidP="005415AE">
      <w:pPr>
        <w:jc w:val="right"/>
        <w:rPr>
          <w:rFonts w:cs="B Zar"/>
          <w:sz w:val="32"/>
          <w:szCs w:val="32"/>
          <w:rtl/>
          <w:lang w:bidi="fa-IR"/>
        </w:rPr>
      </w:pPr>
      <w:r w:rsidRPr="00045519">
        <w:rPr>
          <w:rFonts w:cs="B Zar" w:hint="cs"/>
          <w:sz w:val="32"/>
          <w:szCs w:val="32"/>
          <w:rtl/>
          <w:lang w:bidi="fa-IR"/>
        </w:rPr>
        <w:t>در نتیجه نسبت به مقدمۀ اول گفته میشود که : ولو متن و محتوای این مقدمه صحیح و تمام است ولی این مقدمه دخالت و تاثیری در اثبات مطلوب ندارد بلکه بنابر تعلق احکام به افراد هم اگر مقدمات بعدی تمام باشند ، امر به ضدین فی عرضٍ واحد میتواند واقع بشود و از این جهت مشکلی پیش نمی آید. بعبارت دیگر : حل اشکال متوقف و مبتنی بر تعلق احکام و اوامر به طبایع نیست بلکه با تعلق احکام به افراد هم سازگاری دارد. این مطالب مربوط به مقدمۀ اول بود.</w:t>
      </w:r>
    </w:p>
    <w:p w14:paraId="619A7F96" w14:textId="6DA287BE" w:rsidR="000220EA" w:rsidRPr="00045519" w:rsidRDefault="000220EA" w:rsidP="005415AE">
      <w:pPr>
        <w:jc w:val="right"/>
        <w:rPr>
          <w:rFonts w:cs="B Zar"/>
          <w:sz w:val="32"/>
          <w:szCs w:val="32"/>
          <w:rtl/>
          <w:lang w:bidi="fa-IR"/>
        </w:rPr>
      </w:pPr>
      <w:r w:rsidRPr="00045519">
        <w:rPr>
          <w:rFonts w:cs="B Zar" w:hint="cs"/>
          <w:sz w:val="32"/>
          <w:szCs w:val="32"/>
          <w:rtl/>
          <w:lang w:bidi="fa-IR"/>
        </w:rPr>
        <w:t>مقدمۀ دوم</w:t>
      </w:r>
      <w:r w:rsidR="00BE2A4E" w:rsidRPr="00045519">
        <w:rPr>
          <w:rFonts w:cs="B Zar" w:hint="cs"/>
          <w:sz w:val="32"/>
          <w:szCs w:val="32"/>
          <w:rtl/>
          <w:lang w:bidi="fa-IR"/>
        </w:rPr>
        <w:t xml:space="preserve">ی که </w:t>
      </w:r>
      <w:r w:rsidR="00F311B8" w:rsidRPr="00045519">
        <w:rPr>
          <w:rFonts w:cs="B Zar" w:hint="cs"/>
          <w:sz w:val="32"/>
          <w:szCs w:val="32"/>
          <w:rtl/>
          <w:lang w:bidi="fa-IR"/>
        </w:rPr>
        <w:t>در کلام مرحوم امام برای توضیح نظریۀ خطابات قانونیه بیان شده است ، این بود که فرمودند : بین اطلاق و عموم فرق وجود دارد. چنانچه حکم بنحو مطلق باشد در اینصورت حکم به نفس طبیعت و ماهیت تعلق میگیرد و افراد ، حالات ، قیود و طواری از دائرۀ تعلق تکلیف خارج هستند ولی چنانچه حکم بنحو عموم باشد در اینصورت حکم به افراد تعلق میگیرد و نه به طبیعت ، و عناوین مانند « کلّ و جمع » از آن افراد حکایت میکند.</w:t>
      </w:r>
      <w:r w:rsidR="009077E5" w:rsidRPr="00045519">
        <w:rPr>
          <w:rFonts w:cs="B Zar" w:hint="cs"/>
          <w:sz w:val="32"/>
          <w:szCs w:val="32"/>
          <w:rtl/>
          <w:lang w:bidi="fa-IR"/>
        </w:rPr>
        <w:t xml:space="preserve"> </w:t>
      </w:r>
    </w:p>
    <w:p w14:paraId="33B551E2" w14:textId="4A44E5C1" w:rsidR="009077E5" w:rsidRPr="00045519" w:rsidRDefault="009077E5" w:rsidP="009077E5">
      <w:pPr>
        <w:jc w:val="right"/>
        <w:rPr>
          <w:rFonts w:cs="B Zar"/>
          <w:sz w:val="32"/>
          <w:szCs w:val="32"/>
          <w:rtl/>
          <w:lang w:bidi="fa-IR"/>
        </w:rPr>
      </w:pPr>
      <w:r w:rsidRPr="00045519">
        <w:rPr>
          <w:rFonts w:cs="B Zar" w:hint="cs"/>
          <w:sz w:val="32"/>
          <w:szCs w:val="32"/>
          <w:rtl/>
          <w:lang w:bidi="fa-IR"/>
        </w:rPr>
        <w:t>ایشان در توضیح اینکه چگونه در موارد اطلاق تنها طبیعت متعلق حکم هستند و افراد متعلق حکم نیستند ؟ فرموده اند که : هرچند که طبیعت در خارج متحد با افراد است ولی صرف اتحاد موجب حکایت نمیشود فلذا آنچه که در</w:t>
      </w:r>
      <w:r w:rsidR="00781C49" w:rsidRPr="00045519">
        <w:rPr>
          <w:rFonts w:cs="B Zar" w:hint="cs"/>
          <w:sz w:val="32"/>
          <w:szCs w:val="32"/>
          <w:rtl/>
          <w:lang w:bidi="fa-IR"/>
        </w:rPr>
        <w:t xml:space="preserve"> موارد اطلاق در</w:t>
      </w:r>
      <w:r w:rsidRPr="00045519">
        <w:rPr>
          <w:rFonts w:cs="B Zar" w:hint="cs"/>
          <w:sz w:val="32"/>
          <w:szCs w:val="32"/>
          <w:rtl/>
          <w:lang w:bidi="fa-IR"/>
        </w:rPr>
        <w:t xml:space="preserve"> دائرۀ امر قرار گرفته است تنها طبیعت مثل « صلاه » است و معنا ندارد که ما ملتزم به این بشویم که امر به افراد سرایت کرده است ، اما در موارد عموم لفظ « کل و مانند آن » که بیاید حکم را بر</w:t>
      </w:r>
      <w:r w:rsidR="00E37B5F">
        <w:rPr>
          <w:rFonts w:cs="B Zar" w:hint="cs"/>
          <w:sz w:val="32"/>
          <w:szCs w:val="32"/>
          <w:rtl/>
          <w:lang w:bidi="fa-IR"/>
        </w:rPr>
        <w:t xml:space="preserve"> ر</w:t>
      </w:r>
      <w:r w:rsidRPr="00045519">
        <w:rPr>
          <w:rFonts w:cs="B Zar" w:hint="cs"/>
          <w:sz w:val="32"/>
          <w:szCs w:val="32"/>
          <w:rtl/>
          <w:lang w:bidi="fa-IR"/>
        </w:rPr>
        <w:t xml:space="preserve">وی افراد میبرد. </w:t>
      </w:r>
      <w:r w:rsidRPr="00045519">
        <w:rPr>
          <w:rFonts w:cs="B Zar"/>
          <w:sz w:val="32"/>
          <w:szCs w:val="32"/>
          <w:rtl/>
          <w:lang w:bidi="fa-IR"/>
        </w:rPr>
        <w:t>ا</w:t>
      </w:r>
      <w:r w:rsidRPr="00045519">
        <w:rPr>
          <w:rFonts w:cs="B Zar" w:hint="cs"/>
          <w:sz w:val="32"/>
          <w:szCs w:val="32"/>
          <w:rtl/>
          <w:lang w:bidi="fa-IR"/>
        </w:rPr>
        <w:t>ی</w:t>
      </w:r>
      <w:r w:rsidRPr="00045519">
        <w:rPr>
          <w:rFonts w:cs="B Zar" w:hint="eastAsia"/>
          <w:sz w:val="32"/>
          <w:szCs w:val="32"/>
          <w:rtl/>
          <w:lang w:bidi="fa-IR"/>
        </w:rPr>
        <w:t>ن</w:t>
      </w:r>
      <w:r w:rsidRPr="00045519">
        <w:rPr>
          <w:rFonts w:cs="B Zar"/>
          <w:sz w:val="32"/>
          <w:szCs w:val="32"/>
          <w:rtl/>
          <w:lang w:bidi="fa-IR"/>
        </w:rPr>
        <w:t xml:space="preserve"> محتوا و متن مقدم</w:t>
      </w:r>
      <w:r w:rsidRPr="00045519">
        <w:rPr>
          <w:rFonts w:cs="B Zar" w:hint="cs"/>
          <w:sz w:val="32"/>
          <w:szCs w:val="32"/>
          <w:rtl/>
          <w:lang w:bidi="fa-IR"/>
        </w:rPr>
        <w:t>ۀ</w:t>
      </w:r>
      <w:r w:rsidRPr="00045519">
        <w:rPr>
          <w:rFonts w:cs="B Zar"/>
          <w:sz w:val="32"/>
          <w:szCs w:val="32"/>
          <w:rtl/>
          <w:lang w:bidi="fa-IR"/>
        </w:rPr>
        <w:t xml:space="preserve"> دوم بود</w:t>
      </w:r>
      <w:r w:rsidRPr="00045519">
        <w:rPr>
          <w:rFonts w:cs="B Zar" w:hint="cs"/>
          <w:sz w:val="32"/>
          <w:szCs w:val="32"/>
          <w:rtl/>
          <w:lang w:bidi="fa-IR"/>
        </w:rPr>
        <w:t>.</w:t>
      </w:r>
    </w:p>
    <w:p w14:paraId="0CFC5923" w14:textId="464552D5" w:rsidR="00781C49" w:rsidRPr="00045519" w:rsidRDefault="00781C49" w:rsidP="009077E5">
      <w:pPr>
        <w:jc w:val="right"/>
        <w:rPr>
          <w:rFonts w:cs="B Zar"/>
          <w:sz w:val="32"/>
          <w:szCs w:val="32"/>
          <w:rtl/>
          <w:lang w:bidi="fa-IR"/>
        </w:rPr>
      </w:pPr>
      <w:r w:rsidRPr="00045519">
        <w:rPr>
          <w:rFonts w:cs="B Zar" w:hint="cs"/>
          <w:sz w:val="32"/>
          <w:szCs w:val="32"/>
          <w:rtl/>
          <w:lang w:bidi="fa-IR"/>
        </w:rPr>
        <w:lastRenderedPageBreak/>
        <w:t>آیا این مقدمۀ ثانیه تمام است یا نه ؟ و اگر تمام و صحیح است آیا در اثبات مطلوب دخالت و تاثیر دارد یا نه ؟</w:t>
      </w:r>
    </w:p>
    <w:p w14:paraId="6C8795A9" w14:textId="2830B1CF" w:rsidR="00781C49" w:rsidRPr="00045519" w:rsidRDefault="00781C49" w:rsidP="009077E5">
      <w:pPr>
        <w:jc w:val="right"/>
        <w:rPr>
          <w:rFonts w:cs="B Zar"/>
          <w:sz w:val="32"/>
          <w:szCs w:val="32"/>
          <w:rtl/>
          <w:lang w:bidi="fa-IR"/>
        </w:rPr>
      </w:pPr>
      <w:r w:rsidRPr="00045519">
        <w:rPr>
          <w:rFonts w:cs="B Zar" w:hint="cs"/>
          <w:sz w:val="32"/>
          <w:szCs w:val="32"/>
          <w:rtl/>
          <w:lang w:bidi="fa-IR"/>
        </w:rPr>
        <w:t>نسبت به قسمت اول یعنی تمام و صحیح بودن مفاد و محتوای این مقدمه گفته میشود که : در کلام ایشان بیان شده است که بین موارد عموم و اطلاق فرق وجود دارد ، در موارد اطلاق متعلق تنها طبیعت است و حکم به افراد سرایت نمیکند ولی در عموم حکم به افراد سرایت میکند.</w:t>
      </w:r>
    </w:p>
    <w:p w14:paraId="3749A41C" w14:textId="44CBD2D8" w:rsidR="00CA1BF9" w:rsidRPr="00045519" w:rsidRDefault="00781C49" w:rsidP="00CA1BF9">
      <w:pPr>
        <w:jc w:val="right"/>
        <w:rPr>
          <w:rFonts w:cs="B Zar"/>
          <w:sz w:val="32"/>
          <w:szCs w:val="32"/>
          <w:rtl/>
          <w:lang w:bidi="fa-IR"/>
        </w:rPr>
      </w:pPr>
      <w:r w:rsidRPr="00045519">
        <w:rPr>
          <w:rFonts w:cs="B Zar" w:hint="cs"/>
          <w:sz w:val="32"/>
          <w:szCs w:val="32"/>
          <w:rtl/>
          <w:lang w:bidi="fa-IR"/>
        </w:rPr>
        <w:t xml:space="preserve">اشکال در اینست که : </w:t>
      </w:r>
      <w:r w:rsidR="00CA1BF9" w:rsidRPr="00045519">
        <w:rPr>
          <w:rFonts w:cs="B Zar" w:hint="cs"/>
          <w:sz w:val="32"/>
          <w:szCs w:val="32"/>
          <w:rtl/>
          <w:lang w:bidi="fa-IR"/>
        </w:rPr>
        <w:t xml:space="preserve">بحسب مقام ثبوت هیچ فرقی بین اطلاق و عموم وجود ندارد و همانطور که در موارد عموم حکم سرایت به افراد میکند و افراد متعلق حکم هستند ، همچنین در موارد اطلاق هم مطلب به همین نحو است و هرچند در موارد اطلاق بنظر بدوی و بحسب ظاهر خطاب طبیعت متعلق حکم قرار گرفته است ولی بحسب واقع و لبّاً حکم به افراد سرایت میکند و اینگونه نیست که افراد متعلق حکم نباشد. پس ثبوتاً بین اطلاق و عموم فرقی نیست و فرق بینهما تنها در مقام اثبات است که در عموم دالِّ بر ثبوت حکم للأفراد </w:t>
      </w:r>
      <w:r w:rsidR="00EE20AA" w:rsidRPr="00045519">
        <w:rPr>
          <w:rFonts w:cs="B Zar" w:hint="cs"/>
          <w:sz w:val="32"/>
          <w:szCs w:val="32"/>
          <w:rtl/>
          <w:lang w:bidi="fa-IR"/>
        </w:rPr>
        <w:t xml:space="preserve">« </w:t>
      </w:r>
      <w:r w:rsidR="00CA1BF9" w:rsidRPr="00045519">
        <w:rPr>
          <w:rFonts w:cs="B Zar" w:hint="cs"/>
          <w:sz w:val="32"/>
          <w:szCs w:val="32"/>
          <w:rtl/>
          <w:lang w:bidi="fa-IR"/>
        </w:rPr>
        <w:t>لفظ</w:t>
      </w:r>
      <w:r w:rsidR="00EE20AA" w:rsidRPr="00045519">
        <w:rPr>
          <w:rFonts w:cs="B Zar" w:hint="cs"/>
          <w:sz w:val="32"/>
          <w:szCs w:val="32"/>
          <w:rtl/>
          <w:lang w:bidi="fa-IR"/>
        </w:rPr>
        <w:t xml:space="preserve"> »</w:t>
      </w:r>
      <w:r w:rsidR="00CA1BF9" w:rsidRPr="00045519">
        <w:rPr>
          <w:rFonts w:cs="B Zar" w:hint="cs"/>
          <w:sz w:val="32"/>
          <w:szCs w:val="32"/>
          <w:rtl/>
          <w:lang w:bidi="fa-IR"/>
        </w:rPr>
        <w:t xml:space="preserve"> است ولی</w:t>
      </w:r>
      <w:r w:rsidR="00EE20AA" w:rsidRPr="00045519">
        <w:rPr>
          <w:rFonts w:cs="B Zar" w:hint="cs"/>
          <w:sz w:val="32"/>
          <w:szCs w:val="32"/>
          <w:rtl/>
          <w:lang w:bidi="fa-IR"/>
        </w:rPr>
        <w:t xml:space="preserve"> در اطلاق</w:t>
      </w:r>
      <w:r w:rsidR="00CA1BF9" w:rsidRPr="00045519">
        <w:rPr>
          <w:rFonts w:cs="B Zar" w:hint="cs"/>
          <w:sz w:val="32"/>
          <w:szCs w:val="32"/>
          <w:rtl/>
          <w:lang w:bidi="fa-IR"/>
        </w:rPr>
        <w:t xml:space="preserve"> دالِّ بر ثبوت حکم للأفراد </w:t>
      </w:r>
      <w:r w:rsidR="00EE20AA" w:rsidRPr="00045519">
        <w:rPr>
          <w:rFonts w:cs="B Zar" w:hint="cs"/>
          <w:sz w:val="32"/>
          <w:szCs w:val="32"/>
          <w:rtl/>
          <w:lang w:bidi="fa-IR"/>
        </w:rPr>
        <w:t>« مقدمات حکمت » است. بعبارت دیگر : اختلاف بینهما در ناحیۀ دالّ است و اینگونه نیست که در ناحیۀ مدلول و محتوا فرقی بین عموم و اطلاق باشد.</w:t>
      </w:r>
    </w:p>
    <w:p w14:paraId="54BDD9A3" w14:textId="502EFD78" w:rsidR="00EE20AA" w:rsidRPr="00045519" w:rsidRDefault="00EE20AA" w:rsidP="00EE20AA">
      <w:pPr>
        <w:jc w:val="right"/>
        <w:rPr>
          <w:rFonts w:cs="B Zar"/>
          <w:sz w:val="32"/>
          <w:szCs w:val="32"/>
          <w:rtl/>
          <w:lang w:bidi="fa-IR"/>
        </w:rPr>
      </w:pPr>
      <w:r w:rsidRPr="00045519">
        <w:rPr>
          <w:rFonts w:cs="B Zar" w:hint="cs"/>
          <w:sz w:val="32"/>
          <w:szCs w:val="32"/>
          <w:rtl/>
          <w:lang w:bidi="fa-IR"/>
        </w:rPr>
        <w:t xml:space="preserve">توضیح مطلب اینست که : هرچند در موارد اطلاق حکم بروی طبیعت رفته است و ما هو الموضوع به نظر اولی نفس الطبیعه است ولی از آنجا که حامل المصلحه ـ در واجبات ـ یا حامل المفسده ـ در محرمات ـ وجود طبیعت است و نه طبیعت مِن حیث هی و عنوان طبیعت ، و برای طبیعت هم افراد و وجودات متعددی متصور است لذا طبیعت آینه ایی برای نشان دادن وجودات است و ما از آینۀ طبیعت میتوانیم وجودات متعدد و متکثر طبیعت را نگاه بکنیم و خود طبیعت میتواند حاکی از وجودات باشد. پس طبیعت حاکی از افراد هست ولی حاکی از افراد و وجودات خودش است </w:t>
      </w:r>
      <w:r w:rsidR="000B0740" w:rsidRPr="00045519">
        <w:rPr>
          <w:rFonts w:cs="B Zar" w:hint="cs"/>
          <w:sz w:val="32"/>
          <w:szCs w:val="32"/>
          <w:rtl/>
          <w:lang w:bidi="fa-IR"/>
        </w:rPr>
        <w:t xml:space="preserve">و اینگونه نیست که حاکی از افراد طبیعتی </w:t>
      </w:r>
      <w:r w:rsidR="00BF42D3" w:rsidRPr="00045519">
        <w:rPr>
          <w:rFonts w:cs="B Zar" w:hint="cs"/>
          <w:sz w:val="32"/>
          <w:szCs w:val="32"/>
          <w:rtl/>
          <w:lang w:bidi="fa-IR"/>
        </w:rPr>
        <w:t xml:space="preserve">که مقترن با وصف عوارض مشخصه اش است ، باشد مثلاً ما اگر طبیعت انسان را حساب بکنیم ، از آنجا که طبیعت انسان خارجاً دارای وجودات متعددی است لذا </w:t>
      </w:r>
      <w:r w:rsidR="00BF42D3" w:rsidRPr="00045519">
        <w:rPr>
          <w:rFonts w:cs="B Zar" w:hint="cs"/>
          <w:sz w:val="32"/>
          <w:szCs w:val="32"/>
          <w:rtl/>
          <w:lang w:bidi="fa-IR"/>
        </w:rPr>
        <w:lastRenderedPageBreak/>
        <w:t xml:space="preserve">خود طبیعت انسان حاکی از وجودات متعدد انسان هست ولی حاکی از زید </w:t>
      </w:r>
      <w:proofErr w:type="spellStart"/>
      <w:r w:rsidR="00BF42D3" w:rsidRPr="00045519">
        <w:rPr>
          <w:rFonts w:cs="B Zar" w:hint="cs"/>
          <w:sz w:val="32"/>
          <w:szCs w:val="32"/>
          <w:rtl/>
          <w:lang w:bidi="fa-IR"/>
        </w:rPr>
        <w:t>بما</w:t>
      </w:r>
      <w:proofErr w:type="spellEnd"/>
      <w:r w:rsidR="00BF42D3" w:rsidRPr="00045519">
        <w:rPr>
          <w:rFonts w:cs="B Zar" w:hint="cs"/>
          <w:sz w:val="32"/>
          <w:szCs w:val="32"/>
          <w:rtl/>
          <w:lang w:bidi="fa-IR"/>
        </w:rPr>
        <w:t xml:space="preserve"> اینکه انسانی </w:t>
      </w:r>
      <w:r w:rsidR="00E37B5F">
        <w:rPr>
          <w:rFonts w:cs="B Zar" w:hint="cs"/>
          <w:sz w:val="32"/>
          <w:szCs w:val="32"/>
          <w:rtl/>
          <w:lang w:bidi="fa-IR"/>
        </w:rPr>
        <w:t xml:space="preserve">است </w:t>
      </w:r>
      <w:r w:rsidR="00BF42D3" w:rsidRPr="00045519">
        <w:rPr>
          <w:rFonts w:cs="B Zar" w:hint="cs"/>
          <w:sz w:val="32"/>
          <w:szCs w:val="32"/>
          <w:rtl/>
          <w:lang w:bidi="fa-IR"/>
        </w:rPr>
        <w:t xml:space="preserve">که فرزند فلانی است و در زمان و مکان فلانی است ، نیست. </w:t>
      </w:r>
      <w:r w:rsidR="00255151" w:rsidRPr="00045519">
        <w:rPr>
          <w:rFonts w:cs="B Zar" w:hint="cs"/>
          <w:sz w:val="32"/>
          <w:szCs w:val="32"/>
          <w:rtl/>
          <w:lang w:bidi="fa-IR"/>
        </w:rPr>
        <w:t xml:space="preserve">بله کسی اینچنین ادعا نمیکند که </w:t>
      </w:r>
      <w:r w:rsidR="00BF42D3" w:rsidRPr="00045519">
        <w:rPr>
          <w:rFonts w:cs="B Zar" w:hint="cs"/>
          <w:sz w:val="32"/>
          <w:szCs w:val="32"/>
          <w:rtl/>
          <w:lang w:bidi="fa-IR"/>
        </w:rPr>
        <w:t xml:space="preserve">طبیعت حاکی از مصادیق بما أنّه فرد اصطلاحی که </w:t>
      </w:r>
      <w:r w:rsidR="00255151" w:rsidRPr="00045519">
        <w:rPr>
          <w:rFonts w:cs="B Zar" w:hint="cs"/>
          <w:sz w:val="32"/>
          <w:szCs w:val="32"/>
          <w:rtl/>
          <w:lang w:bidi="fa-IR"/>
        </w:rPr>
        <w:t>هم طبیعت را دارد و هم عوارض مشخصه را دارد ، است ولی طبیعت حاکی از وجودات متعدد خودش میتواند باشد.</w:t>
      </w:r>
    </w:p>
    <w:p w14:paraId="6F8D35EA" w14:textId="1FEBAAD5" w:rsidR="00255151" w:rsidRPr="00045519" w:rsidRDefault="00255151" w:rsidP="00EE20AA">
      <w:pPr>
        <w:jc w:val="right"/>
        <w:rPr>
          <w:rFonts w:cs="B Zar"/>
          <w:sz w:val="32"/>
          <w:szCs w:val="32"/>
          <w:rtl/>
          <w:lang w:bidi="fa-IR"/>
        </w:rPr>
      </w:pPr>
      <w:r w:rsidRPr="00045519">
        <w:rPr>
          <w:rFonts w:cs="B Zar" w:hint="cs"/>
          <w:sz w:val="32"/>
          <w:szCs w:val="32"/>
          <w:rtl/>
          <w:lang w:bidi="fa-IR"/>
        </w:rPr>
        <w:t>بر همین اساس اینکه ایشان در اینجا و مواضع دیگر فرموده اند : ولو که طبیعت خارجاً با افرادش اتحاد دارد ولی ممکن نیست که طبیعت حاکی از افرادش باشد ؛ تمام نیست و جواب از آن اینست که : بله طبیعت حکایت از افراد بما أنّه فردٌ نمیکند مثلاً طبیعت انسان حکایت از زید ، بما أنّه زیدٌ که غیر از انسانیت عوارض مشخصۀ دیگری هم دارد ، نمیکند ولی طبیعت از وجودات متکثر و متعدد خودش حکایت میکند.</w:t>
      </w:r>
    </w:p>
    <w:p w14:paraId="2F057A42" w14:textId="01194481" w:rsidR="00255151" w:rsidRPr="00045519" w:rsidRDefault="00255151" w:rsidP="009E04E5">
      <w:pPr>
        <w:jc w:val="right"/>
        <w:rPr>
          <w:rFonts w:cs="B Zar"/>
          <w:sz w:val="32"/>
          <w:szCs w:val="32"/>
          <w:rtl/>
          <w:lang w:bidi="fa-IR"/>
        </w:rPr>
      </w:pPr>
      <w:r w:rsidRPr="00045519">
        <w:rPr>
          <w:rFonts w:cs="B Zar" w:hint="cs"/>
          <w:sz w:val="32"/>
          <w:szCs w:val="32"/>
          <w:rtl/>
          <w:lang w:bidi="fa-IR"/>
        </w:rPr>
        <w:t>بر همین اساس</w:t>
      </w:r>
      <w:r w:rsidR="00566AC2" w:rsidRPr="00045519">
        <w:rPr>
          <w:rFonts w:cs="B Zar" w:hint="cs"/>
          <w:sz w:val="32"/>
          <w:szCs w:val="32"/>
          <w:rtl/>
          <w:lang w:bidi="fa-IR"/>
        </w:rPr>
        <w:t xml:space="preserve"> مرحوم امام</w:t>
      </w:r>
      <w:r w:rsidRPr="00045519">
        <w:rPr>
          <w:rFonts w:cs="B Zar" w:hint="cs"/>
          <w:sz w:val="32"/>
          <w:szCs w:val="32"/>
          <w:rtl/>
          <w:lang w:bidi="fa-IR"/>
        </w:rPr>
        <w:t xml:space="preserve"> </w:t>
      </w:r>
      <w:r w:rsidR="00196438" w:rsidRPr="00045519">
        <w:rPr>
          <w:rFonts w:cs="B Zar" w:hint="cs"/>
          <w:sz w:val="32"/>
          <w:szCs w:val="32"/>
          <w:rtl/>
          <w:lang w:bidi="fa-IR"/>
        </w:rPr>
        <w:t>در بحث وضع نسبت به</w:t>
      </w:r>
      <w:r w:rsidR="00566AC2" w:rsidRPr="00045519">
        <w:rPr>
          <w:rFonts w:cs="B Zar" w:hint="cs"/>
          <w:sz w:val="32"/>
          <w:szCs w:val="32"/>
          <w:rtl/>
          <w:lang w:bidi="fa-IR"/>
        </w:rPr>
        <w:t xml:space="preserve"> اینکه آیا</w:t>
      </w:r>
      <w:r w:rsidR="00196438" w:rsidRPr="00045519">
        <w:rPr>
          <w:rFonts w:cs="B Zar" w:hint="cs"/>
          <w:sz w:val="32"/>
          <w:szCs w:val="32"/>
          <w:rtl/>
          <w:lang w:bidi="fa-IR"/>
        </w:rPr>
        <w:t xml:space="preserve"> قسم سوم وضع یعنی « وضع عام موضوع له خاص » امکان دارد یا نه ؟</w:t>
      </w:r>
      <w:r w:rsidR="00566AC2" w:rsidRPr="00045519">
        <w:rPr>
          <w:rFonts w:cs="B Zar" w:hint="cs"/>
          <w:sz w:val="32"/>
          <w:szCs w:val="32"/>
          <w:rtl/>
          <w:lang w:bidi="fa-IR"/>
        </w:rPr>
        <w:t xml:space="preserve"> فرموده اند : همانطور که قسم چهارم یعنی « وضع خاص موضوع له عام » معنا ندارد مگر بالانتقال همچنین قسم سوم یعنی « وضع عام موضوع له خاص » هم معنا ندارد تا اینکه ما بخواهیم حروف را از این قبیل بدانیم. معنا ندارد که کسی بگوید واضع عنوان کلّی را تصور میکند و</w:t>
      </w:r>
      <w:r w:rsidR="00CA4CF3" w:rsidRPr="00045519">
        <w:rPr>
          <w:rFonts w:cs="B Zar" w:hint="cs"/>
          <w:sz w:val="32"/>
          <w:szCs w:val="32"/>
          <w:rtl/>
          <w:lang w:bidi="fa-IR"/>
        </w:rPr>
        <w:t xml:space="preserve"> لفظ را برای مصادیق آن وضع میکند چرا که عام و عنوان کلی که نمیتواند حاکی از مصادیق باشد.</w:t>
      </w:r>
    </w:p>
    <w:p w14:paraId="5D833D0C" w14:textId="74CF401B" w:rsidR="003039A9" w:rsidRPr="00045519" w:rsidRDefault="003039A9" w:rsidP="00EE20AA">
      <w:pPr>
        <w:jc w:val="right"/>
        <w:rPr>
          <w:rFonts w:cs="B Zar"/>
          <w:sz w:val="32"/>
          <w:szCs w:val="32"/>
          <w:rtl/>
          <w:lang w:bidi="fa-IR"/>
        </w:rPr>
      </w:pPr>
      <w:r w:rsidRPr="00045519">
        <w:rPr>
          <w:rFonts w:cs="B Zar" w:hint="cs"/>
          <w:sz w:val="32"/>
          <w:szCs w:val="32"/>
          <w:rtl/>
          <w:lang w:bidi="fa-IR"/>
        </w:rPr>
        <w:t xml:space="preserve">لکن در همان بحث در کلام مرحوم </w:t>
      </w:r>
      <w:r w:rsidR="009E04E5">
        <w:rPr>
          <w:rFonts w:cs="B Zar" w:hint="cs"/>
          <w:sz w:val="32"/>
          <w:szCs w:val="32"/>
          <w:rtl/>
          <w:lang w:bidi="fa-IR"/>
        </w:rPr>
        <w:t xml:space="preserve">آقای </w:t>
      </w:r>
      <w:r w:rsidRPr="00045519">
        <w:rPr>
          <w:rFonts w:cs="B Zar" w:hint="cs"/>
          <w:sz w:val="32"/>
          <w:szCs w:val="32"/>
          <w:rtl/>
          <w:lang w:bidi="fa-IR"/>
        </w:rPr>
        <w:t xml:space="preserve">تبریزی بیان شده است که : بله لفظ عام و کلی حکایت از افراد بما اینکه اینها فرد خاصّی با عوارض مشخصه هستند ، نمیکند ولی لفظ عام و کلی از وجودات متعدد خودش حکایت دارد. بر این اساس </w:t>
      </w:r>
      <w:r w:rsidR="00106A63" w:rsidRPr="00045519">
        <w:rPr>
          <w:rFonts w:cs="B Zar" w:hint="cs"/>
          <w:sz w:val="32"/>
          <w:szCs w:val="32"/>
          <w:rtl/>
          <w:lang w:bidi="fa-IR"/>
        </w:rPr>
        <w:t>قسم سوم وضع یعنی « وضع عام موضوع له خاص » امر ممکنی است به این نحو که مثلاً واضع « ظرفیت عام » را در نظر بگیرد و  لفظ « فی » را برای مصادیق ظرفیت جعل بکند</w:t>
      </w:r>
      <w:r w:rsidR="00EE4BA3" w:rsidRPr="00045519">
        <w:rPr>
          <w:rFonts w:cs="B Zar" w:hint="cs"/>
          <w:sz w:val="32"/>
          <w:szCs w:val="32"/>
          <w:rtl/>
          <w:lang w:bidi="fa-IR"/>
        </w:rPr>
        <w:t xml:space="preserve"> ، البته مراد از مصداق ظرفیت ، ظرفیتی نیست که متقوم به طرف خاص و مثلاً إناءِ </w:t>
      </w:r>
      <w:r w:rsidR="00EE4BA3" w:rsidRPr="00045519">
        <w:rPr>
          <w:rFonts w:cs="B Zar" w:hint="cs"/>
          <w:sz w:val="32"/>
          <w:szCs w:val="32"/>
          <w:rtl/>
          <w:lang w:bidi="fa-IR"/>
        </w:rPr>
        <w:lastRenderedPageBreak/>
        <w:t>خاص است بلکه « فی » را برای مصادیق ظرفیت بما أنّه مصداقٌ للظرفیه ـ با قطع نظر از عوارض مشخصه ـ وضع میکند.</w:t>
      </w:r>
    </w:p>
    <w:p w14:paraId="308688F2" w14:textId="4DDB48A3" w:rsidR="00CC4986" w:rsidRPr="00045519" w:rsidRDefault="00B30EF9" w:rsidP="00CC4986">
      <w:pPr>
        <w:jc w:val="right"/>
        <w:rPr>
          <w:rFonts w:cs="B Zar"/>
          <w:sz w:val="32"/>
          <w:szCs w:val="32"/>
          <w:rtl/>
          <w:lang w:bidi="fa-IR"/>
        </w:rPr>
      </w:pPr>
      <w:r w:rsidRPr="00045519">
        <w:rPr>
          <w:rFonts w:cs="B Zar" w:hint="cs"/>
          <w:sz w:val="32"/>
          <w:szCs w:val="32"/>
          <w:rtl/>
          <w:lang w:bidi="fa-IR"/>
        </w:rPr>
        <w:t xml:space="preserve">حال باتوجه به اینکه طبیعت شأن و قابلیت حکایت از وجودات و مصادیق </w:t>
      </w:r>
      <w:r w:rsidR="00C171BD" w:rsidRPr="00045519">
        <w:rPr>
          <w:rFonts w:cs="B Zar" w:hint="cs"/>
          <w:sz w:val="32"/>
          <w:szCs w:val="32"/>
          <w:rtl/>
          <w:lang w:bidi="fa-IR"/>
        </w:rPr>
        <w:t xml:space="preserve">طبیعت </w:t>
      </w:r>
      <w:r w:rsidRPr="00045519">
        <w:rPr>
          <w:rFonts w:cs="B Zar" w:hint="cs"/>
          <w:sz w:val="32"/>
          <w:szCs w:val="32"/>
          <w:rtl/>
          <w:lang w:bidi="fa-IR"/>
        </w:rPr>
        <w:t xml:space="preserve">بما أنّه مصداقٌ للطبیعه ـ نه بما اینکه در کنار مصداقیت للطبیعه چیزهای دیگری هم به آن اضافه شده باشد ـ را دارد </w:t>
      </w:r>
      <w:r w:rsidR="00CC4986" w:rsidRPr="00045519">
        <w:rPr>
          <w:rFonts w:cs="B Zar" w:hint="cs"/>
          <w:sz w:val="32"/>
          <w:szCs w:val="32"/>
          <w:rtl/>
          <w:lang w:bidi="fa-IR"/>
        </w:rPr>
        <w:t>، در محل بحث یعنی مقام تعلق اوامر و نواهی به طبیعت گفته میشود که : چنانچه امر به طبیعت تعلق گرفته باشد باتوجه به اینکه مصلحت در وجود طبیعت است و این طبیعت هم حاکی از وجودات خودش است ، این سوال پیش می آید که : آیا همۀ وجودات طبیعت متعلق امر هستند و امر و حکم بروی همۀ وجودات رفته است و یا اینکه تنها بر</w:t>
      </w:r>
      <w:r w:rsidR="009E04E5">
        <w:rPr>
          <w:rFonts w:cs="B Zar" w:hint="cs"/>
          <w:sz w:val="32"/>
          <w:szCs w:val="32"/>
          <w:rtl/>
          <w:lang w:bidi="fa-IR"/>
        </w:rPr>
        <w:t xml:space="preserve"> ر</w:t>
      </w:r>
      <w:r w:rsidR="00CC4986" w:rsidRPr="00045519">
        <w:rPr>
          <w:rFonts w:cs="B Zar" w:hint="cs"/>
          <w:sz w:val="32"/>
          <w:szCs w:val="32"/>
          <w:rtl/>
          <w:lang w:bidi="fa-IR"/>
        </w:rPr>
        <w:t xml:space="preserve">وی بعضی از </w:t>
      </w:r>
      <w:proofErr w:type="spellStart"/>
      <w:r w:rsidR="00CC4986" w:rsidRPr="00045519">
        <w:rPr>
          <w:rFonts w:cs="B Zar" w:hint="cs"/>
          <w:sz w:val="32"/>
          <w:szCs w:val="32"/>
          <w:rtl/>
          <w:lang w:bidi="fa-IR"/>
        </w:rPr>
        <w:t>وجودات</w:t>
      </w:r>
      <w:proofErr w:type="spellEnd"/>
      <w:r w:rsidR="00CC4986" w:rsidRPr="00045519">
        <w:rPr>
          <w:rFonts w:cs="B Zar" w:hint="cs"/>
          <w:sz w:val="32"/>
          <w:szCs w:val="32"/>
          <w:rtl/>
          <w:lang w:bidi="fa-IR"/>
        </w:rPr>
        <w:t xml:space="preserve"> دون بعضٍ آخر رفته است ؟</w:t>
      </w:r>
    </w:p>
    <w:p w14:paraId="0E3D6E3F" w14:textId="122B16B1" w:rsidR="00CC4986" w:rsidRPr="00045519" w:rsidRDefault="00CC4986" w:rsidP="009E04E5">
      <w:pPr>
        <w:jc w:val="right"/>
        <w:rPr>
          <w:rFonts w:cs="B Zar"/>
          <w:sz w:val="32"/>
          <w:szCs w:val="32"/>
          <w:rtl/>
          <w:lang w:bidi="fa-IR"/>
        </w:rPr>
      </w:pPr>
      <w:r w:rsidRPr="00045519">
        <w:rPr>
          <w:rFonts w:cs="B Zar" w:hint="cs"/>
          <w:sz w:val="32"/>
          <w:szCs w:val="32"/>
          <w:rtl/>
          <w:lang w:bidi="fa-IR"/>
        </w:rPr>
        <w:t>و چنانچه حکم بروی همۀ وجودات رفته باشد بازهم یک تقسیم و سوال دیگری پیش میشود که : آیا این تعلق امر و حکم به همۀ وجودات بنحو شمولیت و استغراق است</w:t>
      </w:r>
      <w:r w:rsidR="00AF651C" w:rsidRPr="00045519">
        <w:rPr>
          <w:rFonts w:cs="B Zar" w:hint="cs"/>
          <w:sz w:val="32"/>
          <w:szCs w:val="32"/>
          <w:rtl/>
          <w:lang w:bidi="fa-IR"/>
        </w:rPr>
        <w:t xml:space="preserve"> ؟</w:t>
      </w:r>
      <w:r w:rsidRPr="00045519">
        <w:rPr>
          <w:rFonts w:cs="B Zar" w:hint="cs"/>
          <w:sz w:val="32"/>
          <w:szCs w:val="32"/>
          <w:rtl/>
          <w:lang w:bidi="fa-IR"/>
        </w:rPr>
        <w:t xml:space="preserve"> و یا اینکه تعلق امر و حکم به همۀ وجودات علی نحو بدلیّت است ؟</w:t>
      </w:r>
      <w:r w:rsidR="00AF651C" w:rsidRPr="00045519">
        <w:rPr>
          <w:rFonts w:cs="B Zar" w:hint="cs"/>
          <w:sz w:val="32"/>
          <w:szCs w:val="32"/>
          <w:rtl/>
          <w:lang w:bidi="fa-IR"/>
        </w:rPr>
        <w:t xml:space="preserve"> و یا اینکه علی نحو مجموعیت است ؟</w:t>
      </w:r>
    </w:p>
    <w:p w14:paraId="77AA68BE" w14:textId="31F594A7" w:rsidR="005E3C07" w:rsidRPr="00045519" w:rsidRDefault="005E3C07" w:rsidP="009E04E5">
      <w:pPr>
        <w:jc w:val="right"/>
        <w:rPr>
          <w:rFonts w:cs="B Zar"/>
          <w:sz w:val="32"/>
          <w:szCs w:val="32"/>
          <w:rtl/>
          <w:lang w:bidi="fa-IR"/>
        </w:rPr>
      </w:pPr>
      <w:r w:rsidRPr="00045519">
        <w:rPr>
          <w:rFonts w:cs="B Zar" w:hint="cs"/>
          <w:sz w:val="32"/>
          <w:szCs w:val="32"/>
          <w:rtl/>
          <w:lang w:bidi="fa-IR"/>
        </w:rPr>
        <w:t xml:space="preserve">بنابراین در همان مرحلۀ تعلق اوامر به طبیعت این تقسیمها متصور میشود و بر همین اساس است که مرحوم آخوند در آخرین مطلبی که در بحث </w:t>
      </w:r>
      <w:proofErr w:type="spellStart"/>
      <w:r w:rsidRPr="00045519">
        <w:rPr>
          <w:rFonts w:cs="B Zar" w:hint="cs"/>
          <w:sz w:val="32"/>
          <w:szCs w:val="32"/>
          <w:rtl/>
          <w:lang w:bidi="fa-IR"/>
        </w:rPr>
        <w:t>مطلق</w:t>
      </w:r>
      <w:proofErr w:type="spellEnd"/>
      <w:r w:rsidRPr="00045519">
        <w:rPr>
          <w:rFonts w:cs="B Zar" w:hint="cs"/>
          <w:sz w:val="32"/>
          <w:szCs w:val="32"/>
          <w:rtl/>
          <w:lang w:bidi="fa-IR"/>
        </w:rPr>
        <w:t xml:space="preserve"> و </w:t>
      </w:r>
      <w:proofErr w:type="spellStart"/>
      <w:r w:rsidRPr="00045519">
        <w:rPr>
          <w:rFonts w:cs="B Zar" w:hint="cs"/>
          <w:sz w:val="32"/>
          <w:szCs w:val="32"/>
          <w:rtl/>
          <w:lang w:bidi="fa-IR"/>
        </w:rPr>
        <w:t>مقیّد</w:t>
      </w:r>
      <w:proofErr w:type="spellEnd"/>
      <w:r w:rsidRPr="00045519">
        <w:rPr>
          <w:rFonts w:cs="B Zar" w:hint="cs"/>
          <w:sz w:val="32"/>
          <w:szCs w:val="32"/>
          <w:rtl/>
          <w:lang w:bidi="fa-IR"/>
        </w:rPr>
        <w:t xml:space="preserve"> مطرح کرده </w:t>
      </w:r>
      <w:proofErr w:type="spellStart"/>
      <w:r w:rsidRPr="00045519">
        <w:rPr>
          <w:rFonts w:cs="B Zar" w:hint="cs"/>
          <w:sz w:val="32"/>
          <w:szCs w:val="32"/>
          <w:rtl/>
          <w:lang w:bidi="fa-IR"/>
        </w:rPr>
        <w:t>اند</w:t>
      </w:r>
      <w:proofErr w:type="spellEnd"/>
      <w:r w:rsidRPr="00045519">
        <w:rPr>
          <w:rFonts w:cs="B Zar" w:hint="cs"/>
          <w:sz w:val="32"/>
          <w:szCs w:val="32"/>
          <w:rtl/>
          <w:lang w:bidi="fa-IR"/>
        </w:rPr>
        <w:t xml:space="preserve"> ، تصریح فرموده اند که : نتیجۀ مقدمات حکمت به اختلاف موارد مختلف میشود ، در بعضی از موارد مانند « أعتق رقبه » نتیجۀ مقدمات حکمت « عموم بدلی » است ، در بعضی از موارد مانند « احل الله البیع » نتیجۀ مقدمات حکمت « عموم شمولی و استغراقی » است و در بعضی از موارد هم نتیجۀ مقدمات حکمت « تعیین حصّۀ خاص » است</w:t>
      </w:r>
      <w:r w:rsidR="00AF651C" w:rsidRPr="00045519">
        <w:rPr>
          <w:rFonts w:cs="B Zar" w:hint="cs"/>
          <w:sz w:val="32"/>
          <w:szCs w:val="32"/>
          <w:rtl/>
          <w:lang w:bidi="fa-IR"/>
        </w:rPr>
        <w:t xml:space="preserve"> مثل اینکه اطلاق صیغه مقتضی وجوب نفسی است لا غیری و یا وجوب تعیینی است لا تخییری و یا وجوب عینی است لا کفائی.</w:t>
      </w:r>
    </w:p>
    <w:p w14:paraId="528E86DC" w14:textId="7A1C1EDF" w:rsidR="00AF651C" w:rsidRPr="00045519" w:rsidRDefault="00AF651C" w:rsidP="009E04E5">
      <w:pPr>
        <w:jc w:val="right"/>
        <w:rPr>
          <w:rFonts w:cs="B Zar"/>
          <w:sz w:val="32"/>
          <w:szCs w:val="32"/>
          <w:rtl/>
          <w:lang w:bidi="fa-IR"/>
        </w:rPr>
      </w:pPr>
      <w:r w:rsidRPr="00045519">
        <w:rPr>
          <w:rFonts w:cs="B Zar" w:hint="cs"/>
          <w:sz w:val="32"/>
          <w:szCs w:val="32"/>
          <w:rtl/>
          <w:lang w:bidi="fa-IR"/>
        </w:rPr>
        <w:t>پس این تقسیمات نسبت به طبیعت معنا دارد چرا که وقتی طبیعت حاکی از وجودات بود ، این احتمالات در مورد وجودات ثابت است که : آیا ا</w:t>
      </w:r>
      <w:r w:rsidR="009E04E5">
        <w:rPr>
          <w:rFonts w:cs="B Zar" w:hint="cs"/>
          <w:sz w:val="32"/>
          <w:szCs w:val="32"/>
          <w:rtl/>
          <w:lang w:bidi="fa-IR"/>
        </w:rPr>
        <w:t>فراد</w:t>
      </w:r>
      <w:r w:rsidRPr="00045519">
        <w:rPr>
          <w:rFonts w:cs="B Zar" w:hint="cs"/>
          <w:sz w:val="32"/>
          <w:szCs w:val="32"/>
          <w:rtl/>
          <w:lang w:bidi="fa-IR"/>
        </w:rPr>
        <w:t xml:space="preserve"> علی نحو </w:t>
      </w:r>
      <w:proofErr w:type="spellStart"/>
      <w:r w:rsidRPr="00045519">
        <w:rPr>
          <w:rFonts w:cs="B Zar" w:hint="cs"/>
          <w:sz w:val="32"/>
          <w:szCs w:val="32"/>
          <w:rtl/>
          <w:lang w:bidi="fa-IR"/>
        </w:rPr>
        <w:t>بدلیت</w:t>
      </w:r>
      <w:proofErr w:type="spellEnd"/>
      <w:r w:rsidRPr="00045519">
        <w:rPr>
          <w:rFonts w:cs="B Zar" w:hint="cs"/>
          <w:sz w:val="32"/>
          <w:szCs w:val="32"/>
          <w:rtl/>
          <w:lang w:bidi="fa-IR"/>
        </w:rPr>
        <w:t xml:space="preserve"> </w:t>
      </w:r>
      <w:r w:rsidR="009E04E5">
        <w:rPr>
          <w:rFonts w:cs="B Zar" w:hint="cs"/>
          <w:sz w:val="32"/>
          <w:szCs w:val="32"/>
          <w:rtl/>
          <w:lang w:bidi="fa-IR"/>
        </w:rPr>
        <w:t xml:space="preserve">ملاحظه شده </w:t>
      </w:r>
      <w:proofErr w:type="spellStart"/>
      <w:r w:rsidR="009E04E5">
        <w:rPr>
          <w:rFonts w:cs="B Zar" w:hint="cs"/>
          <w:sz w:val="32"/>
          <w:szCs w:val="32"/>
          <w:rtl/>
          <w:lang w:bidi="fa-IR"/>
        </w:rPr>
        <w:t>اند</w:t>
      </w:r>
      <w:proofErr w:type="spellEnd"/>
      <w:r w:rsidRPr="00045519">
        <w:rPr>
          <w:rFonts w:cs="B Zar" w:hint="cs"/>
          <w:sz w:val="32"/>
          <w:szCs w:val="32"/>
          <w:rtl/>
          <w:lang w:bidi="fa-IR"/>
        </w:rPr>
        <w:t xml:space="preserve"> یا علی نحو </w:t>
      </w:r>
      <w:proofErr w:type="spellStart"/>
      <w:r w:rsidRPr="00045519">
        <w:rPr>
          <w:rFonts w:cs="B Zar" w:hint="cs"/>
          <w:sz w:val="32"/>
          <w:szCs w:val="32"/>
          <w:rtl/>
          <w:lang w:bidi="fa-IR"/>
        </w:rPr>
        <w:t>شمولیت</w:t>
      </w:r>
      <w:proofErr w:type="spellEnd"/>
      <w:r w:rsidRPr="00045519">
        <w:rPr>
          <w:rFonts w:cs="B Zar" w:hint="cs"/>
          <w:sz w:val="32"/>
          <w:szCs w:val="32"/>
          <w:rtl/>
          <w:lang w:bidi="fa-IR"/>
        </w:rPr>
        <w:t xml:space="preserve">  و یا علی نحو </w:t>
      </w:r>
      <w:proofErr w:type="spellStart"/>
      <w:r w:rsidRPr="00045519">
        <w:rPr>
          <w:rFonts w:cs="B Zar" w:hint="cs"/>
          <w:sz w:val="32"/>
          <w:szCs w:val="32"/>
          <w:rtl/>
          <w:lang w:bidi="fa-IR"/>
        </w:rPr>
        <w:t>مجموعیت</w:t>
      </w:r>
      <w:proofErr w:type="spellEnd"/>
      <w:r w:rsidRPr="00045519">
        <w:rPr>
          <w:rFonts w:cs="B Zar" w:hint="cs"/>
          <w:sz w:val="32"/>
          <w:szCs w:val="32"/>
          <w:rtl/>
          <w:lang w:bidi="fa-IR"/>
        </w:rPr>
        <w:t xml:space="preserve"> ؟</w:t>
      </w:r>
      <w:r w:rsidR="008E5935" w:rsidRPr="00045519">
        <w:rPr>
          <w:rFonts w:cs="B Zar" w:hint="cs"/>
          <w:sz w:val="32"/>
          <w:szCs w:val="32"/>
          <w:rtl/>
          <w:lang w:bidi="fa-IR"/>
        </w:rPr>
        <w:t xml:space="preserve"> و </w:t>
      </w:r>
      <w:proofErr w:type="spellStart"/>
      <w:r w:rsidR="008E5935" w:rsidRPr="00045519">
        <w:rPr>
          <w:rFonts w:cs="B Zar" w:hint="cs"/>
          <w:sz w:val="32"/>
          <w:szCs w:val="32"/>
          <w:rtl/>
          <w:lang w:bidi="fa-IR"/>
        </w:rPr>
        <w:t>بحسب</w:t>
      </w:r>
      <w:proofErr w:type="spellEnd"/>
      <w:r w:rsidR="008E5935" w:rsidRPr="00045519">
        <w:rPr>
          <w:rFonts w:cs="B Zar" w:hint="cs"/>
          <w:sz w:val="32"/>
          <w:szCs w:val="32"/>
          <w:rtl/>
          <w:lang w:bidi="fa-IR"/>
        </w:rPr>
        <w:t xml:space="preserve"> مقام ثبوت این تقسیمات معنا دارد.</w:t>
      </w:r>
    </w:p>
    <w:p w14:paraId="1C8D71ED" w14:textId="77777777" w:rsidR="009A4315" w:rsidRPr="00045519" w:rsidRDefault="008E5935" w:rsidP="00CC4986">
      <w:pPr>
        <w:jc w:val="right"/>
        <w:rPr>
          <w:rFonts w:cs="B Zar"/>
          <w:sz w:val="32"/>
          <w:szCs w:val="32"/>
          <w:rtl/>
          <w:lang w:bidi="fa-IR"/>
        </w:rPr>
      </w:pPr>
      <w:r w:rsidRPr="00045519">
        <w:rPr>
          <w:rFonts w:cs="B Zar" w:hint="cs"/>
          <w:sz w:val="32"/>
          <w:szCs w:val="32"/>
          <w:rtl/>
          <w:lang w:bidi="fa-IR"/>
        </w:rPr>
        <w:lastRenderedPageBreak/>
        <w:t xml:space="preserve">اما اینکه بحسب مقام اثبات مقتضای مقدمات حکمت چه چیزی است ؟ همانطور که مرحوم آخوند اشاره فرموده اند ، این امر به اختلاف مقامات مختلف میشود. برای تعیین بدلیّت أو الشمولیّت یا حصّۀ خاص ، غیر از آن مقدمات مشترکۀ در </w:t>
      </w:r>
      <w:r w:rsidR="004B5574" w:rsidRPr="00045519">
        <w:rPr>
          <w:rFonts w:cs="B Zar" w:hint="cs"/>
          <w:sz w:val="32"/>
          <w:szCs w:val="32"/>
          <w:rtl/>
          <w:lang w:bidi="fa-IR"/>
        </w:rPr>
        <w:t>بحث اطلاق چیزهای دیگری هم در نظر گرفته میشود که مرحوم آخوند در همان بحث به آنها اشاره کرده اند و فرموده اند که : مقتضای مقدمات حکمت در « أحل الله البیع » عموم بدلی نیست بلکه عموم شمولی و استغراقی است چرا که از جهت اینکه قیدی ذکر نشده است معلوم است که حکم « مطلق » است ، أما اینکه چرا حکم علی نحو اطلاق بدلی نیست ؟ فرموده اند که : لا فایده در امضاء و تنفیذ یک فرد از معامله. این مقدمات به مقدمات مشترکۀ در بحث اطلاق اضافه میشود و از آن نتیجه گرفته میشود که آیا اطلاق در مورد اطلاق شمولی است یا اطلاق بدلی است ، ولی اینها از مصب اطلاق و تعلق حکم خارج نیستند.</w:t>
      </w:r>
    </w:p>
    <w:p w14:paraId="471428AB" w14:textId="7E4E3AA6" w:rsidR="008E5935" w:rsidRPr="00045519" w:rsidRDefault="004B5574" w:rsidP="009E04E5">
      <w:pPr>
        <w:jc w:val="right"/>
        <w:rPr>
          <w:rFonts w:cs="B Zar"/>
          <w:sz w:val="32"/>
          <w:szCs w:val="32"/>
          <w:rtl/>
          <w:lang w:bidi="fa-IR"/>
        </w:rPr>
      </w:pPr>
      <w:r w:rsidRPr="00045519">
        <w:rPr>
          <w:rFonts w:cs="B Zar" w:hint="cs"/>
          <w:sz w:val="32"/>
          <w:szCs w:val="32"/>
          <w:rtl/>
          <w:lang w:bidi="fa-IR"/>
        </w:rPr>
        <w:t xml:space="preserve">پس اینکه مرحوم امام در مقدمۀ ثانیه فرموده اند : تقسیم اطلاق به شمولیت و بدلیت معنا ندارد </w:t>
      </w:r>
      <w:r w:rsidR="009A4315" w:rsidRPr="00045519">
        <w:rPr>
          <w:rFonts w:cs="B Zar" w:hint="cs"/>
          <w:sz w:val="32"/>
          <w:szCs w:val="32"/>
          <w:rtl/>
          <w:lang w:bidi="fa-IR"/>
        </w:rPr>
        <w:t xml:space="preserve">چرا که ما هو المتعلق للحکم طبیعت است و در طبیعت تکثر فرض نشده است تا اینکه بدلیت و شمولیت معنا داشته باشد ؛ تمام نیست و جواب از آن اینست که : بله ما هو </w:t>
      </w:r>
      <w:proofErr w:type="spellStart"/>
      <w:r w:rsidR="009A4315" w:rsidRPr="00045519">
        <w:rPr>
          <w:rFonts w:cs="B Zar" w:hint="cs"/>
          <w:sz w:val="32"/>
          <w:szCs w:val="32"/>
          <w:rtl/>
          <w:lang w:bidi="fa-IR"/>
        </w:rPr>
        <w:t>المصب</w:t>
      </w:r>
      <w:proofErr w:type="spellEnd"/>
      <w:r w:rsidR="009A4315" w:rsidRPr="00045519">
        <w:rPr>
          <w:rFonts w:cs="B Zar" w:hint="cs"/>
          <w:sz w:val="32"/>
          <w:szCs w:val="32"/>
          <w:rtl/>
          <w:lang w:bidi="fa-IR"/>
        </w:rPr>
        <w:t xml:space="preserve"> </w:t>
      </w:r>
      <w:proofErr w:type="spellStart"/>
      <w:r w:rsidR="009A4315" w:rsidRPr="00045519">
        <w:rPr>
          <w:rFonts w:cs="B Zar" w:hint="cs"/>
          <w:sz w:val="32"/>
          <w:szCs w:val="32"/>
          <w:rtl/>
          <w:lang w:bidi="fa-IR"/>
        </w:rPr>
        <w:t>للحکم</w:t>
      </w:r>
      <w:proofErr w:type="spellEnd"/>
      <w:r w:rsidR="009A4315" w:rsidRPr="00045519">
        <w:rPr>
          <w:rFonts w:cs="B Zar" w:hint="cs"/>
          <w:sz w:val="32"/>
          <w:szCs w:val="32"/>
          <w:rtl/>
          <w:lang w:bidi="fa-IR"/>
        </w:rPr>
        <w:t xml:space="preserve"> </w:t>
      </w:r>
      <w:r w:rsidR="009E04E5">
        <w:rPr>
          <w:rFonts w:cs="B Zar" w:hint="cs"/>
          <w:sz w:val="32"/>
          <w:szCs w:val="32"/>
          <w:rtl/>
          <w:lang w:bidi="fa-IR"/>
        </w:rPr>
        <w:t xml:space="preserve">در بدو امر </w:t>
      </w:r>
      <w:r w:rsidR="009A4315" w:rsidRPr="00045519">
        <w:rPr>
          <w:rFonts w:cs="B Zar" w:hint="cs"/>
          <w:sz w:val="32"/>
          <w:szCs w:val="32"/>
          <w:rtl/>
          <w:lang w:bidi="fa-IR"/>
        </w:rPr>
        <w:t xml:space="preserve">طبیعت است ولی چون ما هو الحامل للمصلحه أو المفسده « وجود طبیعت » است و طبیعت حاکی از وجودات متعددش است </w:t>
      </w:r>
      <w:r w:rsidR="00946722" w:rsidRPr="00045519">
        <w:rPr>
          <w:rFonts w:cs="B Zar" w:hint="cs"/>
          <w:sz w:val="32"/>
          <w:szCs w:val="32"/>
          <w:rtl/>
          <w:lang w:bidi="fa-IR"/>
        </w:rPr>
        <w:t xml:space="preserve">، چنانچه قیدی برای طبیعت بیان نشده باشد معنایش اینست که این حکم مربوط به همۀ وجودات و افراد طبیعت است ، و با </w:t>
      </w:r>
      <w:r w:rsidR="009E04E5">
        <w:rPr>
          <w:rFonts w:cs="B Zar" w:hint="cs"/>
          <w:sz w:val="32"/>
          <w:szCs w:val="32"/>
          <w:rtl/>
          <w:lang w:bidi="fa-IR"/>
        </w:rPr>
        <w:t>ت</w:t>
      </w:r>
      <w:r w:rsidR="00946722" w:rsidRPr="00045519">
        <w:rPr>
          <w:rFonts w:cs="B Zar" w:hint="cs"/>
          <w:sz w:val="32"/>
          <w:szCs w:val="32"/>
          <w:rtl/>
          <w:lang w:bidi="fa-IR"/>
        </w:rPr>
        <w:t>وضیح گ</w:t>
      </w:r>
      <w:r w:rsidR="009E04E5">
        <w:rPr>
          <w:rFonts w:cs="B Zar" w:hint="cs"/>
          <w:sz w:val="32"/>
          <w:szCs w:val="32"/>
          <w:rtl/>
          <w:lang w:bidi="fa-IR"/>
        </w:rPr>
        <w:t xml:space="preserve">فته شده </w:t>
      </w:r>
      <w:r w:rsidR="00946722" w:rsidRPr="00045519">
        <w:rPr>
          <w:rFonts w:cs="B Zar" w:hint="cs"/>
          <w:sz w:val="32"/>
          <w:szCs w:val="32"/>
          <w:rtl/>
          <w:lang w:bidi="fa-IR"/>
        </w:rPr>
        <w:t xml:space="preserve">تقسیم اطلاق به </w:t>
      </w:r>
      <w:proofErr w:type="spellStart"/>
      <w:r w:rsidR="00946722" w:rsidRPr="00045519">
        <w:rPr>
          <w:rFonts w:cs="B Zar" w:hint="cs"/>
          <w:sz w:val="32"/>
          <w:szCs w:val="32"/>
          <w:rtl/>
          <w:lang w:bidi="fa-IR"/>
        </w:rPr>
        <w:t>شمولی</w:t>
      </w:r>
      <w:proofErr w:type="spellEnd"/>
      <w:r w:rsidR="00946722" w:rsidRPr="00045519">
        <w:rPr>
          <w:rFonts w:cs="B Zar" w:hint="cs"/>
          <w:sz w:val="32"/>
          <w:szCs w:val="32"/>
          <w:rtl/>
          <w:lang w:bidi="fa-IR"/>
        </w:rPr>
        <w:t xml:space="preserve"> و بدلی معنا پیدا میکند.</w:t>
      </w:r>
    </w:p>
    <w:p w14:paraId="32D4FCB3" w14:textId="1ECE5A5B" w:rsidR="006E6731" w:rsidRPr="00045519" w:rsidRDefault="007359B7" w:rsidP="009E04E5">
      <w:pPr>
        <w:jc w:val="right"/>
        <w:rPr>
          <w:rFonts w:cs="B Zar"/>
          <w:sz w:val="32"/>
          <w:szCs w:val="32"/>
          <w:rtl/>
          <w:lang w:bidi="fa-IR"/>
        </w:rPr>
      </w:pPr>
      <w:r w:rsidRPr="00045519">
        <w:rPr>
          <w:rFonts w:cs="B Zar" w:hint="cs"/>
          <w:sz w:val="32"/>
          <w:szCs w:val="32"/>
          <w:rtl/>
          <w:lang w:bidi="fa-IR"/>
        </w:rPr>
        <w:t xml:space="preserve">بنابراین ، اینکه در مقام بیان فرق بین اطلاق و عموم گفته شود که : در موارد اطلاق تنها طبیعت مصبّ حکم است و افراد مصبّ حکم نیستند ولی در موارد عموم افراد مصبّ حکم هستند چرا که الفاظی مانند « کلّ و ... » برای همین آمده اند که حکم را به افراد سرایت بدهند ؛ مطلب تمامی نیست. </w:t>
      </w:r>
      <w:proofErr w:type="spellStart"/>
      <w:r w:rsidR="009E04E5">
        <w:rPr>
          <w:rFonts w:cs="B Zar" w:hint="cs"/>
          <w:sz w:val="32"/>
          <w:szCs w:val="32"/>
          <w:rtl/>
          <w:lang w:bidi="fa-IR"/>
        </w:rPr>
        <w:t>يعنی</w:t>
      </w:r>
      <w:proofErr w:type="spellEnd"/>
      <w:r w:rsidRPr="00045519">
        <w:rPr>
          <w:rFonts w:cs="B Zar" w:hint="cs"/>
          <w:sz w:val="32"/>
          <w:szCs w:val="32"/>
          <w:rtl/>
          <w:lang w:bidi="fa-IR"/>
        </w:rPr>
        <w:t xml:space="preserve"> محتوا و مفاد مقدمۀ ثانیه تام و صحیح نیست و بحسب مقام ثبوت هیچ فرقی بین اطلاق و عموم نیست بلکه همانطور که در عموم حکم به افراد سرایت میکند همچنین در اطلاق هم مطلب به همین نحو است و اختلاف بینهما تنها در دالّ است به این بیان که :</w:t>
      </w:r>
      <w:r w:rsidR="006E6731" w:rsidRPr="00045519">
        <w:rPr>
          <w:rFonts w:cs="B Zar" w:hint="cs"/>
          <w:sz w:val="32"/>
          <w:szCs w:val="32"/>
          <w:rtl/>
          <w:lang w:bidi="fa-IR"/>
        </w:rPr>
        <w:t xml:space="preserve"> در عموم</w:t>
      </w:r>
      <w:r w:rsidRPr="00045519">
        <w:rPr>
          <w:rFonts w:cs="B Zar" w:hint="cs"/>
          <w:sz w:val="32"/>
          <w:szCs w:val="32"/>
          <w:rtl/>
          <w:lang w:bidi="fa-IR"/>
        </w:rPr>
        <w:t xml:space="preserve"> دالِّ بر سرایت حکم الی الافراد إما </w:t>
      </w:r>
      <w:r w:rsidRPr="00045519">
        <w:rPr>
          <w:rFonts w:cs="B Zar" w:hint="cs"/>
          <w:sz w:val="32"/>
          <w:szCs w:val="32"/>
          <w:rtl/>
          <w:lang w:bidi="fa-IR"/>
        </w:rPr>
        <w:lastRenderedPageBreak/>
        <w:t xml:space="preserve">علی البدل أو علی الاستغراق دالِّ لفظی است ولی </w:t>
      </w:r>
      <w:r w:rsidR="006E6731" w:rsidRPr="00045519">
        <w:rPr>
          <w:rFonts w:cs="B Zar" w:hint="cs"/>
          <w:sz w:val="32"/>
          <w:szCs w:val="32"/>
          <w:rtl/>
          <w:lang w:bidi="fa-IR"/>
        </w:rPr>
        <w:t xml:space="preserve">در اطلاق </w:t>
      </w:r>
      <w:r w:rsidRPr="00045519">
        <w:rPr>
          <w:rFonts w:cs="B Zar" w:hint="cs"/>
          <w:sz w:val="32"/>
          <w:szCs w:val="32"/>
          <w:rtl/>
          <w:lang w:bidi="fa-IR"/>
        </w:rPr>
        <w:t>دالِّ بر سرایت حکم إلی الافراد إما علی البدل أو علی الاستغراق</w:t>
      </w:r>
      <w:r w:rsidR="006E6731" w:rsidRPr="00045519">
        <w:rPr>
          <w:rFonts w:cs="B Zar" w:hint="cs"/>
          <w:sz w:val="32"/>
          <w:szCs w:val="32"/>
          <w:rtl/>
          <w:lang w:bidi="fa-IR"/>
        </w:rPr>
        <w:t xml:space="preserve"> مقدمات حکمت است که به اختلاف مقامات مختلف میشود.</w:t>
      </w:r>
    </w:p>
    <w:p w14:paraId="1A2B803E" w14:textId="62606B9C" w:rsidR="006E6731" w:rsidRPr="00045519" w:rsidRDefault="006E6731" w:rsidP="006E6731">
      <w:pPr>
        <w:jc w:val="right"/>
        <w:rPr>
          <w:rFonts w:cs="B Zar"/>
          <w:sz w:val="32"/>
          <w:szCs w:val="32"/>
          <w:rtl/>
          <w:lang w:bidi="fa-IR"/>
        </w:rPr>
      </w:pPr>
      <w:r w:rsidRPr="00045519">
        <w:rPr>
          <w:rFonts w:cs="B Zar" w:hint="cs"/>
          <w:sz w:val="32"/>
          <w:szCs w:val="32"/>
          <w:rtl/>
          <w:lang w:bidi="fa-IR"/>
        </w:rPr>
        <w:t>بنابراین در قسمت اول از بحث گفته میشود که : محتوا و مفاد مقدمۀ ثانیه تمام و صحیح نیست.</w:t>
      </w:r>
    </w:p>
    <w:p w14:paraId="03BE8534" w14:textId="0C71D0F9" w:rsidR="006E6731" w:rsidRPr="00045519" w:rsidRDefault="006E6731" w:rsidP="00466D67">
      <w:pPr>
        <w:jc w:val="right"/>
        <w:rPr>
          <w:rFonts w:cs="B Zar"/>
          <w:sz w:val="32"/>
          <w:szCs w:val="32"/>
          <w:rtl/>
          <w:lang w:bidi="fa-IR"/>
        </w:rPr>
      </w:pPr>
      <w:r w:rsidRPr="00045519">
        <w:rPr>
          <w:rFonts w:cs="B Zar" w:hint="cs"/>
          <w:sz w:val="32"/>
          <w:szCs w:val="32"/>
          <w:rtl/>
          <w:lang w:bidi="fa-IR"/>
        </w:rPr>
        <w:t>اما آیا مقدمۀ ثانیه در رسیدن به نتیجه و مطلوب دخالت و تاثیری دارد یا نه</w:t>
      </w:r>
      <w:r w:rsidR="00466D67" w:rsidRPr="00045519">
        <w:rPr>
          <w:rFonts w:cs="B Zar" w:hint="cs"/>
          <w:sz w:val="32"/>
          <w:szCs w:val="32"/>
          <w:rtl/>
          <w:lang w:bidi="fa-IR"/>
        </w:rPr>
        <w:t xml:space="preserve"> ؟</w:t>
      </w:r>
    </w:p>
    <w:p w14:paraId="056AA0D3" w14:textId="02313B13" w:rsidR="00466D67" w:rsidRPr="00045519" w:rsidRDefault="00466D67" w:rsidP="009E04E5">
      <w:pPr>
        <w:jc w:val="right"/>
        <w:rPr>
          <w:rFonts w:cs="B Zar"/>
          <w:sz w:val="32"/>
          <w:szCs w:val="32"/>
          <w:rtl/>
          <w:lang w:bidi="fa-IR"/>
        </w:rPr>
      </w:pPr>
      <w:r w:rsidRPr="00045519">
        <w:rPr>
          <w:rFonts w:cs="B Zar" w:hint="cs"/>
          <w:sz w:val="32"/>
          <w:szCs w:val="32"/>
          <w:rtl/>
          <w:lang w:bidi="fa-IR"/>
        </w:rPr>
        <w:t xml:space="preserve">در تحریراتٌ فی الاصول نسبت به این قسمت هم اشکال شده است و فرموده اند : ما متن و محتوای </w:t>
      </w:r>
      <w:bookmarkStart w:id="0" w:name="_GoBack"/>
      <w:bookmarkEnd w:id="0"/>
      <w:r w:rsidRPr="00045519">
        <w:rPr>
          <w:rFonts w:cs="B Zar" w:hint="cs"/>
          <w:sz w:val="32"/>
          <w:szCs w:val="32"/>
          <w:rtl/>
          <w:lang w:bidi="fa-IR"/>
        </w:rPr>
        <w:t xml:space="preserve">مقدمه </w:t>
      </w:r>
      <w:proofErr w:type="spellStart"/>
      <w:r w:rsidRPr="00045519">
        <w:rPr>
          <w:rFonts w:cs="B Zar" w:hint="cs"/>
          <w:sz w:val="32"/>
          <w:szCs w:val="32"/>
          <w:rtl/>
          <w:lang w:bidi="fa-IR"/>
        </w:rPr>
        <w:t>ثانیۀ</w:t>
      </w:r>
      <w:proofErr w:type="spellEnd"/>
      <w:r w:rsidRPr="00045519">
        <w:rPr>
          <w:rFonts w:cs="B Zar" w:hint="cs"/>
          <w:sz w:val="32"/>
          <w:szCs w:val="32"/>
          <w:rtl/>
          <w:lang w:bidi="fa-IR"/>
        </w:rPr>
        <w:t xml:space="preserve"> را قبول داریم ولی دخالت و تاثیری در نظریۀ خطابات قانونیه ندارد و در طول بحث هم هیچ کجا از این مقدمه استفاده نشده است ، فلذا ذکر این مقدمه بلافایده است.</w:t>
      </w:r>
    </w:p>
    <w:p w14:paraId="1378FBA6" w14:textId="37A538FA" w:rsidR="00466D67" w:rsidRPr="00045519" w:rsidRDefault="00466D67" w:rsidP="00466D67">
      <w:pPr>
        <w:jc w:val="right"/>
        <w:rPr>
          <w:rFonts w:cs="B Zar"/>
          <w:sz w:val="32"/>
          <w:szCs w:val="32"/>
          <w:lang w:bidi="fa-IR"/>
        </w:rPr>
      </w:pPr>
      <w:r w:rsidRPr="00045519">
        <w:rPr>
          <w:rFonts w:cs="B Zar" w:hint="cs"/>
          <w:sz w:val="32"/>
          <w:szCs w:val="32"/>
          <w:rtl/>
          <w:lang w:bidi="fa-IR"/>
        </w:rPr>
        <w:t>والحمدلله رب العالمین.</w:t>
      </w:r>
    </w:p>
    <w:sectPr w:rsidR="00466D67" w:rsidRPr="000455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BFF1B" w14:textId="77777777" w:rsidR="003274C2" w:rsidRDefault="003274C2" w:rsidP="00C86A53">
      <w:pPr>
        <w:spacing w:after="0" w:line="240" w:lineRule="auto"/>
      </w:pPr>
      <w:r>
        <w:separator/>
      </w:r>
    </w:p>
  </w:endnote>
  <w:endnote w:type="continuationSeparator" w:id="0">
    <w:p w14:paraId="716A16DF" w14:textId="77777777" w:rsidR="003274C2" w:rsidRDefault="003274C2" w:rsidP="00C8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B868D" w14:textId="77777777" w:rsidR="003274C2" w:rsidRDefault="003274C2" w:rsidP="00C86A53">
      <w:pPr>
        <w:spacing w:after="0" w:line="240" w:lineRule="auto"/>
      </w:pPr>
      <w:r>
        <w:separator/>
      </w:r>
    </w:p>
  </w:footnote>
  <w:footnote w:type="continuationSeparator" w:id="0">
    <w:p w14:paraId="584D4B8F" w14:textId="77777777" w:rsidR="003274C2" w:rsidRDefault="003274C2" w:rsidP="00C86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320972"/>
      <w:docPartObj>
        <w:docPartGallery w:val="Page Numbers (Top of Page)"/>
        <w:docPartUnique/>
      </w:docPartObj>
    </w:sdtPr>
    <w:sdtEndPr>
      <w:rPr>
        <w:noProof/>
      </w:rPr>
    </w:sdtEndPr>
    <w:sdtContent>
      <w:p w14:paraId="1AF4463D" w14:textId="6AE7965A" w:rsidR="00C86A53" w:rsidRDefault="00C86A53">
        <w:pPr>
          <w:pStyle w:val="a3"/>
        </w:pPr>
        <w:r>
          <w:fldChar w:fldCharType="begin"/>
        </w:r>
        <w:r>
          <w:instrText>PAGE   \* MERGEFORMAT</w:instrText>
        </w:r>
        <w:r>
          <w:fldChar w:fldCharType="separate"/>
        </w:r>
        <w:r w:rsidR="009E04E5" w:rsidRPr="009E04E5">
          <w:rPr>
            <w:noProof/>
            <w:lang w:val="fa-IR"/>
          </w:rPr>
          <w:t>11</w:t>
        </w:r>
        <w:r>
          <w:rPr>
            <w:noProof/>
          </w:rPr>
          <w:fldChar w:fldCharType="end"/>
        </w:r>
      </w:p>
    </w:sdtContent>
  </w:sdt>
  <w:p w14:paraId="7742002D" w14:textId="77777777" w:rsidR="00C86A53" w:rsidRDefault="00C86A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F1"/>
    <w:rsid w:val="000058AE"/>
    <w:rsid w:val="000220EA"/>
    <w:rsid w:val="00045519"/>
    <w:rsid w:val="000B0740"/>
    <w:rsid w:val="000C53A1"/>
    <w:rsid w:val="000C55D8"/>
    <w:rsid w:val="00106A63"/>
    <w:rsid w:val="00111B45"/>
    <w:rsid w:val="0013192C"/>
    <w:rsid w:val="00196438"/>
    <w:rsid w:val="001A2039"/>
    <w:rsid w:val="00241112"/>
    <w:rsid w:val="00242412"/>
    <w:rsid w:val="00255151"/>
    <w:rsid w:val="002978DB"/>
    <w:rsid w:val="003039A9"/>
    <w:rsid w:val="00313122"/>
    <w:rsid w:val="00322264"/>
    <w:rsid w:val="003274C2"/>
    <w:rsid w:val="003864BE"/>
    <w:rsid w:val="003E5A51"/>
    <w:rsid w:val="004012E7"/>
    <w:rsid w:val="004114A1"/>
    <w:rsid w:val="004203AF"/>
    <w:rsid w:val="00442BF1"/>
    <w:rsid w:val="00466D67"/>
    <w:rsid w:val="004B5574"/>
    <w:rsid w:val="004C6538"/>
    <w:rsid w:val="00517461"/>
    <w:rsid w:val="005415AE"/>
    <w:rsid w:val="005629AC"/>
    <w:rsid w:val="00566AC2"/>
    <w:rsid w:val="005845EB"/>
    <w:rsid w:val="005B2F80"/>
    <w:rsid w:val="005E24BA"/>
    <w:rsid w:val="005E3C07"/>
    <w:rsid w:val="00644D81"/>
    <w:rsid w:val="006D34E0"/>
    <w:rsid w:val="006E6731"/>
    <w:rsid w:val="006F6EA1"/>
    <w:rsid w:val="007359B7"/>
    <w:rsid w:val="00776906"/>
    <w:rsid w:val="00781C49"/>
    <w:rsid w:val="008E5935"/>
    <w:rsid w:val="009077E5"/>
    <w:rsid w:val="00946722"/>
    <w:rsid w:val="009A4315"/>
    <w:rsid w:val="009E04E5"/>
    <w:rsid w:val="00A50C5F"/>
    <w:rsid w:val="00A55B07"/>
    <w:rsid w:val="00A6732B"/>
    <w:rsid w:val="00A86BF4"/>
    <w:rsid w:val="00AF4353"/>
    <w:rsid w:val="00AF651C"/>
    <w:rsid w:val="00B30EF9"/>
    <w:rsid w:val="00BE2A4E"/>
    <w:rsid w:val="00BF42D3"/>
    <w:rsid w:val="00C171BD"/>
    <w:rsid w:val="00C7050A"/>
    <w:rsid w:val="00C86A53"/>
    <w:rsid w:val="00CA0F4B"/>
    <w:rsid w:val="00CA1BF9"/>
    <w:rsid w:val="00CA4CF3"/>
    <w:rsid w:val="00CB52C2"/>
    <w:rsid w:val="00CC4986"/>
    <w:rsid w:val="00CE0055"/>
    <w:rsid w:val="00CF507B"/>
    <w:rsid w:val="00CF7892"/>
    <w:rsid w:val="00D209DB"/>
    <w:rsid w:val="00D21387"/>
    <w:rsid w:val="00E37B5F"/>
    <w:rsid w:val="00E5097E"/>
    <w:rsid w:val="00E76459"/>
    <w:rsid w:val="00EA6146"/>
    <w:rsid w:val="00EB12E2"/>
    <w:rsid w:val="00ED69EE"/>
    <w:rsid w:val="00ED7840"/>
    <w:rsid w:val="00EE20AA"/>
    <w:rsid w:val="00EE4BA3"/>
    <w:rsid w:val="00EE5680"/>
    <w:rsid w:val="00EF3DB2"/>
    <w:rsid w:val="00F22D1A"/>
    <w:rsid w:val="00F311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A53"/>
    <w:pPr>
      <w:tabs>
        <w:tab w:val="center" w:pos="4680"/>
        <w:tab w:val="right" w:pos="9360"/>
      </w:tabs>
      <w:spacing w:after="0" w:line="240" w:lineRule="auto"/>
    </w:pPr>
  </w:style>
  <w:style w:type="character" w:customStyle="1" w:styleId="a4">
    <w:name w:val="سرصفحه نویسه"/>
    <w:basedOn w:val="a0"/>
    <w:link w:val="a3"/>
    <w:uiPriority w:val="99"/>
    <w:rsid w:val="00C86A53"/>
  </w:style>
  <w:style w:type="paragraph" w:styleId="a5">
    <w:name w:val="footer"/>
    <w:basedOn w:val="a"/>
    <w:link w:val="a6"/>
    <w:uiPriority w:val="99"/>
    <w:unhideWhenUsed/>
    <w:rsid w:val="00C86A53"/>
    <w:pPr>
      <w:tabs>
        <w:tab w:val="center" w:pos="4680"/>
        <w:tab w:val="right" w:pos="9360"/>
      </w:tabs>
      <w:spacing w:after="0" w:line="240" w:lineRule="auto"/>
    </w:pPr>
  </w:style>
  <w:style w:type="character" w:customStyle="1" w:styleId="a6">
    <w:name w:val="پانویس نویسه"/>
    <w:basedOn w:val="a0"/>
    <w:link w:val="a5"/>
    <w:uiPriority w:val="99"/>
    <w:rsid w:val="00C86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A53"/>
    <w:pPr>
      <w:tabs>
        <w:tab w:val="center" w:pos="4680"/>
        <w:tab w:val="right" w:pos="9360"/>
      </w:tabs>
      <w:spacing w:after="0" w:line="240" w:lineRule="auto"/>
    </w:pPr>
  </w:style>
  <w:style w:type="character" w:customStyle="1" w:styleId="a4">
    <w:name w:val="سرصفحه نویسه"/>
    <w:basedOn w:val="a0"/>
    <w:link w:val="a3"/>
    <w:uiPriority w:val="99"/>
    <w:rsid w:val="00C86A53"/>
  </w:style>
  <w:style w:type="paragraph" w:styleId="a5">
    <w:name w:val="footer"/>
    <w:basedOn w:val="a"/>
    <w:link w:val="a6"/>
    <w:uiPriority w:val="99"/>
    <w:unhideWhenUsed/>
    <w:rsid w:val="00C86A53"/>
    <w:pPr>
      <w:tabs>
        <w:tab w:val="center" w:pos="4680"/>
        <w:tab w:val="right" w:pos="9360"/>
      </w:tabs>
      <w:spacing w:after="0" w:line="240" w:lineRule="auto"/>
    </w:pPr>
  </w:style>
  <w:style w:type="character" w:customStyle="1" w:styleId="a6">
    <w:name w:val="پانویس نویسه"/>
    <w:basedOn w:val="a0"/>
    <w:link w:val="a5"/>
    <w:uiPriority w:val="99"/>
    <w:rsid w:val="00C86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11</Pages>
  <Words>2591</Words>
  <Characters>14773</Characters>
  <Application>Microsoft Office Word</Application>
  <DocSecurity>0</DocSecurity>
  <Lines>123</Lines>
  <Paragraphs>34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45</cp:revision>
  <dcterms:created xsi:type="dcterms:W3CDTF">2024-12-19T18:59:00Z</dcterms:created>
  <dcterms:modified xsi:type="dcterms:W3CDTF">2025-01-02T18:51:00Z</dcterms:modified>
</cp:coreProperties>
</file>