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CF5ECC" w:rsidRDefault="00553DAC" w:rsidP="00373AC7">
      <w:pPr>
        <w:spacing w:line="240" w:lineRule="auto"/>
        <w:jc w:val="center"/>
        <w:rPr>
          <w:rtl/>
          <w:lang w:val="en-US"/>
        </w:rPr>
      </w:pPr>
      <w:proofErr w:type="spellStart"/>
      <w:r w:rsidRPr="00CF5ECC">
        <w:rPr>
          <w:rtl/>
          <w:lang w:val="en-US"/>
        </w:rPr>
        <w:t>بسم‌الله</w:t>
      </w:r>
      <w:proofErr w:type="spellEnd"/>
      <w:r w:rsidR="0052675C" w:rsidRPr="00CF5ECC">
        <w:rPr>
          <w:rFonts w:hint="cs"/>
          <w:rtl/>
          <w:lang w:val="en-US"/>
        </w:rPr>
        <w:t xml:space="preserve"> </w:t>
      </w:r>
      <w:proofErr w:type="spellStart"/>
      <w:r w:rsidR="0052675C" w:rsidRPr="00CF5ECC">
        <w:rPr>
          <w:rFonts w:hint="cs"/>
          <w:rtl/>
          <w:lang w:val="en-US"/>
        </w:rPr>
        <w:t>الرحمن</w:t>
      </w:r>
      <w:proofErr w:type="spellEnd"/>
      <w:r w:rsidR="0052675C" w:rsidRPr="00CF5ECC">
        <w:rPr>
          <w:rFonts w:hint="cs"/>
          <w:rtl/>
          <w:lang w:val="en-US"/>
        </w:rPr>
        <w:t xml:space="preserve"> </w:t>
      </w:r>
      <w:proofErr w:type="spellStart"/>
      <w:r w:rsidR="0052675C" w:rsidRPr="00CF5ECC">
        <w:rPr>
          <w:rFonts w:hint="cs"/>
          <w:rtl/>
          <w:lang w:val="en-US"/>
        </w:rPr>
        <w:t>الرحیم</w:t>
      </w:r>
      <w:proofErr w:type="spellEnd"/>
    </w:p>
    <w:p w14:paraId="64A6B661" w14:textId="43ED88C0" w:rsidR="00F21F44" w:rsidRPr="00CF5ECC" w:rsidRDefault="00903334" w:rsidP="00903334">
      <w:pPr>
        <w:spacing w:line="240" w:lineRule="auto"/>
        <w:jc w:val="center"/>
        <w:rPr>
          <w:color w:val="A6A6A6" w:themeColor="background1" w:themeShade="A6"/>
          <w:rtl/>
          <w:lang w:val="en-US"/>
        </w:rPr>
      </w:pPr>
      <w:proofErr w:type="spellStart"/>
      <w:r w:rsidRPr="00CF5ECC">
        <w:rPr>
          <w:rFonts w:hint="cs"/>
          <w:rtl/>
          <w:lang w:val="en-US"/>
        </w:rPr>
        <w:t>تقریر</w:t>
      </w:r>
      <w:r w:rsidR="0052675C" w:rsidRPr="00CF5ECC">
        <w:rPr>
          <w:rFonts w:hint="cs"/>
          <w:rtl/>
          <w:lang w:val="en-US"/>
        </w:rPr>
        <w:t>اصول</w:t>
      </w:r>
      <w:proofErr w:type="spellEnd"/>
      <w:r w:rsidR="0052675C" w:rsidRPr="00CF5ECC">
        <w:rPr>
          <w:rFonts w:hint="cs"/>
          <w:rtl/>
          <w:lang w:val="en-US"/>
        </w:rPr>
        <w:t xml:space="preserve"> </w:t>
      </w:r>
      <w:proofErr w:type="spellStart"/>
      <w:r w:rsidR="0052675C" w:rsidRPr="00CF5ECC">
        <w:rPr>
          <w:rFonts w:hint="cs"/>
          <w:rtl/>
          <w:lang w:val="en-US"/>
        </w:rPr>
        <w:t>الفقه</w:t>
      </w:r>
      <w:proofErr w:type="spellEnd"/>
      <w:r w:rsidR="0052675C" w:rsidRPr="00CF5ECC">
        <w:rPr>
          <w:rFonts w:hint="cs"/>
          <w:rtl/>
          <w:lang w:val="en-US"/>
        </w:rPr>
        <w:t xml:space="preserve"> | جل</w:t>
      </w:r>
      <w:r w:rsidR="00741878" w:rsidRPr="00CF5ECC">
        <w:rPr>
          <w:rFonts w:hint="cs"/>
          <w:rtl/>
          <w:lang w:val="en-US"/>
        </w:rPr>
        <w:t>سه</w:t>
      </w:r>
      <w:r w:rsidR="006A73BA" w:rsidRPr="00CF5ECC">
        <w:rPr>
          <w:rFonts w:hint="cs"/>
          <w:rtl/>
          <w:lang w:val="en-US"/>
        </w:rPr>
        <w:t>1</w:t>
      </w:r>
      <w:r w:rsidR="00CF5ECC" w:rsidRPr="00CF5ECC">
        <w:rPr>
          <w:rFonts w:hint="cs"/>
          <w:rtl/>
          <w:lang w:val="en-US"/>
        </w:rPr>
        <w:t>6</w:t>
      </w:r>
      <w:r w:rsidR="0052675C" w:rsidRPr="00CF5ECC">
        <w:rPr>
          <w:rFonts w:hint="cs"/>
          <w:rtl/>
          <w:lang w:val="en-US"/>
        </w:rPr>
        <w:t xml:space="preserve">                              </w:t>
      </w:r>
      <w:r w:rsidR="0052675C" w:rsidRPr="00CF5ECC">
        <w:rPr>
          <w:rFonts w:hint="cs"/>
          <w:b/>
          <w:bCs/>
          <w:rtl/>
          <w:lang w:val="en-US"/>
        </w:rPr>
        <w:t xml:space="preserve">استاد </w:t>
      </w:r>
      <w:proofErr w:type="spellStart"/>
      <w:r w:rsidR="0052675C" w:rsidRPr="00CF5ECC">
        <w:rPr>
          <w:rFonts w:hint="cs"/>
          <w:b/>
          <w:bCs/>
          <w:rtl/>
          <w:lang w:val="en-US"/>
        </w:rPr>
        <w:t>شوپایی</w:t>
      </w:r>
      <w:proofErr w:type="spellEnd"/>
      <w:r w:rsidR="0052675C" w:rsidRPr="00CF5ECC">
        <w:rPr>
          <w:rFonts w:hint="cs"/>
          <w:b/>
          <w:bCs/>
          <w:rtl/>
          <w:lang w:val="en-US"/>
        </w:rPr>
        <w:t xml:space="preserve"> </w:t>
      </w:r>
      <w:proofErr w:type="spellStart"/>
      <w:r w:rsidR="0052675C" w:rsidRPr="00CF5ECC">
        <w:rPr>
          <w:rFonts w:hint="cs"/>
          <w:b/>
          <w:bCs/>
          <w:rtl/>
          <w:lang w:val="en-US"/>
        </w:rPr>
        <w:t>جویباری</w:t>
      </w:r>
      <w:proofErr w:type="spellEnd"/>
      <w:r w:rsidR="0052675C" w:rsidRPr="00CF5ECC">
        <w:rPr>
          <w:rFonts w:hint="cs"/>
          <w:b/>
          <w:bCs/>
          <w:rtl/>
          <w:lang w:val="en-US"/>
        </w:rPr>
        <w:t xml:space="preserve"> </w:t>
      </w:r>
      <w:r w:rsidR="0052675C" w:rsidRPr="00CF5ECC">
        <w:rPr>
          <w:rFonts w:hint="cs"/>
          <w:b/>
          <w:bCs/>
          <w:vertAlign w:val="superscript"/>
          <w:rtl/>
          <w:lang w:val="en-US"/>
        </w:rPr>
        <w:t xml:space="preserve">زید </w:t>
      </w:r>
      <w:proofErr w:type="spellStart"/>
      <w:r w:rsidR="0052675C" w:rsidRPr="00CF5ECC">
        <w:rPr>
          <w:rFonts w:hint="cs"/>
          <w:b/>
          <w:bCs/>
          <w:vertAlign w:val="superscript"/>
          <w:rtl/>
          <w:lang w:val="en-US"/>
        </w:rPr>
        <w:t>عزه</w:t>
      </w:r>
      <w:proofErr w:type="spellEnd"/>
      <w:r w:rsidR="0052675C" w:rsidRPr="00CF5ECC">
        <w:rPr>
          <w:rFonts w:hint="cs"/>
          <w:rtl/>
          <w:lang w:val="en-US"/>
        </w:rPr>
        <w:t xml:space="preserve">                                                        </w:t>
      </w:r>
      <w:r w:rsidR="00CF5ECC" w:rsidRPr="00CF5ECC">
        <w:rPr>
          <w:rFonts w:hint="cs"/>
          <w:color w:val="A6A6A6" w:themeColor="background1" w:themeShade="A6"/>
          <w:rtl/>
          <w:lang w:val="en-US"/>
        </w:rPr>
        <w:t>8</w:t>
      </w:r>
      <w:r w:rsidR="0052675C" w:rsidRPr="00CF5ECC">
        <w:rPr>
          <w:rFonts w:hint="cs"/>
          <w:color w:val="A6A6A6" w:themeColor="background1" w:themeShade="A6"/>
          <w:rtl/>
          <w:lang w:val="en-US"/>
        </w:rPr>
        <w:t>/</w:t>
      </w:r>
      <w:r w:rsidR="008D1BAE" w:rsidRPr="00CF5ECC">
        <w:rPr>
          <w:rFonts w:hint="cs"/>
          <w:color w:val="A6A6A6" w:themeColor="background1" w:themeShade="A6"/>
          <w:rtl/>
          <w:lang w:val="en-US"/>
        </w:rPr>
        <w:t>7</w:t>
      </w:r>
      <w:r w:rsidR="0052675C" w:rsidRPr="00CF5ECC">
        <w:rPr>
          <w:rFonts w:hint="cs"/>
          <w:color w:val="A6A6A6" w:themeColor="background1" w:themeShade="A6"/>
          <w:rtl/>
          <w:lang w:val="en-US"/>
        </w:rPr>
        <w:t>/1404</w:t>
      </w:r>
    </w:p>
    <w:p w14:paraId="3E690C81" w14:textId="5BF369D4" w:rsidR="00F21F44" w:rsidRPr="00CF5ECC" w:rsidRDefault="007333E3" w:rsidP="007A1687">
      <w:pPr>
        <w:spacing w:line="240" w:lineRule="auto"/>
        <w:jc w:val="center"/>
        <w:rPr>
          <w:b/>
          <w:bCs/>
          <w:noProof/>
          <w:sz w:val="24"/>
          <w:szCs w:val="32"/>
          <w:rtl/>
          <w:lang w:val="en-US" w:bidi="ar-SA"/>
        </w:rPr>
      </w:pPr>
      <w:r w:rsidRPr="00CF5ECC">
        <w:rPr>
          <w:rFonts w:hint="cs"/>
          <w:b/>
          <w:bCs/>
          <w:sz w:val="24"/>
          <w:szCs w:val="32"/>
          <w:rtl/>
          <w:lang w:val="en-US"/>
        </w:rPr>
        <w:t>موضوع :</w:t>
      </w:r>
      <w:r w:rsidR="00F21F44" w:rsidRPr="00CF5ECC">
        <w:rPr>
          <w:rFonts w:hint="cs"/>
          <w:b/>
          <w:bCs/>
          <w:sz w:val="24"/>
          <w:szCs w:val="32"/>
          <w:rtl/>
          <w:lang w:val="en-US"/>
        </w:rPr>
        <w:t xml:space="preserve"> </w:t>
      </w:r>
      <w:proofErr w:type="spellStart"/>
      <w:r w:rsidR="00CF5ECC" w:rsidRPr="00CF5ECC">
        <w:rPr>
          <w:b/>
          <w:bCs/>
          <w:sz w:val="24"/>
          <w:szCs w:val="32"/>
          <w:rtl/>
          <w:lang w:val="en-US"/>
        </w:rPr>
        <w:t>شرط</w:t>
      </w:r>
      <w:r w:rsidR="00CF5ECC" w:rsidRPr="00CF5ECC">
        <w:rPr>
          <w:rFonts w:hint="cs"/>
          <w:b/>
          <w:bCs/>
          <w:sz w:val="24"/>
          <w:szCs w:val="32"/>
          <w:rtl/>
          <w:lang w:val="en-US"/>
        </w:rPr>
        <w:t>ی</w:t>
      </w:r>
      <w:r w:rsidR="00CF5ECC" w:rsidRPr="00CF5ECC">
        <w:rPr>
          <w:rFonts w:hint="eastAsia"/>
          <w:b/>
          <w:bCs/>
          <w:sz w:val="24"/>
          <w:szCs w:val="32"/>
          <w:rtl/>
          <w:lang w:val="en-US"/>
        </w:rPr>
        <w:t>ت</w:t>
      </w:r>
      <w:proofErr w:type="spellEnd"/>
      <w:r w:rsidR="00CF5ECC" w:rsidRPr="00CF5ECC">
        <w:rPr>
          <w:b/>
          <w:bCs/>
          <w:sz w:val="24"/>
          <w:szCs w:val="32"/>
          <w:rtl/>
          <w:lang w:val="en-US"/>
        </w:rPr>
        <w:t xml:space="preserve"> </w:t>
      </w:r>
      <w:proofErr w:type="spellStart"/>
      <w:r w:rsidR="00CF5ECC" w:rsidRPr="00CF5ECC">
        <w:rPr>
          <w:b/>
          <w:bCs/>
          <w:sz w:val="24"/>
          <w:szCs w:val="32"/>
          <w:rtl/>
          <w:lang w:val="en-US"/>
        </w:rPr>
        <w:t>اشتمال</w:t>
      </w:r>
      <w:proofErr w:type="spellEnd"/>
      <w:r w:rsidR="00CF5ECC" w:rsidRPr="00CF5ECC">
        <w:rPr>
          <w:b/>
          <w:bCs/>
          <w:sz w:val="24"/>
          <w:szCs w:val="32"/>
          <w:rtl/>
          <w:lang w:val="en-US"/>
        </w:rPr>
        <w:t xml:space="preserve"> مجمع بر ملاک </w:t>
      </w:r>
      <w:proofErr w:type="spellStart"/>
      <w:r w:rsidR="00CF5ECC" w:rsidRPr="00CF5ECC">
        <w:rPr>
          <w:b/>
          <w:bCs/>
          <w:sz w:val="24"/>
          <w:szCs w:val="32"/>
          <w:rtl/>
          <w:lang w:val="en-US"/>
        </w:rPr>
        <w:t>حُکم</w:t>
      </w:r>
      <w:r w:rsidR="00CF5ECC" w:rsidRPr="00CF5ECC">
        <w:rPr>
          <w:rFonts w:hint="cs"/>
          <w:b/>
          <w:bCs/>
          <w:sz w:val="24"/>
          <w:szCs w:val="32"/>
          <w:rtl/>
          <w:lang w:val="en-US"/>
        </w:rPr>
        <w:t>ی</w:t>
      </w:r>
      <w:r w:rsidR="00CF5ECC" w:rsidRPr="00CF5ECC">
        <w:rPr>
          <w:rFonts w:hint="eastAsia"/>
          <w:b/>
          <w:bCs/>
          <w:sz w:val="24"/>
          <w:szCs w:val="32"/>
          <w:rtl/>
          <w:lang w:val="en-US"/>
        </w:rPr>
        <w:t>ن</w:t>
      </w:r>
      <w:proofErr w:type="spellEnd"/>
    </w:p>
    <w:p w14:paraId="04C4AA0A" w14:textId="77777777" w:rsidR="007A1687" w:rsidRPr="00CF5ECC"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CF5ECC" w:rsidRDefault="007D4597" w:rsidP="007A1687">
          <w:pPr>
            <w:pStyle w:val="ae"/>
            <w:bidi/>
            <w:jc w:val="center"/>
            <w:rPr>
              <w:rFonts w:ascii="Badr" w:hAnsi="Badr" w:cs="Badr"/>
              <w:b/>
              <w:bCs/>
              <w:color w:val="auto"/>
              <w:sz w:val="24"/>
              <w:szCs w:val="24"/>
            </w:rPr>
          </w:pPr>
          <w:r w:rsidRPr="00CF5ECC">
            <w:rPr>
              <w:rFonts w:ascii="Badr" w:hAnsi="Badr" w:cs="Badr"/>
              <w:b/>
              <w:bCs/>
              <w:color w:val="auto"/>
              <w:sz w:val="24"/>
              <w:szCs w:val="24"/>
              <w:rtl/>
            </w:rPr>
            <w:t>فهرست</w:t>
          </w:r>
        </w:p>
        <w:p w14:paraId="14E90568" w14:textId="66BD0831" w:rsidR="00CF5ECC" w:rsidRPr="00CF5ECC" w:rsidRDefault="00CF5ECC" w:rsidP="00CF5ECC">
          <w:pPr>
            <w:pStyle w:val="11"/>
            <w:jc w:val="right"/>
            <w:rPr>
              <w:rFonts w:ascii="Badr" w:hAnsi="Badr" w:cs="Badr"/>
              <w:b/>
              <w:bCs/>
              <w:noProof/>
              <w:sz w:val="24"/>
              <w:szCs w:val="24"/>
              <w:lang w:bidi="ar-SA"/>
            </w:rPr>
          </w:pPr>
          <w:r w:rsidRPr="00CF5ECC">
            <w:rPr>
              <w:rFonts w:ascii="Badr" w:hAnsi="Badr" w:cs="Badr"/>
              <w:b/>
              <w:bCs/>
              <w:sz w:val="24"/>
              <w:szCs w:val="24"/>
            </w:rPr>
            <w:fldChar w:fldCharType="begin"/>
          </w:r>
          <w:r w:rsidRPr="00CF5ECC">
            <w:rPr>
              <w:rFonts w:ascii="Badr" w:hAnsi="Badr" w:cs="Badr"/>
              <w:b/>
              <w:bCs/>
              <w:sz w:val="24"/>
              <w:szCs w:val="24"/>
            </w:rPr>
            <w:instrText xml:space="preserve"> TOC \o "1-6" \h \z \u </w:instrText>
          </w:r>
          <w:r w:rsidRPr="00CF5ECC">
            <w:rPr>
              <w:rFonts w:ascii="Badr" w:hAnsi="Badr" w:cs="Badr"/>
              <w:b/>
              <w:bCs/>
              <w:sz w:val="24"/>
              <w:szCs w:val="24"/>
            </w:rPr>
            <w:fldChar w:fldCharType="separate"/>
          </w:r>
          <w:hyperlink w:anchor="_Toc210117479" w:history="1">
            <w:r w:rsidRPr="00CF5ECC">
              <w:rPr>
                <w:rStyle w:val="a9"/>
                <w:rFonts w:ascii="Badr" w:hAnsi="Badr" w:cs="Badr"/>
                <w:b/>
                <w:bCs/>
                <w:noProof/>
                <w:sz w:val="24"/>
                <w:szCs w:val="24"/>
                <w:rtl/>
              </w:rPr>
              <w:t>شرطیت اشتمال مجمع بر ملاک حُکمین</w:t>
            </w:r>
            <w:r w:rsidRPr="00CF5ECC">
              <w:rPr>
                <w:rFonts w:ascii="Badr" w:hAnsi="Badr" w:cs="Badr"/>
                <w:b/>
                <w:bCs/>
                <w:noProof/>
                <w:webHidden/>
                <w:sz w:val="24"/>
                <w:szCs w:val="24"/>
              </w:rPr>
              <w:tab/>
            </w:r>
            <w:r w:rsidRPr="00CF5ECC">
              <w:rPr>
                <w:rFonts w:ascii="Badr" w:hAnsi="Badr" w:cs="Badr"/>
                <w:b/>
                <w:bCs/>
                <w:noProof/>
                <w:webHidden/>
                <w:sz w:val="24"/>
                <w:szCs w:val="24"/>
              </w:rPr>
              <w:fldChar w:fldCharType="begin"/>
            </w:r>
            <w:r w:rsidRPr="00CF5ECC">
              <w:rPr>
                <w:rFonts w:ascii="Badr" w:hAnsi="Badr" w:cs="Badr"/>
                <w:b/>
                <w:bCs/>
                <w:noProof/>
                <w:webHidden/>
                <w:sz w:val="24"/>
                <w:szCs w:val="24"/>
              </w:rPr>
              <w:instrText xml:space="preserve"> PAGEREF _Toc210117479 \h </w:instrText>
            </w:r>
            <w:r w:rsidRPr="00CF5ECC">
              <w:rPr>
                <w:rFonts w:ascii="Badr" w:hAnsi="Badr" w:cs="Badr"/>
                <w:b/>
                <w:bCs/>
                <w:noProof/>
                <w:webHidden/>
                <w:sz w:val="24"/>
                <w:szCs w:val="24"/>
              </w:rPr>
            </w:r>
            <w:r w:rsidRPr="00CF5ECC">
              <w:rPr>
                <w:rFonts w:ascii="Badr" w:hAnsi="Badr" w:cs="Badr"/>
                <w:b/>
                <w:bCs/>
                <w:noProof/>
                <w:webHidden/>
                <w:sz w:val="24"/>
                <w:szCs w:val="24"/>
              </w:rPr>
              <w:fldChar w:fldCharType="separate"/>
            </w:r>
            <w:r w:rsidR="008D5582">
              <w:rPr>
                <w:rFonts w:ascii="Badr" w:hAnsi="Badr" w:cs="Badr"/>
                <w:b/>
                <w:bCs/>
                <w:noProof/>
                <w:webHidden/>
                <w:sz w:val="24"/>
                <w:szCs w:val="24"/>
                <w:rtl/>
              </w:rPr>
              <w:t>1</w:t>
            </w:r>
            <w:r w:rsidRPr="00CF5ECC">
              <w:rPr>
                <w:rFonts w:ascii="Badr" w:hAnsi="Badr" w:cs="Badr"/>
                <w:b/>
                <w:bCs/>
                <w:noProof/>
                <w:webHidden/>
                <w:sz w:val="24"/>
                <w:szCs w:val="24"/>
              </w:rPr>
              <w:fldChar w:fldCharType="end"/>
            </w:r>
          </w:hyperlink>
        </w:p>
        <w:p w14:paraId="4A812964" w14:textId="38D6C1D9" w:rsidR="00CF5ECC" w:rsidRPr="00CF5ECC" w:rsidRDefault="0054058E" w:rsidP="00CF5ECC">
          <w:pPr>
            <w:pStyle w:val="21"/>
            <w:jc w:val="right"/>
            <w:rPr>
              <w:rFonts w:ascii="Badr" w:hAnsi="Badr" w:cs="Badr"/>
              <w:b/>
              <w:bCs/>
              <w:noProof/>
              <w:sz w:val="24"/>
              <w:szCs w:val="24"/>
              <w:lang w:bidi="ar-SA"/>
            </w:rPr>
          </w:pPr>
          <w:hyperlink w:anchor="_Toc210117480" w:history="1">
            <w:r w:rsidR="00CF5ECC" w:rsidRPr="00CF5ECC">
              <w:rPr>
                <w:rStyle w:val="a9"/>
                <w:rFonts w:ascii="Badr" w:hAnsi="Badr" w:cs="Badr"/>
                <w:b/>
                <w:bCs/>
                <w:noProof/>
                <w:sz w:val="24"/>
                <w:szCs w:val="24"/>
                <w:rtl/>
              </w:rPr>
              <w:t>جهات سه‌گانه بحث</w:t>
            </w:r>
            <w:r w:rsidR="00CF5ECC" w:rsidRPr="00CF5ECC">
              <w:rPr>
                <w:rFonts w:ascii="Badr" w:hAnsi="Badr" w:cs="Badr"/>
                <w:b/>
                <w:bCs/>
                <w:noProof/>
                <w:webHidden/>
                <w:sz w:val="24"/>
                <w:szCs w:val="24"/>
              </w:rPr>
              <w:tab/>
            </w:r>
            <w:r w:rsidR="00CF5ECC" w:rsidRPr="00CF5ECC">
              <w:rPr>
                <w:rFonts w:ascii="Badr" w:hAnsi="Badr" w:cs="Badr"/>
                <w:b/>
                <w:bCs/>
                <w:noProof/>
                <w:webHidden/>
                <w:sz w:val="24"/>
                <w:szCs w:val="24"/>
              </w:rPr>
              <w:fldChar w:fldCharType="begin"/>
            </w:r>
            <w:r w:rsidR="00CF5ECC" w:rsidRPr="00CF5ECC">
              <w:rPr>
                <w:rFonts w:ascii="Badr" w:hAnsi="Badr" w:cs="Badr"/>
                <w:b/>
                <w:bCs/>
                <w:noProof/>
                <w:webHidden/>
                <w:sz w:val="24"/>
                <w:szCs w:val="24"/>
              </w:rPr>
              <w:instrText xml:space="preserve"> PAGEREF _Toc210117480 \h </w:instrText>
            </w:r>
            <w:r w:rsidR="00CF5ECC" w:rsidRPr="00CF5ECC">
              <w:rPr>
                <w:rFonts w:ascii="Badr" w:hAnsi="Badr" w:cs="Badr"/>
                <w:b/>
                <w:bCs/>
                <w:noProof/>
                <w:webHidden/>
                <w:sz w:val="24"/>
                <w:szCs w:val="24"/>
              </w:rPr>
            </w:r>
            <w:r w:rsidR="00CF5ECC" w:rsidRPr="00CF5ECC">
              <w:rPr>
                <w:rFonts w:ascii="Badr" w:hAnsi="Badr" w:cs="Badr"/>
                <w:b/>
                <w:bCs/>
                <w:noProof/>
                <w:webHidden/>
                <w:sz w:val="24"/>
                <w:szCs w:val="24"/>
              </w:rPr>
              <w:fldChar w:fldCharType="separate"/>
            </w:r>
            <w:r w:rsidR="008D5582">
              <w:rPr>
                <w:rFonts w:ascii="Badr" w:hAnsi="Badr" w:cs="Badr"/>
                <w:b/>
                <w:bCs/>
                <w:noProof/>
                <w:webHidden/>
                <w:sz w:val="24"/>
                <w:szCs w:val="24"/>
                <w:rtl/>
              </w:rPr>
              <w:t>2</w:t>
            </w:r>
            <w:r w:rsidR="00CF5ECC" w:rsidRPr="00CF5ECC">
              <w:rPr>
                <w:rFonts w:ascii="Badr" w:hAnsi="Badr" w:cs="Badr"/>
                <w:b/>
                <w:bCs/>
                <w:noProof/>
                <w:webHidden/>
                <w:sz w:val="24"/>
                <w:szCs w:val="24"/>
              </w:rPr>
              <w:fldChar w:fldCharType="end"/>
            </w:r>
          </w:hyperlink>
        </w:p>
        <w:p w14:paraId="581DCD86" w14:textId="6165B607" w:rsidR="00CF5ECC" w:rsidRPr="00CF5ECC" w:rsidRDefault="0054058E" w:rsidP="00CF5ECC">
          <w:pPr>
            <w:pStyle w:val="31"/>
            <w:jc w:val="right"/>
            <w:rPr>
              <w:rFonts w:ascii="Badr" w:hAnsi="Badr" w:cs="Badr"/>
              <w:sz w:val="24"/>
              <w:szCs w:val="24"/>
              <w:lang w:bidi="ar-SA"/>
            </w:rPr>
          </w:pPr>
          <w:hyperlink w:anchor="_Toc210117481" w:history="1">
            <w:r w:rsidR="00CF5ECC" w:rsidRPr="00CF5ECC">
              <w:rPr>
                <w:rStyle w:val="a9"/>
                <w:rFonts w:ascii="Badr" w:hAnsi="Badr" w:cs="Badr"/>
                <w:sz w:val="24"/>
                <w:szCs w:val="24"/>
                <w:rtl/>
              </w:rPr>
              <w:t>جهت اول: اصل شرطیت اشتمال مجمع بر ملاک</w:t>
            </w:r>
            <w:r w:rsidR="00CF5ECC" w:rsidRPr="00CF5ECC">
              <w:rPr>
                <w:rFonts w:ascii="Badr" w:hAnsi="Badr" w:cs="Badr"/>
                <w:webHidden/>
                <w:sz w:val="24"/>
                <w:szCs w:val="24"/>
              </w:rPr>
              <w:tab/>
            </w:r>
            <w:r w:rsidR="00CF5ECC" w:rsidRPr="00CF5ECC">
              <w:rPr>
                <w:rFonts w:ascii="Badr" w:hAnsi="Badr" w:cs="Badr"/>
                <w:webHidden/>
                <w:sz w:val="24"/>
                <w:szCs w:val="24"/>
              </w:rPr>
              <w:fldChar w:fldCharType="begin"/>
            </w:r>
            <w:r w:rsidR="00CF5ECC" w:rsidRPr="00CF5ECC">
              <w:rPr>
                <w:rFonts w:ascii="Badr" w:hAnsi="Badr" w:cs="Badr"/>
                <w:webHidden/>
                <w:sz w:val="24"/>
                <w:szCs w:val="24"/>
              </w:rPr>
              <w:instrText xml:space="preserve"> PAGEREF _Toc210117481 \h </w:instrText>
            </w:r>
            <w:r w:rsidR="00CF5ECC" w:rsidRPr="00CF5ECC">
              <w:rPr>
                <w:rFonts w:ascii="Badr" w:hAnsi="Badr" w:cs="Badr"/>
                <w:webHidden/>
                <w:sz w:val="24"/>
                <w:szCs w:val="24"/>
              </w:rPr>
            </w:r>
            <w:r w:rsidR="00CF5ECC" w:rsidRPr="00CF5ECC">
              <w:rPr>
                <w:rFonts w:ascii="Badr" w:hAnsi="Badr" w:cs="Badr"/>
                <w:webHidden/>
                <w:sz w:val="24"/>
                <w:szCs w:val="24"/>
              </w:rPr>
              <w:fldChar w:fldCharType="separate"/>
            </w:r>
            <w:r w:rsidR="008D5582">
              <w:rPr>
                <w:rFonts w:ascii="Badr" w:hAnsi="Badr" w:cs="Badr"/>
                <w:webHidden/>
                <w:sz w:val="24"/>
                <w:szCs w:val="24"/>
                <w:rtl/>
              </w:rPr>
              <w:t>2</w:t>
            </w:r>
            <w:r w:rsidR="00CF5ECC" w:rsidRPr="00CF5ECC">
              <w:rPr>
                <w:rFonts w:ascii="Badr" w:hAnsi="Badr" w:cs="Badr"/>
                <w:webHidden/>
                <w:sz w:val="24"/>
                <w:szCs w:val="24"/>
              </w:rPr>
              <w:fldChar w:fldCharType="end"/>
            </w:r>
          </w:hyperlink>
        </w:p>
        <w:p w14:paraId="0A62729D" w14:textId="50232F48" w:rsidR="00CF5ECC" w:rsidRPr="00CF5ECC" w:rsidRDefault="00B0529D" w:rsidP="00CF5ECC">
          <w:pPr>
            <w:pStyle w:val="41"/>
            <w:jc w:val="right"/>
            <w:rPr>
              <w:rFonts w:eastAsiaTheme="minorEastAsia"/>
              <w:sz w:val="24"/>
              <w:szCs w:val="24"/>
              <w:lang w:val="en-US" w:bidi="ar-SA"/>
            </w:rPr>
          </w:pPr>
          <w:r>
            <w:rPr>
              <w:rFonts w:hint="cs"/>
              <w:rtl/>
            </w:rPr>
            <w:t xml:space="preserve">مرحله اول : </w:t>
          </w:r>
          <w:hyperlink w:anchor="_Toc210117482" w:history="1">
            <w:r w:rsidR="00CF5ECC" w:rsidRPr="00CF5ECC">
              <w:rPr>
                <w:rStyle w:val="a9"/>
                <w:sz w:val="24"/>
                <w:szCs w:val="24"/>
                <w:rtl/>
                <w:lang w:val="en-US"/>
              </w:rPr>
              <w:t>ثمره و اثر مترتب بر شرطیت</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_Toc210117482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2</w:t>
            </w:r>
            <w:r w:rsidR="00CF5ECC" w:rsidRPr="00CF5ECC">
              <w:rPr>
                <w:webHidden/>
                <w:sz w:val="24"/>
                <w:szCs w:val="24"/>
              </w:rPr>
              <w:fldChar w:fldCharType="end"/>
            </w:r>
          </w:hyperlink>
        </w:p>
        <w:p w14:paraId="7DD397D8" w14:textId="25A3B500" w:rsidR="00CF5ECC" w:rsidRPr="00CF5ECC" w:rsidRDefault="0054058E" w:rsidP="00CF5ECC">
          <w:pPr>
            <w:pStyle w:val="51"/>
            <w:tabs>
              <w:tab w:val="right" w:leader="dot" w:pos="9913"/>
            </w:tabs>
            <w:jc w:val="right"/>
            <w:rPr>
              <w:rFonts w:ascii="Badr" w:eastAsiaTheme="minorEastAsia" w:hAnsi="Badr"/>
              <w:b/>
              <w:bCs/>
              <w:noProof/>
              <w:sz w:val="24"/>
              <w:szCs w:val="24"/>
              <w:lang w:val="en-US" w:bidi="ar-SA"/>
            </w:rPr>
          </w:pPr>
          <w:hyperlink w:anchor="_Toc210117483" w:history="1">
            <w:r w:rsidR="00CF5ECC" w:rsidRPr="00CF5ECC">
              <w:rPr>
                <w:rStyle w:val="a9"/>
                <w:rFonts w:ascii="Badr" w:hAnsi="Badr"/>
                <w:b/>
                <w:bCs/>
                <w:noProof/>
                <w:sz w:val="24"/>
                <w:szCs w:val="24"/>
                <w:rtl/>
                <w:lang w:val="en-US"/>
              </w:rPr>
              <w:t>ثمره اول: تفکیک باب اجتماع از تعارض</w:t>
            </w:r>
            <w:r w:rsidR="00CF5ECC" w:rsidRPr="00CF5ECC">
              <w:rPr>
                <w:rFonts w:ascii="Badr" w:hAnsi="Badr"/>
                <w:b/>
                <w:bCs/>
                <w:noProof/>
                <w:webHidden/>
                <w:sz w:val="24"/>
                <w:szCs w:val="24"/>
              </w:rPr>
              <w:tab/>
            </w:r>
            <w:r w:rsidR="00CF5ECC" w:rsidRPr="00CF5ECC">
              <w:rPr>
                <w:rFonts w:ascii="Badr" w:hAnsi="Badr"/>
                <w:b/>
                <w:bCs/>
                <w:noProof/>
                <w:webHidden/>
                <w:sz w:val="24"/>
                <w:szCs w:val="24"/>
              </w:rPr>
              <w:fldChar w:fldCharType="begin"/>
            </w:r>
            <w:r w:rsidR="00CF5ECC" w:rsidRPr="00CF5ECC">
              <w:rPr>
                <w:rFonts w:ascii="Badr" w:hAnsi="Badr"/>
                <w:b/>
                <w:bCs/>
                <w:noProof/>
                <w:webHidden/>
                <w:sz w:val="24"/>
                <w:szCs w:val="24"/>
              </w:rPr>
              <w:instrText xml:space="preserve"> PAGEREF _Toc210117483 \h </w:instrText>
            </w:r>
            <w:r w:rsidR="00CF5ECC" w:rsidRPr="00CF5ECC">
              <w:rPr>
                <w:rFonts w:ascii="Badr" w:hAnsi="Badr"/>
                <w:b/>
                <w:bCs/>
                <w:noProof/>
                <w:webHidden/>
                <w:sz w:val="24"/>
                <w:szCs w:val="24"/>
              </w:rPr>
            </w:r>
            <w:r w:rsidR="00CF5ECC" w:rsidRPr="00CF5ECC">
              <w:rPr>
                <w:rFonts w:ascii="Badr" w:hAnsi="Badr"/>
                <w:b/>
                <w:bCs/>
                <w:noProof/>
                <w:webHidden/>
                <w:sz w:val="24"/>
                <w:szCs w:val="24"/>
              </w:rPr>
              <w:fldChar w:fldCharType="separate"/>
            </w:r>
            <w:r w:rsidR="008D5582">
              <w:rPr>
                <w:rFonts w:ascii="Badr" w:hAnsi="Badr"/>
                <w:b/>
                <w:bCs/>
                <w:noProof/>
                <w:webHidden/>
                <w:sz w:val="24"/>
                <w:szCs w:val="24"/>
                <w:rtl/>
              </w:rPr>
              <w:t>3</w:t>
            </w:r>
            <w:r w:rsidR="00CF5ECC" w:rsidRPr="00CF5ECC">
              <w:rPr>
                <w:rFonts w:ascii="Badr" w:hAnsi="Badr"/>
                <w:b/>
                <w:bCs/>
                <w:noProof/>
                <w:webHidden/>
                <w:sz w:val="24"/>
                <w:szCs w:val="24"/>
              </w:rPr>
              <w:fldChar w:fldCharType="end"/>
            </w:r>
          </w:hyperlink>
        </w:p>
        <w:p w14:paraId="39753D1E" w14:textId="49BCB85C" w:rsidR="00CF5ECC" w:rsidRPr="00CF5ECC" w:rsidRDefault="0054058E" w:rsidP="00CF5ECC">
          <w:pPr>
            <w:pStyle w:val="51"/>
            <w:tabs>
              <w:tab w:val="right" w:leader="dot" w:pos="9913"/>
            </w:tabs>
            <w:jc w:val="right"/>
            <w:rPr>
              <w:rFonts w:ascii="Badr" w:eastAsiaTheme="minorEastAsia" w:hAnsi="Badr"/>
              <w:b/>
              <w:bCs/>
              <w:noProof/>
              <w:sz w:val="24"/>
              <w:szCs w:val="24"/>
              <w:lang w:val="en-US" w:bidi="ar-SA"/>
            </w:rPr>
          </w:pPr>
          <w:hyperlink w:anchor="_Toc210117484" w:history="1">
            <w:r w:rsidR="00CF5ECC" w:rsidRPr="00CF5ECC">
              <w:rPr>
                <w:rStyle w:val="a9"/>
                <w:rFonts w:ascii="Badr" w:hAnsi="Badr"/>
                <w:b/>
                <w:bCs/>
                <w:noProof/>
                <w:sz w:val="24"/>
                <w:szCs w:val="24"/>
                <w:rtl/>
                <w:lang w:val="en-US"/>
              </w:rPr>
              <w:t>ثمره دوم: توجیه صحت صلات در دار غصبی از روی جهل و نسیان</w:t>
            </w:r>
            <w:r w:rsidR="00CF5ECC" w:rsidRPr="00CF5ECC">
              <w:rPr>
                <w:rFonts w:ascii="Badr" w:hAnsi="Badr"/>
                <w:b/>
                <w:bCs/>
                <w:noProof/>
                <w:webHidden/>
                <w:sz w:val="24"/>
                <w:szCs w:val="24"/>
              </w:rPr>
              <w:tab/>
            </w:r>
            <w:r w:rsidR="00CF5ECC" w:rsidRPr="00CF5ECC">
              <w:rPr>
                <w:rFonts w:ascii="Badr" w:hAnsi="Badr"/>
                <w:b/>
                <w:bCs/>
                <w:noProof/>
                <w:webHidden/>
                <w:sz w:val="24"/>
                <w:szCs w:val="24"/>
              </w:rPr>
              <w:fldChar w:fldCharType="begin"/>
            </w:r>
            <w:r w:rsidR="00CF5ECC" w:rsidRPr="00CF5ECC">
              <w:rPr>
                <w:rFonts w:ascii="Badr" w:hAnsi="Badr"/>
                <w:b/>
                <w:bCs/>
                <w:noProof/>
                <w:webHidden/>
                <w:sz w:val="24"/>
                <w:szCs w:val="24"/>
              </w:rPr>
              <w:instrText xml:space="preserve"> PAGEREF _Toc210117484 \h </w:instrText>
            </w:r>
            <w:r w:rsidR="00CF5ECC" w:rsidRPr="00CF5ECC">
              <w:rPr>
                <w:rFonts w:ascii="Badr" w:hAnsi="Badr"/>
                <w:b/>
                <w:bCs/>
                <w:noProof/>
                <w:webHidden/>
                <w:sz w:val="24"/>
                <w:szCs w:val="24"/>
              </w:rPr>
            </w:r>
            <w:r w:rsidR="00CF5ECC" w:rsidRPr="00CF5ECC">
              <w:rPr>
                <w:rFonts w:ascii="Badr" w:hAnsi="Badr"/>
                <w:b/>
                <w:bCs/>
                <w:noProof/>
                <w:webHidden/>
                <w:sz w:val="24"/>
                <w:szCs w:val="24"/>
              </w:rPr>
              <w:fldChar w:fldCharType="separate"/>
            </w:r>
            <w:r w:rsidR="008D5582">
              <w:rPr>
                <w:rFonts w:ascii="Badr" w:hAnsi="Badr"/>
                <w:b/>
                <w:bCs/>
                <w:noProof/>
                <w:webHidden/>
                <w:sz w:val="24"/>
                <w:szCs w:val="24"/>
                <w:rtl/>
              </w:rPr>
              <w:t>3</w:t>
            </w:r>
            <w:r w:rsidR="00CF5ECC" w:rsidRPr="00CF5ECC">
              <w:rPr>
                <w:rFonts w:ascii="Badr" w:hAnsi="Badr"/>
                <w:b/>
                <w:bCs/>
                <w:noProof/>
                <w:webHidden/>
                <w:sz w:val="24"/>
                <w:szCs w:val="24"/>
              </w:rPr>
              <w:fldChar w:fldCharType="end"/>
            </w:r>
          </w:hyperlink>
        </w:p>
        <w:p w14:paraId="61B68748" w14:textId="5AE8ED7E" w:rsidR="00CF5ECC" w:rsidRPr="00CF5ECC" w:rsidRDefault="00B0529D" w:rsidP="00B0529D">
          <w:pPr>
            <w:pStyle w:val="31"/>
            <w:jc w:val="right"/>
            <w:rPr>
              <w:rFonts w:ascii="Badr" w:hAnsi="Badr" w:cs="Badr"/>
              <w:sz w:val="24"/>
              <w:szCs w:val="24"/>
              <w:lang w:bidi="ar-SA"/>
            </w:rPr>
          </w:pPr>
          <w:r>
            <w:rPr>
              <w:rFonts w:hint="cs"/>
              <w:rtl/>
            </w:rPr>
            <w:t xml:space="preserve">مرحله دوم : </w:t>
          </w:r>
          <w:hyperlink w:anchor="_Toc210117485" w:history="1">
            <w:r w:rsidR="00CF5ECC" w:rsidRPr="00CF5ECC">
              <w:rPr>
                <w:rStyle w:val="a9"/>
                <w:rFonts w:ascii="Badr" w:hAnsi="Badr" w:cs="Badr"/>
                <w:sz w:val="24"/>
                <w:szCs w:val="24"/>
                <w:rtl/>
              </w:rPr>
              <w:t xml:space="preserve">ادله شرطیت </w:t>
            </w:r>
            <w:r w:rsidR="00CF5ECC" w:rsidRPr="00CF5ECC">
              <w:rPr>
                <w:rFonts w:ascii="Badr" w:hAnsi="Badr" w:cs="Badr"/>
                <w:webHidden/>
                <w:sz w:val="24"/>
                <w:szCs w:val="24"/>
              </w:rPr>
              <w:tab/>
            </w:r>
            <w:r w:rsidR="00CF5ECC" w:rsidRPr="00CF5ECC">
              <w:rPr>
                <w:rFonts w:ascii="Badr" w:hAnsi="Badr" w:cs="Badr"/>
                <w:webHidden/>
                <w:sz w:val="24"/>
                <w:szCs w:val="24"/>
              </w:rPr>
              <w:fldChar w:fldCharType="begin"/>
            </w:r>
            <w:r w:rsidR="00CF5ECC" w:rsidRPr="00CF5ECC">
              <w:rPr>
                <w:rFonts w:ascii="Badr" w:hAnsi="Badr" w:cs="Badr"/>
                <w:webHidden/>
                <w:sz w:val="24"/>
                <w:szCs w:val="24"/>
              </w:rPr>
              <w:instrText xml:space="preserve"> PAGEREF _Toc210117485 \h </w:instrText>
            </w:r>
            <w:r w:rsidR="00CF5ECC" w:rsidRPr="00CF5ECC">
              <w:rPr>
                <w:rFonts w:ascii="Badr" w:hAnsi="Badr" w:cs="Badr"/>
                <w:webHidden/>
                <w:sz w:val="24"/>
                <w:szCs w:val="24"/>
              </w:rPr>
            </w:r>
            <w:r w:rsidR="00CF5ECC" w:rsidRPr="00CF5ECC">
              <w:rPr>
                <w:rFonts w:ascii="Badr" w:hAnsi="Badr" w:cs="Badr"/>
                <w:webHidden/>
                <w:sz w:val="24"/>
                <w:szCs w:val="24"/>
              </w:rPr>
              <w:fldChar w:fldCharType="separate"/>
            </w:r>
            <w:r w:rsidR="008D5582">
              <w:rPr>
                <w:rFonts w:ascii="Badr" w:hAnsi="Badr" w:cs="Badr"/>
                <w:webHidden/>
                <w:sz w:val="24"/>
                <w:szCs w:val="24"/>
                <w:rtl/>
              </w:rPr>
              <w:t>4</w:t>
            </w:r>
            <w:r w:rsidR="00CF5ECC" w:rsidRPr="00CF5ECC">
              <w:rPr>
                <w:rFonts w:ascii="Badr" w:hAnsi="Badr" w:cs="Badr"/>
                <w:webHidden/>
                <w:sz w:val="24"/>
                <w:szCs w:val="24"/>
              </w:rPr>
              <w:fldChar w:fldCharType="end"/>
            </w:r>
          </w:hyperlink>
        </w:p>
        <w:p w14:paraId="3270B7C3" w14:textId="38226FBA" w:rsidR="00CF5ECC" w:rsidRPr="00CF5ECC" w:rsidRDefault="0054058E" w:rsidP="00CF5ECC">
          <w:pPr>
            <w:pStyle w:val="41"/>
            <w:jc w:val="right"/>
            <w:rPr>
              <w:rFonts w:eastAsiaTheme="minorEastAsia"/>
              <w:sz w:val="24"/>
              <w:szCs w:val="24"/>
              <w:lang w:val="en-US" w:bidi="ar-SA"/>
            </w:rPr>
          </w:pPr>
          <w:hyperlink w:anchor="_Toc210117486" w:history="1">
            <w:r w:rsidR="00CF5ECC" w:rsidRPr="00CF5ECC">
              <w:rPr>
                <w:rStyle w:val="a9"/>
                <w:sz w:val="24"/>
                <w:szCs w:val="24"/>
                <w:rtl/>
                <w:lang w:val="en-US"/>
              </w:rPr>
              <w:t>دلیل اول: معقولیت نزاع در مسئله اجتماع</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_Toc210117486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4</w:t>
            </w:r>
            <w:r w:rsidR="00CF5ECC" w:rsidRPr="00CF5ECC">
              <w:rPr>
                <w:webHidden/>
                <w:sz w:val="24"/>
                <w:szCs w:val="24"/>
              </w:rPr>
              <w:fldChar w:fldCharType="end"/>
            </w:r>
          </w:hyperlink>
        </w:p>
        <w:p w14:paraId="29468F2E" w14:textId="50DBF209" w:rsidR="00CF5ECC" w:rsidRPr="00CF5ECC" w:rsidRDefault="0054058E" w:rsidP="00CF5ECC">
          <w:pPr>
            <w:pStyle w:val="41"/>
            <w:jc w:val="right"/>
            <w:rPr>
              <w:rFonts w:eastAsiaTheme="minorEastAsia"/>
              <w:sz w:val="24"/>
              <w:szCs w:val="24"/>
              <w:lang w:val="en-US" w:bidi="ar-SA"/>
            </w:rPr>
          </w:pPr>
          <w:hyperlink w:anchor="_Toc210117487" w:history="1">
            <w:r w:rsidR="00CF5ECC" w:rsidRPr="00CF5ECC">
              <w:rPr>
                <w:rStyle w:val="a9"/>
                <w:sz w:val="24"/>
                <w:szCs w:val="24"/>
                <w:rtl/>
                <w:lang w:val="en-US"/>
              </w:rPr>
              <w:t>دلیل دوم: ترتب ثمره بر مسئله اجتماع</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_Toc210117487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5</w:t>
            </w:r>
            <w:r w:rsidR="00CF5ECC" w:rsidRPr="00CF5ECC">
              <w:rPr>
                <w:webHidden/>
                <w:sz w:val="24"/>
                <w:szCs w:val="24"/>
              </w:rPr>
              <w:fldChar w:fldCharType="end"/>
            </w:r>
          </w:hyperlink>
        </w:p>
        <w:p w14:paraId="12EF9B4D" w14:textId="796E1296" w:rsidR="00CF5ECC" w:rsidRPr="00CF5ECC" w:rsidRDefault="0054058E" w:rsidP="00CF5ECC">
          <w:pPr>
            <w:pStyle w:val="31"/>
            <w:jc w:val="right"/>
            <w:rPr>
              <w:rFonts w:ascii="Badr" w:hAnsi="Badr" w:cs="Badr"/>
              <w:sz w:val="24"/>
              <w:szCs w:val="24"/>
              <w:lang w:bidi="ar-SA"/>
            </w:rPr>
          </w:pPr>
          <w:hyperlink w:anchor="_Toc210117488" w:history="1">
            <w:r w:rsidR="00CF5ECC" w:rsidRPr="00CF5ECC">
              <w:rPr>
                <w:rStyle w:val="a9"/>
                <w:rFonts w:ascii="Badr" w:hAnsi="Badr" w:cs="Badr"/>
                <w:sz w:val="24"/>
                <w:szCs w:val="24"/>
                <w:rtl/>
              </w:rPr>
              <w:t>نقد و بررسی ادله شرطیت</w:t>
            </w:r>
            <w:r w:rsidR="00CF5ECC" w:rsidRPr="00CF5ECC">
              <w:rPr>
                <w:rFonts w:ascii="Badr" w:hAnsi="Badr" w:cs="Badr"/>
                <w:webHidden/>
                <w:sz w:val="24"/>
                <w:szCs w:val="24"/>
              </w:rPr>
              <w:tab/>
            </w:r>
            <w:r w:rsidR="00CF5ECC" w:rsidRPr="00CF5ECC">
              <w:rPr>
                <w:rFonts w:ascii="Badr" w:hAnsi="Badr" w:cs="Badr"/>
                <w:webHidden/>
                <w:sz w:val="24"/>
                <w:szCs w:val="24"/>
              </w:rPr>
              <w:fldChar w:fldCharType="begin"/>
            </w:r>
            <w:r w:rsidR="00CF5ECC" w:rsidRPr="00CF5ECC">
              <w:rPr>
                <w:rFonts w:ascii="Badr" w:hAnsi="Badr" w:cs="Badr"/>
                <w:webHidden/>
                <w:sz w:val="24"/>
                <w:szCs w:val="24"/>
              </w:rPr>
              <w:instrText xml:space="preserve"> PAGEREF _Toc210117488 \h </w:instrText>
            </w:r>
            <w:r w:rsidR="00CF5ECC" w:rsidRPr="00CF5ECC">
              <w:rPr>
                <w:rFonts w:ascii="Badr" w:hAnsi="Badr" w:cs="Badr"/>
                <w:webHidden/>
                <w:sz w:val="24"/>
                <w:szCs w:val="24"/>
              </w:rPr>
            </w:r>
            <w:r w:rsidR="00CF5ECC" w:rsidRPr="00CF5ECC">
              <w:rPr>
                <w:rFonts w:ascii="Badr" w:hAnsi="Badr" w:cs="Badr"/>
                <w:webHidden/>
                <w:sz w:val="24"/>
                <w:szCs w:val="24"/>
              </w:rPr>
              <w:fldChar w:fldCharType="separate"/>
            </w:r>
            <w:r w:rsidR="008D5582">
              <w:rPr>
                <w:rFonts w:ascii="Badr" w:hAnsi="Badr" w:cs="Badr"/>
                <w:webHidden/>
                <w:sz w:val="24"/>
                <w:szCs w:val="24"/>
                <w:rtl/>
              </w:rPr>
              <w:t>5</w:t>
            </w:r>
            <w:r w:rsidR="00CF5ECC" w:rsidRPr="00CF5ECC">
              <w:rPr>
                <w:rFonts w:ascii="Badr" w:hAnsi="Badr" w:cs="Badr"/>
                <w:webHidden/>
                <w:sz w:val="24"/>
                <w:szCs w:val="24"/>
              </w:rPr>
              <w:fldChar w:fldCharType="end"/>
            </w:r>
          </w:hyperlink>
        </w:p>
        <w:p w14:paraId="0D25864F" w14:textId="44E8464F" w:rsidR="00CF5ECC" w:rsidRPr="00CF5ECC" w:rsidRDefault="0054058E" w:rsidP="00CF5ECC">
          <w:pPr>
            <w:pStyle w:val="41"/>
            <w:jc w:val="right"/>
            <w:rPr>
              <w:rFonts w:eastAsiaTheme="minorEastAsia"/>
              <w:sz w:val="24"/>
              <w:szCs w:val="24"/>
              <w:lang w:val="en-US" w:bidi="ar-SA"/>
            </w:rPr>
          </w:pPr>
          <w:hyperlink w:anchor="_Toc210117489" w:history="1">
            <w:r w:rsidR="00CF5ECC" w:rsidRPr="00CF5ECC">
              <w:rPr>
                <w:rStyle w:val="a9"/>
                <w:sz w:val="24"/>
                <w:szCs w:val="24"/>
                <w:rtl/>
              </w:rPr>
              <w:t>نقد دلیل اول</w:t>
            </w:r>
            <w:r w:rsidR="00CF5ECC" w:rsidRPr="00CF5ECC">
              <w:rPr>
                <w:rStyle w:val="a9"/>
                <w:sz w:val="24"/>
                <w:szCs w:val="24"/>
              </w:rPr>
              <w:t>:</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_Toc210117489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5</w:t>
            </w:r>
            <w:r w:rsidR="00CF5ECC" w:rsidRPr="00CF5ECC">
              <w:rPr>
                <w:webHidden/>
                <w:sz w:val="24"/>
                <w:szCs w:val="24"/>
              </w:rPr>
              <w:fldChar w:fldCharType="end"/>
            </w:r>
          </w:hyperlink>
        </w:p>
        <w:p w14:paraId="739E340D" w14:textId="6D4385EE" w:rsidR="00CF5ECC" w:rsidRPr="00CF5ECC" w:rsidRDefault="0054058E" w:rsidP="00CF5ECC">
          <w:pPr>
            <w:pStyle w:val="41"/>
            <w:jc w:val="right"/>
            <w:rPr>
              <w:rFonts w:eastAsiaTheme="minorEastAsia"/>
              <w:sz w:val="24"/>
              <w:szCs w:val="24"/>
              <w:lang w:val="en-US" w:bidi="ar-SA"/>
            </w:rPr>
          </w:pPr>
          <w:hyperlink w:anchor="_Toc210117490" w:history="1">
            <w:r w:rsidR="00CF5ECC" w:rsidRPr="00CF5ECC">
              <w:rPr>
                <w:rStyle w:val="a9"/>
                <w:sz w:val="24"/>
                <w:szCs w:val="24"/>
                <w:rtl/>
                <w:lang w:val="en-US"/>
              </w:rPr>
              <w:t>نقد دلیل دوم</w:t>
            </w:r>
            <w:r w:rsidR="00CF5ECC" w:rsidRPr="00CF5ECC">
              <w:rPr>
                <w:rStyle w:val="a9"/>
                <w:sz w:val="24"/>
                <w:szCs w:val="24"/>
                <w:lang w:val="en-US"/>
              </w:rPr>
              <w:t>:</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_Toc210117490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5</w:t>
            </w:r>
            <w:r w:rsidR="00CF5ECC" w:rsidRPr="00CF5ECC">
              <w:rPr>
                <w:webHidden/>
                <w:sz w:val="24"/>
                <w:szCs w:val="24"/>
              </w:rPr>
              <w:fldChar w:fldCharType="end"/>
            </w:r>
          </w:hyperlink>
        </w:p>
        <w:p w14:paraId="173FCF23" w14:textId="03E40112" w:rsidR="00CF5ECC" w:rsidRPr="00CF5ECC" w:rsidRDefault="00B0529D" w:rsidP="00B0529D">
          <w:pPr>
            <w:pStyle w:val="41"/>
            <w:jc w:val="right"/>
            <w:rPr>
              <w:rFonts w:eastAsiaTheme="minorEastAsia"/>
              <w:sz w:val="24"/>
              <w:szCs w:val="24"/>
              <w:lang w:val="en-US" w:bidi="ar-SA"/>
            </w:rPr>
          </w:pPr>
          <w:r>
            <w:rPr>
              <w:rFonts w:hint="cs"/>
              <w:rtl/>
            </w:rPr>
            <w:t>مرحله سوم : ا</w:t>
          </w:r>
          <w:hyperlink w:anchor="_Toc210117491" w:history="1">
            <w:r w:rsidR="00CF5ECC" w:rsidRPr="00CF5ECC">
              <w:rPr>
                <w:rStyle w:val="a9"/>
                <w:sz w:val="24"/>
                <w:szCs w:val="24"/>
                <w:rtl/>
                <w:lang w:val="en-US"/>
              </w:rPr>
              <w:t>دل</w:t>
            </w:r>
            <w:r>
              <w:rPr>
                <w:rStyle w:val="a9"/>
                <w:rFonts w:hint="cs"/>
                <w:sz w:val="24"/>
                <w:szCs w:val="24"/>
                <w:rtl/>
                <w:lang w:val="en-US"/>
              </w:rPr>
              <w:t>ه</w:t>
            </w:r>
            <w:r w:rsidR="00CF5ECC" w:rsidRPr="00CF5ECC">
              <w:rPr>
                <w:rStyle w:val="a9"/>
                <w:sz w:val="24"/>
                <w:szCs w:val="24"/>
                <w:rtl/>
                <w:lang w:val="en-US"/>
              </w:rPr>
              <w:t xml:space="preserve"> عدم شرطیت</w:t>
            </w:r>
            <w:r w:rsidR="00CF5ECC" w:rsidRPr="00CF5ECC">
              <w:rPr>
                <w:webHidden/>
                <w:sz w:val="24"/>
                <w:szCs w:val="24"/>
              </w:rPr>
              <w:tab/>
            </w:r>
            <w:r w:rsidR="00CF5ECC" w:rsidRPr="00CF5ECC">
              <w:rPr>
                <w:webHidden/>
                <w:sz w:val="24"/>
                <w:szCs w:val="24"/>
              </w:rPr>
              <w:fldChar w:fldCharType="begin"/>
            </w:r>
            <w:r w:rsidR="00CF5ECC" w:rsidRPr="00CF5ECC">
              <w:rPr>
                <w:webHidden/>
                <w:sz w:val="24"/>
                <w:szCs w:val="24"/>
              </w:rPr>
              <w:instrText xml:space="preserve"> PAGEREF _Toc210117491 \h </w:instrText>
            </w:r>
            <w:r w:rsidR="00CF5ECC" w:rsidRPr="00CF5ECC">
              <w:rPr>
                <w:webHidden/>
                <w:sz w:val="24"/>
                <w:szCs w:val="24"/>
              </w:rPr>
            </w:r>
            <w:r w:rsidR="00CF5ECC" w:rsidRPr="00CF5ECC">
              <w:rPr>
                <w:webHidden/>
                <w:sz w:val="24"/>
                <w:szCs w:val="24"/>
              </w:rPr>
              <w:fldChar w:fldCharType="separate"/>
            </w:r>
            <w:r w:rsidR="008D5582">
              <w:rPr>
                <w:webHidden/>
                <w:sz w:val="24"/>
                <w:szCs w:val="24"/>
                <w:rtl/>
              </w:rPr>
              <w:t>6</w:t>
            </w:r>
            <w:r w:rsidR="00CF5ECC" w:rsidRPr="00CF5ECC">
              <w:rPr>
                <w:webHidden/>
                <w:sz w:val="24"/>
                <w:szCs w:val="24"/>
              </w:rPr>
              <w:fldChar w:fldCharType="end"/>
            </w:r>
          </w:hyperlink>
        </w:p>
        <w:p w14:paraId="0D416AF4" w14:textId="05FA214C" w:rsidR="00CF5ECC" w:rsidRPr="00CF5ECC" w:rsidRDefault="00CF5ECC" w:rsidP="00CF5ECC">
          <w:pPr>
            <w:rPr>
              <w:rFonts w:ascii="Badr" w:hAnsi="Badr"/>
              <w:b/>
              <w:bCs/>
              <w:noProof/>
            </w:rPr>
          </w:pPr>
          <w:r w:rsidRPr="00CF5ECC">
            <w:rPr>
              <w:rFonts w:ascii="Badr" w:eastAsiaTheme="minorEastAsia" w:hAnsi="Badr"/>
              <w:b/>
              <w:bCs/>
              <w:sz w:val="24"/>
              <w:szCs w:val="24"/>
              <w:lang w:val="en-US"/>
            </w:rPr>
            <w:fldChar w:fldCharType="end"/>
          </w:r>
        </w:p>
      </w:sdtContent>
    </w:sdt>
    <w:p w14:paraId="21B0D0F2" w14:textId="61DE718F" w:rsidR="00CF5ECC" w:rsidRPr="00CF5ECC" w:rsidRDefault="00CF5ECC" w:rsidP="00CF5ECC">
      <w:pPr>
        <w:pStyle w:val="1"/>
        <w:rPr>
          <w:noProof/>
          <w:lang w:val="en-US"/>
        </w:rPr>
      </w:pPr>
      <w:bookmarkStart w:id="0" w:name="_Toc210117479"/>
      <w:r w:rsidRPr="00CF5ECC">
        <w:rPr>
          <w:noProof/>
          <w:rtl/>
          <w:lang w:val="en-US" w:bidi="ar-SA"/>
        </w:rPr>
        <w:t>شرطیت اشتمال مجمع بر ملاک حُکمین</w:t>
      </w:r>
      <w:bookmarkEnd w:id="0"/>
    </w:p>
    <w:p w14:paraId="174C9BE3" w14:textId="77777777" w:rsidR="00CF5ECC" w:rsidRPr="00CF5ECC" w:rsidRDefault="00CF5ECC" w:rsidP="00CF5ECC">
      <w:pPr>
        <w:rPr>
          <w:noProof/>
          <w:lang w:val="en-US"/>
        </w:rPr>
      </w:pPr>
      <w:r w:rsidRPr="00CF5ECC">
        <w:rPr>
          <w:noProof/>
          <w:rtl/>
          <w:lang w:val="en-US" w:bidi="ar-SA"/>
        </w:rPr>
        <w:t>کلام مرحوم آخوند در اعتبار اشتمال «مجمع» [مورد اجتماع امر و نهی] بر ملاک دو حکم، و کیفیت احراز ملاک حکمَین در مجمع، بیان شد. ولی همان‌طور که در آخر جلسه قبل اشاره شد، تحقیق کلام در این مقدمه اقتضا می‌کند که در سه جهت بحث بشود</w:t>
      </w:r>
      <w:r w:rsidRPr="00CF5ECC">
        <w:rPr>
          <w:noProof/>
          <w:lang w:val="en-US"/>
        </w:rPr>
        <w:t>.</w:t>
      </w:r>
    </w:p>
    <w:p w14:paraId="710505A0" w14:textId="77777777" w:rsidR="00CF5ECC" w:rsidRPr="00CF5ECC" w:rsidRDefault="00CF5ECC" w:rsidP="00CF5ECC">
      <w:pPr>
        <w:pStyle w:val="2"/>
        <w:rPr>
          <w:noProof/>
          <w:lang w:val="en-US"/>
        </w:rPr>
      </w:pPr>
      <w:bookmarkStart w:id="1" w:name="_Toc210117480"/>
      <w:r w:rsidRPr="00CF5ECC">
        <w:rPr>
          <w:noProof/>
          <w:rtl/>
          <w:lang w:val="en-US" w:bidi="ar-SA"/>
        </w:rPr>
        <w:t>جهات سه‌گانه بحث</w:t>
      </w:r>
      <w:bookmarkEnd w:id="1"/>
    </w:p>
    <w:p w14:paraId="68B5CF7C" w14:textId="6D78D93D" w:rsidR="00CF5ECC" w:rsidRPr="00CF5ECC" w:rsidRDefault="00CF5ECC" w:rsidP="00BA1F4A">
      <w:pPr>
        <w:rPr>
          <w:noProof/>
          <w:lang w:val="en-US"/>
        </w:rPr>
      </w:pPr>
      <w:r w:rsidRPr="00CF5ECC">
        <w:rPr>
          <w:b/>
          <w:bCs/>
          <w:noProof/>
          <w:rtl/>
          <w:lang w:val="en-US" w:bidi="ar-SA"/>
        </w:rPr>
        <w:t>جهت اول</w:t>
      </w:r>
      <w:r w:rsidRPr="00CF5ECC">
        <w:rPr>
          <w:b/>
          <w:bCs/>
          <w:noProof/>
          <w:lang w:val="en-US"/>
        </w:rPr>
        <w:t>:</w:t>
      </w:r>
      <w:r w:rsidRPr="00CF5ECC">
        <w:rPr>
          <w:noProof/>
          <w:lang w:val="en-US"/>
        </w:rPr>
        <w:t xml:space="preserve"> </w:t>
      </w:r>
      <w:r w:rsidRPr="00CF5ECC">
        <w:rPr>
          <w:noProof/>
          <w:rtl/>
          <w:lang w:val="en-US" w:bidi="ar-SA"/>
        </w:rPr>
        <w:t>در اصل شرطیتی که در کلام مرحوم آخوند آمده است؛ یعنی شرط اندراج یک مورد در باب اجتماع امر و نهی این است که ملاکِ کِلا الحکمَین در آن مورد (مجمع) وجود داشته باشد. پس جهت اول، اصل «شرطیتِ اشتمال</w:t>
      </w:r>
      <w:r w:rsidR="00BA1F4A">
        <w:rPr>
          <w:rFonts w:hint="cs"/>
          <w:noProof/>
          <w:rtl/>
          <w:lang w:val="en-US" w:bidi="ar-SA"/>
        </w:rPr>
        <w:t xml:space="preserve"> مجمع</w:t>
      </w:r>
      <w:r w:rsidRPr="00CF5ECC">
        <w:rPr>
          <w:noProof/>
          <w:rtl/>
          <w:lang w:val="en-US" w:bidi="ar-SA"/>
        </w:rPr>
        <w:t xml:space="preserve"> بر ملاک» است</w:t>
      </w:r>
      <w:r w:rsidRPr="00CF5ECC">
        <w:rPr>
          <w:noProof/>
          <w:lang w:val="en-US"/>
        </w:rPr>
        <w:t>.</w:t>
      </w:r>
    </w:p>
    <w:p w14:paraId="21E5B020" w14:textId="77777777" w:rsidR="00CF5ECC" w:rsidRPr="00CF5ECC" w:rsidRDefault="00CF5ECC" w:rsidP="00CF5ECC">
      <w:pPr>
        <w:rPr>
          <w:noProof/>
          <w:lang w:val="en-US"/>
        </w:rPr>
      </w:pPr>
      <w:r w:rsidRPr="00CF5ECC">
        <w:rPr>
          <w:b/>
          <w:bCs/>
          <w:noProof/>
          <w:rtl/>
          <w:lang w:val="en-US" w:bidi="ar-SA"/>
        </w:rPr>
        <w:t>جهت دوم</w:t>
      </w:r>
      <w:r w:rsidRPr="00CF5ECC">
        <w:rPr>
          <w:b/>
          <w:bCs/>
          <w:noProof/>
          <w:lang w:val="en-US"/>
        </w:rPr>
        <w:t>:</w:t>
      </w:r>
      <w:r w:rsidRPr="00CF5ECC">
        <w:rPr>
          <w:noProof/>
          <w:lang w:val="en-US"/>
        </w:rPr>
        <w:t xml:space="preserve"> </w:t>
      </w:r>
      <w:r w:rsidRPr="00CF5ECC">
        <w:rPr>
          <w:noProof/>
          <w:rtl/>
          <w:lang w:val="en-US" w:bidi="ar-SA"/>
        </w:rPr>
        <w:t>طریق اثبات دو ملاک در مجمع چیست؟ به عبارت دیگر، کیفیت احراز ملاک حکمَین در مجمع چگونه است</w:t>
      </w:r>
      <w:r w:rsidRPr="00CF5ECC">
        <w:rPr>
          <w:noProof/>
          <w:lang w:val="en-US"/>
        </w:rPr>
        <w:t>.</w:t>
      </w:r>
    </w:p>
    <w:p w14:paraId="03A27A92" w14:textId="77777777" w:rsidR="00CF5ECC" w:rsidRPr="00CF5ECC" w:rsidRDefault="00CF5ECC" w:rsidP="00CF5ECC">
      <w:pPr>
        <w:rPr>
          <w:noProof/>
          <w:lang w:val="en-US"/>
        </w:rPr>
      </w:pPr>
      <w:r w:rsidRPr="00CF5ECC">
        <w:rPr>
          <w:b/>
          <w:bCs/>
          <w:noProof/>
          <w:rtl/>
          <w:lang w:val="en-US" w:bidi="ar-SA"/>
        </w:rPr>
        <w:lastRenderedPageBreak/>
        <w:t>جهت سوم</w:t>
      </w:r>
      <w:r w:rsidRPr="00CF5ECC">
        <w:rPr>
          <w:b/>
          <w:bCs/>
          <w:noProof/>
          <w:lang w:val="en-US"/>
        </w:rPr>
        <w:t>:</w:t>
      </w:r>
      <w:r w:rsidRPr="00CF5ECC">
        <w:rPr>
          <w:noProof/>
          <w:lang w:val="en-US"/>
        </w:rPr>
        <w:t xml:space="preserve"> </w:t>
      </w:r>
      <w:r w:rsidRPr="00CF5ECC">
        <w:rPr>
          <w:noProof/>
          <w:rtl/>
          <w:lang w:val="en-US" w:bidi="ar-SA"/>
        </w:rPr>
        <w:t>با توجه به آنچه در کلام مرحوم آخوند آمده است که مجمع در موارد اجتماع امر و نهی، مشتمل بر هر دو ملاک است و در حقیقت، بنا بر قول به امتناع، اینجا «تزاحم ملاکی» اتفاق می‌افتد، باید به خصوصیات این تزاحم ملاکی و فرق آن با «تزاحم در مقام امتثال» پرداخت. در تزاحم امتثالی، دو تکلیف فی‌نفسه مانعی از جعل ندارند، ولی در مقام امتثال به خاطر عجز مکلّف با هم تزاحم می‌کنند. باید روشن شود فرق تزاحم ملاکی با تزاحم حکمی چیست و قواعد جاری در تزاحم ملاکی کدام‌اند</w:t>
      </w:r>
      <w:r w:rsidRPr="00CF5ECC">
        <w:rPr>
          <w:noProof/>
          <w:lang w:val="en-US"/>
        </w:rPr>
        <w:t>.</w:t>
      </w:r>
    </w:p>
    <w:p w14:paraId="0B44D655" w14:textId="77777777" w:rsidR="00CF5ECC" w:rsidRPr="00CF5ECC" w:rsidRDefault="00CF5ECC" w:rsidP="00CF5ECC">
      <w:pPr>
        <w:rPr>
          <w:noProof/>
          <w:lang w:val="en-US"/>
        </w:rPr>
      </w:pPr>
      <w:r w:rsidRPr="00CF5ECC">
        <w:rPr>
          <w:noProof/>
          <w:rtl/>
          <w:lang w:val="en-US" w:bidi="ar-SA"/>
        </w:rPr>
        <w:t>در این سه جهت باید بحث شود</w:t>
      </w:r>
      <w:r w:rsidRPr="00CF5ECC">
        <w:rPr>
          <w:noProof/>
          <w:lang w:val="en-US"/>
        </w:rPr>
        <w:t>.</w:t>
      </w:r>
    </w:p>
    <w:p w14:paraId="6ADF438F" w14:textId="77777777" w:rsidR="00CF5ECC" w:rsidRPr="00CF5ECC" w:rsidRDefault="00CF5ECC" w:rsidP="00CF5ECC">
      <w:pPr>
        <w:pStyle w:val="3"/>
        <w:rPr>
          <w:noProof/>
        </w:rPr>
      </w:pPr>
      <w:bookmarkStart w:id="2" w:name="_Toc210117481"/>
      <w:r w:rsidRPr="00CF5ECC">
        <w:rPr>
          <w:noProof/>
          <w:rtl/>
          <w:lang w:bidi="ar-SA"/>
        </w:rPr>
        <w:t>جهت اول: اصل شرطیت اشتمال مجمع بر ملاک</w:t>
      </w:r>
      <w:bookmarkEnd w:id="2"/>
    </w:p>
    <w:p w14:paraId="49053075" w14:textId="06AC466C" w:rsidR="00CF5ECC" w:rsidRPr="00CF5ECC" w:rsidRDefault="00CF5ECC" w:rsidP="00BA1F4A">
      <w:pPr>
        <w:rPr>
          <w:noProof/>
          <w:lang w:val="en-US"/>
        </w:rPr>
      </w:pPr>
      <w:r w:rsidRPr="00CF5ECC">
        <w:rPr>
          <w:noProof/>
          <w:rtl/>
          <w:lang w:val="en-US" w:bidi="ar-SA"/>
        </w:rPr>
        <w:t>اصلِ شرطیتِ اشتمالِ مجمع بر ملاکِ کِلا الحکمَین که مرحوم آخوند در امر ثامن و امر تاسع [از مقدمات بحث اجتماع امر و نهی] در هر دو به آن تصریح کرده و فرموده است که باید مجمع، مشتمل بر ملاک کِلا الحکمَین باشد</w:t>
      </w:r>
      <w:r w:rsidR="00BA1F4A">
        <w:rPr>
          <w:rFonts w:hint="cs"/>
          <w:noProof/>
          <w:rtl/>
          <w:lang w:val="en-US" w:bidi="ar-SA"/>
        </w:rPr>
        <w:t xml:space="preserve"> ،</w:t>
      </w:r>
      <w:r w:rsidRPr="00CF5ECC">
        <w:rPr>
          <w:noProof/>
          <w:rtl/>
          <w:lang w:val="en-US" w:bidi="ar-SA"/>
        </w:rPr>
        <w:t xml:space="preserve"> این فرمایش مرحوم آخوند مورد اشکال و نقد در کلام مرحوم نائینی، مرحوم آقای خویی و عده کثیری از اعلام واقع شده است. آنان گفته‌اند چنین شرطی برای اندراج مورد در باب اجتماع نداریم. پس آنچه مرحوم آخوند فرموده، مورد قبول همگان نیست، بلکه محل اختلاف بین اعلام است</w:t>
      </w:r>
      <w:r w:rsidRPr="00CF5ECC">
        <w:rPr>
          <w:noProof/>
          <w:lang w:val="en-US"/>
        </w:rPr>
        <w:t>.</w:t>
      </w:r>
    </w:p>
    <w:p w14:paraId="1A166013" w14:textId="53FF63F5" w:rsidR="00BA1F4A" w:rsidRPr="00BA1F4A" w:rsidRDefault="00BA1F4A" w:rsidP="00A71C10">
      <w:pPr>
        <w:rPr>
          <w:rFonts w:hint="cs"/>
          <w:rtl/>
        </w:rPr>
      </w:pPr>
      <w:bookmarkStart w:id="3" w:name="_Toc210117482"/>
      <w:r w:rsidRPr="00BA1F4A">
        <w:rPr>
          <w:rtl/>
        </w:rPr>
        <w:t xml:space="preserve">در این جهت اول که بحث از اصل </w:t>
      </w:r>
      <w:proofErr w:type="spellStart"/>
      <w:r w:rsidRPr="00BA1F4A">
        <w:rPr>
          <w:rtl/>
        </w:rPr>
        <w:t>شرطیت</w:t>
      </w:r>
      <w:proofErr w:type="spellEnd"/>
      <w:r w:rsidRPr="00BA1F4A">
        <w:rPr>
          <w:rtl/>
        </w:rPr>
        <w:t xml:space="preserve"> است باید در چند مرحله بحث ش</w:t>
      </w:r>
      <w:r w:rsidR="00A71C10">
        <w:rPr>
          <w:rFonts w:hint="cs"/>
          <w:rtl/>
        </w:rPr>
        <w:t>ود ،</w:t>
      </w:r>
      <w:r w:rsidRPr="00BA1F4A">
        <w:rPr>
          <w:rtl/>
        </w:rPr>
        <w:t xml:space="preserve"> مرحله اول اثر مترتب بر این </w:t>
      </w:r>
      <w:proofErr w:type="spellStart"/>
      <w:r w:rsidR="00A71C10">
        <w:rPr>
          <w:rFonts w:hint="cs"/>
          <w:rtl/>
        </w:rPr>
        <w:t>شرطيت</w:t>
      </w:r>
      <w:proofErr w:type="spellEnd"/>
      <w:r w:rsidR="00A71C10">
        <w:rPr>
          <w:rFonts w:hint="cs"/>
          <w:rtl/>
        </w:rPr>
        <w:t xml:space="preserve"> است </w:t>
      </w:r>
      <w:r w:rsidRPr="00BA1F4A">
        <w:rPr>
          <w:rtl/>
        </w:rPr>
        <w:t>اگ</w:t>
      </w:r>
      <w:r w:rsidR="00A71C10">
        <w:rPr>
          <w:rFonts w:hint="cs"/>
          <w:rtl/>
        </w:rPr>
        <w:t>ر</w:t>
      </w:r>
      <w:r w:rsidRPr="00BA1F4A">
        <w:rPr>
          <w:rtl/>
        </w:rPr>
        <w:t xml:space="preserve"> ما </w:t>
      </w:r>
      <w:proofErr w:type="spellStart"/>
      <w:r w:rsidR="00A71C10">
        <w:rPr>
          <w:rFonts w:hint="cs"/>
          <w:rtl/>
        </w:rPr>
        <w:t>اشتمال</w:t>
      </w:r>
      <w:proofErr w:type="spellEnd"/>
      <w:r w:rsidRPr="00BA1F4A">
        <w:rPr>
          <w:rtl/>
        </w:rPr>
        <w:t xml:space="preserve"> مجمع بر ملاک</w:t>
      </w:r>
      <w:r w:rsidR="00A71C10">
        <w:rPr>
          <w:rFonts w:hint="cs"/>
          <w:rtl/>
        </w:rPr>
        <w:t xml:space="preserve"> هر دو حکم را شرط </w:t>
      </w:r>
      <w:r w:rsidRPr="00BA1F4A">
        <w:rPr>
          <w:rtl/>
        </w:rPr>
        <w:t xml:space="preserve"> بدانیم چه اثر</w:t>
      </w:r>
      <w:r w:rsidR="00A71C10">
        <w:rPr>
          <w:rFonts w:hint="cs"/>
          <w:rtl/>
        </w:rPr>
        <w:t xml:space="preserve"> و </w:t>
      </w:r>
      <w:proofErr w:type="spellStart"/>
      <w:r w:rsidR="00A71C10">
        <w:rPr>
          <w:rFonts w:hint="cs"/>
          <w:rtl/>
        </w:rPr>
        <w:t>نتيجه</w:t>
      </w:r>
      <w:proofErr w:type="spellEnd"/>
      <w:r w:rsidR="00A71C10">
        <w:rPr>
          <w:rFonts w:hint="cs"/>
          <w:rtl/>
        </w:rPr>
        <w:t xml:space="preserve"> ای بر آن</w:t>
      </w:r>
      <w:r w:rsidRPr="00BA1F4A">
        <w:rPr>
          <w:rtl/>
        </w:rPr>
        <w:t xml:space="preserve"> مترتب می</w:t>
      </w:r>
      <w:r w:rsidR="00A71C10">
        <w:rPr>
          <w:rFonts w:hint="cs"/>
          <w:rtl/>
        </w:rPr>
        <w:t xml:space="preserve"> </w:t>
      </w:r>
      <w:r w:rsidRPr="00BA1F4A">
        <w:rPr>
          <w:rtl/>
        </w:rPr>
        <w:t>ش</w:t>
      </w:r>
      <w:r w:rsidR="00A71C10">
        <w:rPr>
          <w:rFonts w:hint="cs"/>
          <w:rtl/>
        </w:rPr>
        <w:t>ود</w:t>
      </w:r>
      <w:r w:rsidRPr="00BA1F4A">
        <w:rPr>
          <w:rtl/>
        </w:rPr>
        <w:t xml:space="preserve"> که اگر قائل به این </w:t>
      </w:r>
      <w:proofErr w:type="spellStart"/>
      <w:r w:rsidRPr="00BA1F4A">
        <w:rPr>
          <w:rtl/>
        </w:rPr>
        <w:t>شرطیت</w:t>
      </w:r>
      <w:proofErr w:type="spellEnd"/>
      <w:r w:rsidRPr="00BA1F4A">
        <w:rPr>
          <w:rtl/>
        </w:rPr>
        <w:t xml:space="preserve"> نباشیم به </w:t>
      </w:r>
      <w:r w:rsidR="00A71C10">
        <w:rPr>
          <w:rFonts w:hint="cs"/>
          <w:rtl/>
        </w:rPr>
        <w:t>آ</w:t>
      </w:r>
      <w:r w:rsidRPr="00BA1F4A">
        <w:rPr>
          <w:rtl/>
        </w:rPr>
        <w:t xml:space="preserve">ن نتیجه </w:t>
      </w:r>
      <w:proofErr w:type="spellStart"/>
      <w:r w:rsidRPr="00BA1F4A">
        <w:rPr>
          <w:rtl/>
        </w:rPr>
        <w:t>نمی‌رسیم</w:t>
      </w:r>
      <w:proofErr w:type="spellEnd"/>
      <w:r w:rsidRPr="00BA1F4A">
        <w:rPr>
          <w:rtl/>
        </w:rPr>
        <w:t xml:space="preserve"> </w:t>
      </w:r>
      <w:r w:rsidR="00A71C10">
        <w:rPr>
          <w:rFonts w:hint="cs"/>
          <w:rtl/>
        </w:rPr>
        <w:t xml:space="preserve"> ،</w:t>
      </w:r>
      <w:r w:rsidRPr="00BA1F4A">
        <w:rPr>
          <w:rtl/>
        </w:rPr>
        <w:t xml:space="preserve"> مرحله دوم </w:t>
      </w:r>
      <w:proofErr w:type="spellStart"/>
      <w:r w:rsidR="00A71C10">
        <w:rPr>
          <w:rFonts w:hint="cs"/>
          <w:rtl/>
        </w:rPr>
        <w:t>دليل</w:t>
      </w:r>
      <w:proofErr w:type="spellEnd"/>
      <w:r w:rsidR="00A71C10">
        <w:rPr>
          <w:rFonts w:hint="cs"/>
          <w:rtl/>
        </w:rPr>
        <w:t xml:space="preserve"> </w:t>
      </w:r>
      <w:proofErr w:type="spellStart"/>
      <w:r w:rsidR="00A71C10">
        <w:rPr>
          <w:rFonts w:hint="cs"/>
          <w:rtl/>
        </w:rPr>
        <w:t>يا</w:t>
      </w:r>
      <w:proofErr w:type="spellEnd"/>
      <w:r w:rsidR="00A71C10">
        <w:rPr>
          <w:rFonts w:hint="cs"/>
          <w:rtl/>
        </w:rPr>
        <w:t xml:space="preserve"> ادله </w:t>
      </w:r>
      <w:proofErr w:type="spellStart"/>
      <w:r w:rsidR="00A71C10">
        <w:rPr>
          <w:rFonts w:hint="cs"/>
          <w:rtl/>
        </w:rPr>
        <w:t>شرطيت</w:t>
      </w:r>
      <w:proofErr w:type="spellEnd"/>
      <w:r w:rsidR="00A71C10">
        <w:rPr>
          <w:rFonts w:hint="cs"/>
          <w:rtl/>
        </w:rPr>
        <w:t xml:space="preserve"> و اعتبار </w:t>
      </w:r>
      <w:proofErr w:type="spellStart"/>
      <w:r w:rsidR="00A71C10">
        <w:rPr>
          <w:rFonts w:hint="cs"/>
          <w:rtl/>
        </w:rPr>
        <w:t>اشتمال</w:t>
      </w:r>
      <w:proofErr w:type="spellEnd"/>
      <w:r w:rsidR="00A71C10">
        <w:rPr>
          <w:rFonts w:hint="cs"/>
          <w:rtl/>
        </w:rPr>
        <w:t xml:space="preserve"> مجمع بر ملاک هر دو حکم ،</w:t>
      </w:r>
      <w:r w:rsidRPr="00BA1F4A">
        <w:rPr>
          <w:rtl/>
        </w:rPr>
        <w:t xml:space="preserve"> مرحله سوم هم دلیل </w:t>
      </w:r>
      <w:proofErr w:type="spellStart"/>
      <w:r w:rsidR="00A71C10">
        <w:rPr>
          <w:rFonts w:hint="cs"/>
          <w:rtl/>
        </w:rPr>
        <w:t>يا</w:t>
      </w:r>
      <w:proofErr w:type="spellEnd"/>
      <w:r w:rsidR="00A71C10">
        <w:rPr>
          <w:rFonts w:hint="cs"/>
          <w:rtl/>
        </w:rPr>
        <w:t xml:space="preserve"> ادله </w:t>
      </w:r>
      <w:r w:rsidRPr="00BA1F4A">
        <w:rPr>
          <w:rtl/>
        </w:rPr>
        <w:t xml:space="preserve">عدم </w:t>
      </w:r>
      <w:proofErr w:type="spellStart"/>
      <w:r w:rsidR="00A71C10">
        <w:rPr>
          <w:rFonts w:hint="cs"/>
          <w:rtl/>
        </w:rPr>
        <w:t>شرطيت</w:t>
      </w:r>
      <w:proofErr w:type="spellEnd"/>
      <w:r w:rsidR="00A71C10">
        <w:rPr>
          <w:rFonts w:hint="cs"/>
          <w:rtl/>
        </w:rPr>
        <w:t xml:space="preserve"> و</w:t>
      </w:r>
      <w:r w:rsidRPr="00BA1F4A">
        <w:rPr>
          <w:rtl/>
        </w:rPr>
        <w:t xml:space="preserve"> اعتبار </w:t>
      </w:r>
      <w:proofErr w:type="spellStart"/>
      <w:r w:rsidR="00A71C10">
        <w:rPr>
          <w:rFonts w:hint="cs"/>
          <w:rtl/>
        </w:rPr>
        <w:t>اشتمال</w:t>
      </w:r>
      <w:proofErr w:type="spellEnd"/>
      <w:r w:rsidR="00A71C10">
        <w:rPr>
          <w:rFonts w:hint="cs"/>
          <w:rtl/>
        </w:rPr>
        <w:t xml:space="preserve"> مجمع بر ملاک هر دو حکم  . </w:t>
      </w:r>
    </w:p>
    <w:p w14:paraId="6720C4A1" w14:textId="21CCB345" w:rsidR="00CF5ECC" w:rsidRPr="00CF5ECC" w:rsidRDefault="00A71C10" w:rsidP="00CF5ECC">
      <w:pPr>
        <w:pStyle w:val="4"/>
        <w:rPr>
          <w:i w:val="0"/>
          <w:noProof/>
          <w:lang w:val="en-US"/>
        </w:rPr>
      </w:pPr>
      <w:r>
        <w:rPr>
          <w:rFonts w:hint="cs"/>
          <w:i w:val="0"/>
          <w:noProof/>
          <w:rtl/>
          <w:lang w:val="en-US" w:bidi="ar-SA"/>
        </w:rPr>
        <w:t>مرحله اول  :</w:t>
      </w:r>
      <w:r w:rsidR="00CF5ECC" w:rsidRPr="00CF5ECC">
        <w:rPr>
          <w:i w:val="0"/>
          <w:noProof/>
          <w:rtl/>
          <w:lang w:val="en-US" w:bidi="ar-SA"/>
        </w:rPr>
        <w:t>ثمره و اثر مترتب بر شرطیت</w:t>
      </w:r>
      <w:bookmarkEnd w:id="3"/>
    </w:p>
    <w:p w14:paraId="5D36F9FA" w14:textId="175436B8" w:rsidR="00CF5ECC" w:rsidRPr="00CF5ECC" w:rsidRDefault="00CF5ECC" w:rsidP="00CF5ECC">
      <w:pPr>
        <w:rPr>
          <w:noProof/>
          <w:lang w:val="en-US"/>
        </w:rPr>
      </w:pPr>
      <w:r w:rsidRPr="00CF5ECC">
        <w:rPr>
          <w:noProof/>
          <w:rtl/>
          <w:lang w:val="en-US" w:bidi="ar-SA"/>
        </w:rPr>
        <w:t xml:space="preserve">دو امر به عنوان اثر و ثمره اعتبار اشتمال بر ملاک </w:t>
      </w:r>
      <w:r w:rsidR="00A71C10">
        <w:rPr>
          <w:rFonts w:hint="cs"/>
          <w:noProof/>
          <w:rtl/>
          <w:lang w:val="en-US" w:bidi="ar-SA"/>
        </w:rPr>
        <w:t xml:space="preserve"> در کلمات </w:t>
      </w:r>
      <w:r w:rsidRPr="00CF5ECC">
        <w:rPr>
          <w:noProof/>
          <w:rtl/>
          <w:lang w:val="en-US" w:bidi="ar-SA"/>
        </w:rPr>
        <w:t>ذکر شده که خود مرحوم آخوند به این دو اثر تصریح کرده است. در کلام مرحوم آقای صدر، این دو با هم جمع شده و از آن به «دافعِ مرحوم آخوند برای التزام به این شرطیت» تعبیر شده است. یعنی انگیزه‌ای که باعث شده مرحوم آخوند ملتزم به این شرطیت بشود، چیست؟</w:t>
      </w:r>
    </w:p>
    <w:p w14:paraId="41CE9866" w14:textId="77777777" w:rsidR="00CF5ECC" w:rsidRPr="00CF5ECC" w:rsidRDefault="00CF5ECC" w:rsidP="00CF5ECC">
      <w:pPr>
        <w:pStyle w:val="5"/>
        <w:rPr>
          <w:noProof/>
          <w:rtl/>
          <w:lang w:val="en-US"/>
        </w:rPr>
      </w:pPr>
      <w:bookmarkStart w:id="4" w:name="_Toc210117483"/>
      <w:r w:rsidRPr="00CF5ECC">
        <w:rPr>
          <w:noProof/>
          <w:rtl/>
          <w:lang w:val="en-US" w:bidi="ar-SA"/>
        </w:rPr>
        <w:t>ثمره اول: تفکیک باب اجتماع از تعارض</w:t>
      </w:r>
      <w:bookmarkEnd w:id="4"/>
    </w:p>
    <w:p w14:paraId="2120C25D" w14:textId="1C70A35C" w:rsidR="00CF5ECC" w:rsidRPr="00CF5ECC" w:rsidRDefault="00CF5ECC" w:rsidP="00A71C10">
      <w:pPr>
        <w:rPr>
          <w:noProof/>
          <w:lang w:val="en-US"/>
        </w:rPr>
      </w:pPr>
      <w:r w:rsidRPr="00CF5ECC">
        <w:rPr>
          <w:noProof/>
          <w:rtl/>
          <w:lang w:val="en-US" w:bidi="ar-SA"/>
        </w:rPr>
        <w:t>مرحوم آخوند ملاحظه فرموده‌اند که اصحاب در برخی موارد عامَّین مِن وَجه، مانند مثال</w:t>
      </w:r>
      <w:r w:rsidRPr="00CF5ECC">
        <w:rPr>
          <w:noProof/>
          <w:lang w:val="en-US"/>
        </w:rPr>
        <w:t xml:space="preserve"> «</w:t>
      </w:r>
      <w:r w:rsidRPr="00CF5ECC">
        <w:rPr>
          <w:noProof/>
          <w:rtl/>
          <w:lang w:val="en-US" w:bidi="ar-SA"/>
        </w:rPr>
        <w:t>اکرم العالم</w:t>
      </w:r>
      <w:r w:rsidRPr="00CF5ECC">
        <w:rPr>
          <w:noProof/>
          <w:lang w:val="en-US"/>
        </w:rPr>
        <w:t xml:space="preserve">» </w:t>
      </w:r>
      <w:r w:rsidRPr="00CF5ECC">
        <w:rPr>
          <w:noProof/>
          <w:rtl/>
          <w:lang w:val="en-US" w:bidi="ar-SA"/>
        </w:rPr>
        <w:t>و</w:t>
      </w:r>
      <w:r w:rsidRPr="00CF5ECC">
        <w:rPr>
          <w:noProof/>
          <w:lang w:val="en-US"/>
        </w:rPr>
        <w:t xml:space="preserve"> «</w:t>
      </w:r>
      <w:r w:rsidRPr="00CF5ECC">
        <w:rPr>
          <w:noProof/>
          <w:rtl/>
          <w:lang w:val="en-US" w:bidi="ar-SA"/>
        </w:rPr>
        <w:t>لا تکرم الفاسق</w:t>
      </w:r>
      <w:r w:rsidRPr="00CF5ECC">
        <w:rPr>
          <w:noProof/>
          <w:lang w:val="en-US"/>
        </w:rPr>
        <w:t>»</w:t>
      </w:r>
      <w:r w:rsidRPr="00CF5ECC">
        <w:rPr>
          <w:noProof/>
          <w:rtl/>
          <w:lang w:val="en-US" w:bidi="ar-SA"/>
        </w:rPr>
        <w:t>، حکم به تعارض کرده‌اند و قواعد باب تعارض را پیاده کرده‌اند، بدون اینکه آن را به بحث اجتماع امر و نهی ارجاع دهند. در این موارد، نگفته‌اند که بنا بر جواز اجتماع، اکرام عالم فاسق هم وجوب دارد و هم حرمت</w:t>
      </w:r>
      <w:r w:rsidRPr="00CF5ECC">
        <w:rPr>
          <w:noProof/>
          <w:lang w:val="en-US"/>
        </w:rPr>
        <w:t>.</w:t>
      </w:r>
    </w:p>
    <w:p w14:paraId="00CD3BC3" w14:textId="77777777" w:rsidR="00CF5ECC" w:rsidRPr="00CF5ECC" w:rsidRDefault="00CF5ECC" w:rsidP="00CF5ECC">
      <w:pPr>
        <w:rPr>
          <w:noProof/>
          <w:lang w:val="en-US"/>
        </w:rPr>
      </w:pPr>
      <w:r w:rsidRPr="00CF5ECC">
        <w:rPr>
          <w:noProof/>
          <w:rtl/>
          <w:lang w:val="en-US" w:bidi="ar-SA"/>
        </w:rPr>
        <w:t>در مقابل، در برخی دیگر از موارد عامین من وجه، مانند</w:t>
      </w:r>
      <w:r w:rsidRPr="00CF5ECC">
        <w:rPr>
          <w:noProof/>
          <w:lang w:val="en-US"/>
        </w:rPr>
        <w:t xml:space="preserve"> «</w:t>
      </w:r>
      <w:r w:rsidRPr="00CF5ECC">
        <w:rPr>
          <w:noProof/>
          <w:rtl/>
          <w:lang w:val="en-US" w:bidi="ar-SA"/>
        </w:rPr>
        <w:t>صَلِّ</w:t>
      </w:r>
      <w:r w:rsidRPr="00CF5ECC">
        <w:rPr>
          <w:noProof/>
          <w:lang w:val="en-US"/>
        </w:rPr>
        <w:t xml:space="preserve">» </w:t>
      </w:r>
      <w:r w:rsidRPr="00CF5ECC">
        <w:rPr>
          <w:noProof/>
          <w:rtl/>
          <w:lang w:val="en-US" w:bidi="ar-SA"/>
        </w:rPr>
        <w:t>و</w:t>
      </w:r>
      <w:r w:rsidRPr="00CF5ECC">
        <w:rPr>
          <w:noProof/>
          <w:lang w:val="en-US"/>
        </w:rPr>
        <w:t xml:space="preserve"> «</w:t>
      </w:r>
      <w:r w:rsidRPr="00CF5ECC">
        <w:rPr>
          <w:noProof/>
          <w:rtl/>
          <w:lang w:val="en-US" w:bidi="ar-SA"/>
        </w:rPr>
        <w:t>لا تَغصِب</w:t>
      </w:r>
      <w:r w:rsidRPr="00CF5ECC">
        <w:rPr>
          <w:noProof/>
          <w:lang w:val="en-US"/>
        </w:rPr>
        <w:t>»</w:t>
      </w:r>
      <w:r w:rsidRPr="00CF5ECC">
        <w:rPr>
          <w:noProof/>
          <w:rtl/>
          <w:lang w:val="en-US" w:bidi="ar-SA"/>
        </w:rPr>
        <w:t>، آن را از باب اجتماع امر و نهی دانسته‌اند و قواعد آن را پیاده کرده‌اند</w:t>
      </w:r>
      <w:r w:rsidRPr="00CF5ECC">
        <w:rPr>
          <w:noProof/>
          <w:lang w:val="en-US"/>
        </w:rPr>
        <w:t>.</w:t>
      </w:r>
    </w:p>
    <w:p w14:paraId="5C7A5060" w14:textId="77777777" w:rsidR="00CF5ECC" w:rsidRPr="00CF5ECC" w:rsidRDefault="00CF5ECC" w:rsidP="00CF5ECC">
      <w:pPr>
        <w:rPr>
          <w:noProof/>
          <w:lang w:val="en-US"/>
        </w:rPr>
      </w:pPr>
      <w:r w:rsidRPr="00CF5ECC">
        <w:rPr>
          <w:noProof/>
          <w:rtl/>
          <w:lang w:val="en-US" w:bidi="ar-SA"/>
        </w:rPr>
        <w:t xml:space="preserve">فرق این دو دسته موارد چیست؟ مرحوم آخوند فرموده است فرق در این است که هرجا اشتمال مجمع بر ملاکِ کِلا الحکمَین احراز بشود، داخل در باب اجتماع امر و نهی است؛ اما اگر احراز نشود، داخل در باب </w:t>
      </w:r>
      <w:r w:rsidRPr="00CF5ECC">
        <w:rPr>
          <w:noProof/>
          <w:rtl/>
          <w:lang w:val="en-US" w:bidi="ar-SA"/>
        </w:rPr>
        <w:lastRenderedPageBreak/>
        <w:t>تعارض است. پس فایده این شرطیت، جدا کردن باب اجتماع از باب تعارض است. با اینکه در باب تعارض نیز موارد تنافی به عموم من وجه یکی از مصادیق است، اصحاب میان موارد مختلف آن فرق گذاشته‌اند</w:t>
      </w:r>
      <w:r w:rsidRPr="00CF5ECC">
        <w:rPr>
          <w:noProof/>
          <w:lang w:val="en-US"/>
        </w:rPr>
        <w:t>.</w:t>
      </w:r>
    </w:p>
    <w:p w14:paraId="5F3D2D0D" w14:textId="69795508" w:rsidR="00CF5ECC" w:rsidRPr="00CF5ECC" w:rsidRDefault="00CF5ECC" w:rsidP="00CF5ECC">
      <w:pPr>
        <w:rPr>
          <w:noProof/>
          <w:rtl/>
          <w:lang w:val="en-US"/>
        </w:rPr>
      </w:pPr>
      <w:r w:rsidRPr="00CF5ECC">
        <w:rPr>
          <w:noProof/>
          <w:rtl/>
          <w:lang w:val="en-US" w:bidi="ar-SA"/>
        </w:rPr>
        <w:t>خود مرحوم آخوند در ذیل امر ثالث از تنبیهات مبحث اجتماع، به این ثمره تصریح کرده و می‌فرماید</w:t>
      </w:r>
      <w:r w:rsidRPr="00CF5ECC">
        <w:rPr>
          <w:noProof/>
          <w:lang w:val="en-US"/>
        </w:rPr>
        <w:t>:</w:t>
      </w:r>
      <w:r w:rsidRPr="00CF5ECC">
        <w:rPr>
          <w:noProof/>
          <w:lang w:val="en-US"/>
        </w:rPr>
        <w:br/>
      </w:r>
      <w:r w:rsidR="00092354">
        <w:rPr>
          <w:rFonts w:hint="cs"/>
          <w:noProof/>
          <w:rtl/>
          <w:lang w:val="en-US"/>
        </w:rPr>
        <w:t>«</w:t>
      </w:r>
      <w:r w:rsidRPr="00CF5ECC">
        <w:rPr>
          <w:noProof/>
          <w:rtl/>
          <w:lang w:val="en-US" w:bidi="ar-SA"/>
        </w:rPr>
        <w:t>فما یُتراءی منهم من المعاملة مع مثل اکرم العلماء و لا تکرم الفساق معاملة تعارض العموم من وجه، انما یکون بناءً علی الامتناع او عدم المقتضی لأحد الحکمین فی مورد الاجتماع</w:t>
      </w:r>
      <w:r w:rsidRPr="00CF5ECC">
        <w:rPr>
          <w:noProof/>
          <w:lang w:val="en-US"/>
        </w:rPr>
        <w:t>.</w:t>
      </w:r>
      <w:r>
        <w:rPr>
          <w:rFonts w:hint="cs"/>
          <w:noProof/>
          <w:rtl/>
          <w:lang w:val="en-US"/>
        </w:rPr>
        <w:t>»</w:t>
      </w:r>
    </w:p>
    <w:p w14:paraId="5B6A56FB" w14:textId="4499E6EF" w:rsidR="00CF5ECC" w:rsidRPr="00CF5ECC" w:rsidRDefault="00CF5ECC" w:rsidP="00CF5ECC">
      <w:pPr>
        <w:rPr>
          <w:noProof/>
          <w:lang w:val="en-US"/>
        </w:rPr>
      </w:pPr>
      <w:r w:rsidRPr="00CF5ECC">
        <w:rPr>
          <w:noProof/>
          <w:rtl/>
          <w:lang w:val="en-US" w:bidi="ar-SA"/>
        </w:rPr>
        <w:t>اینکه در چنین مواردی معامله تعارض شده، به این دلیل است که مقتضی (ملاک) هر دو حکم در آنجا وجود ندارد</w:t>
      </w:r>
      <w:r w:rsidRPr="00CF5ECC">
        <w:rPr>
          <w:noProof/>
          <w:lang w:val="en-US"/>
        </w:rPr>
        <w:t>.</w:t>
      </w:r>
    </w:p>
    <w:p w14:paraId="3561C540" w14:textId="77777777" w:rsidR="00CF5ECC" w:rsidRDefault="00CF5ECC" w:rsidP="00CF5ECC">
      <w:pPr>
        <w:pStyle w:val="5"/>
        <w:rPr>
          <w:noProof/>
          <w:rtl/>
          <w:lang w:val="en-US"/>
        </w:rPr>
      </w:pPr>
      <w:bookmarkStart w:id="5" w:name="_Toc210117484"/>
      <w:r w:rsidRPr="00CF5ECC">
        <w:rPr>
          <w:noProof/>
          <w:rtl/>
          <w:lang w:val="en-US" w:bidi="ar-SA"/>
        </w:rPr>
        <w:t>ثمره دوم: توجیه صحت صلات در دار غصبی از روی جهل و نسیان</w:t>
      </w:r>
      <w:bookmarkEnd w:id="5"/>
    </w:p>
    <w:p w14:paraId="1997B3E7" w14:textId="6963D14F" w:rsidR="00CF5ECC" w:rsidRPr="00CF5ECC" w:rsidRDefault="00CF5ECC" w:rsidP="00CF5ECC">
      <w:pPr>
        <w:rPr>
          <w:noProof/>
          <w:lang w:val="en-US"/>
        </w:rPr>
      </w:pPr>
      <w:r w:rsidRPr="00CF5ECC">
        <w:rPr>
          <w:noProof/>
          <w:rtl/>
          <w:lang w:val="en-US" w:bidi="ar-SA"/>
        </w:rPr>
        <w:t>مشهور در مسئله صلات در دار غصبی، در جایی که مکلف از روی جهل عذری یا نسیان نماز بخواند، حکم به صحت صلات کرده‌اند. این در حالی است که در موانع دیگری که در صلات معتبر است، مانند شرط نبودن لباس نمازگزار از اجزای ما لا یؤکل لحمه، اگر مکلف حتی از روی جهل و نسیان هم در چنین لباسی نماز بخواند، حکم به بطلان کرده‌اند</w:t>
      </w:r>
      <w:r w:rsidRPr="00CF5ECC">
        <w:rPr>
          <w:noProof/>
          <w:lang w:val="en-US"/>
        </w:rPr>
        <w:t>.</w:t>
      </w:r>
    </w:p>
    <w:p w14:paraId="6BDD5ACA" w14:textId="77777777" w:rsidR="00CF5ECC" w:rsidRPr="00CF5ECC" w:rsidRDefault="00CF5ECC" w:rsidP="00CF5ECC">
      <w:pPr>
        <w:rPr>
          <w:noProof/>
          <w:lang w:val="en-US"/>
        </w:rPr>
      </w:pPr>
      <w:r w:rsidRPr="00CF5ECC">
        <w:rPr>
          <w:noProof/>
          <w:rtl/>
          <w:lang w:val="en-US" w:bidi="ar-SA"/>
        </w:rPr>
        <w:t>فرق این دو مانع (غصبیت و ما لا یؤکل لحمه) چیست؟ مرحوم آخوند با التزام به این شرطیت، فرق بین این دو فتوا را توجیه کرده است. به این بیان که در موانع دیگر، آن صلاتِ واقع شده در لباس ما لا یؤکل لحمه، نه امر دارد و نه ملاک. اما در صلات در دار غصبی، ولو به خاطر امتناع و تقدم نهی، امر نداشته باشد، ولی چون ملاک امر را دارد، حکم به صحت می‌شود؛ زیرا اگر ملاک نداشت، اساساً داخل در بحث اجتماع امر و نهی نمی‌شد</w:t>
      </w:r>
      <w:r w:rsidRPr="00CF5ECC">
        <w:rPr>
          <w:noProof/>
          <w:lang w:val="en-US"/>
        </w:rPr>
        <w:t>.</w:t>
      </w:r>
    </w:p>
    <w:p w14:paraId="7D612278" w14:textId="49FBD3DA" w:rsidR="00CF5ECC" w:rsidRDefault="00CF5ECC" w:rsidP="00CF5ECC">
      <w:pPr>
        <w:rPr>
          <w:noProof/>
          <w:rtl/>
          <w:lang w:val="en-US"/>
        </w:rPr>
      </w:pPr>
      <w:r w:rsidRPr="00CF5ECC">
        <w:rPr>
          <w:noProof/>
          <w:rtl/>
          <w:lang w:val="en-US" w:bidi="ar-SA"/>
        </w:rPr>
        <w:t xml:space="preserve">این مطلب نیز که اثر شرطیت در این مورد دوم ظاهر می‌شود، در کلام خود مرحوم آخوند در (کفایة الأصول) در امر عاشر </w:t>
      </w:r>
      <w:r w:rsidR="00AB6AAE">
        <w:rPr>
          <w:rFonts w:hint="cs"/>
          <w:noProof/>
          <w:rtl/>
          <w:lang w:val="en-US" w:bidi="ar-SA"/>
        </w:rPr>
        <w:t>(</w:t>
      </w:r>
      <w:r w:rsidRPr="00CF5ECC">
        <w:rPr>
          <w:noProof/>
          <w:rtl/>
          <w:lang w:val="en-US" w:bidi="ar-SA"/>
        </w:rPr>
        <w:t>بحث ثمره</w:t>
      </w:r>
      <w:r w:rsidR="00AB6AAE">
        <w:rPr>
          <w:rFonts w:hint="cs"/>
          <w:noProof/>
          <w:rtl/>
          <w:lang w:val="en-US" w:bidi="ar-SA"/>
        </w:rPr>
        <w:t xml:space="preserve"> نزاع در مسئله اجتماع امر و نهی)</w:t>
      </w:r>
      <w:r w:rsidRPr="00CF5ECC">
        <w:rPr>
          <w:noProof/>
          <w:rtl/>
          <w:lang w:val="en-US" w:bidi="ar-SA"/>
        </w:rPr>
        <w:t xml:space="preserve"> آمده است</w:t>
      </w:r>
      <w:r w:rsidRPr="00CF5ECC">
        <w:rPr>
          <w:noProof/>
          <w:lang w:val="en-US"/>
        </w:rPr>
        <w:t>:</w:t>
      </w:r>
    </w:p>
    <w:p w14:paraId="7E42ABB8" w14:textId="75507A8B" w:rsidR="00CF5ECC" w:rsidRDefault="00CF5ECC" w:rsidP="00CF5ECC">
      <w:pPr>
        <w:rPr>
          <w:noProof/>
          <w:rtl/>
          <w:lang w:val="en-US"/>
        </w:rPr>
      </w:pPr>
      <w:r>
        <w:rPr>
          <w:rFonts w:hint="cs"/>
          <w:noProof/>
          <w:rtl/>
          <w:lang w:val="en-US"/>
        </w:rPr>
        <w:t>«و</w:t>
      </w:r>
      <w:r w:rsidRPr="00CF5ECC">
        <w:rPr>
          <w:noProof/>
          <w:rtl/>
          <w:lang w:val="en-US" w:bidi="ar-SA"/>
        </w:rPr>
        <w:t xml:space="preserve"> قد انقدح بذلک الفرق بین ما اذا کان دلیل الحرمة و الوجوب متعارضین و قُدّم دلیل الحرمة تخییراً او ترجیحاً، حیث لا یکون معه مجال للصحة اصلا، و بین ما اذا کانا من باب الاجتماع و قیل بالامتناع و تقدیم جانب الحرمة،</w:t>
      </w:r>
      <w:r>
        <w:rPr>
          <w:rFonts w:hint="cs"/>
          <w:noProof/>
          <w:rtl/>
          <w:lang w:val="en-US" w:bidi="ar-SA"/>
        </w:rPr>
        <w:t xml:space="preserve"> </w:t>
      </w:r>
      <w:r w:rsidRPr="00CF5ECC">
        <w:rPr>
          <w:noProof/>
          <w:rtl/>
          <w:lang w:val="en-US" w:bidi="ar-SA"/>
        </w:rPr>
        <w:t>حیث یقع صحیحاً فی غیر موردٍ من موارد الجهل و النسیان... لموافقته للغرض</w:t>
      </w:r>
      <w:r>
        <w:rPr>
          <w:rFonts w:hint="cs"/>
          <w:noProof/>
          <w:rtl/>
          <w:lang w:val="en-US"/>
        </w:rPr>
        <w:t>»</w:t>
      </w:r>
    </w:p>
    <w:p w14:paraId="2609C1D4" w14:textId="5DF012F6" w:rsidR="00CF5ECC" w:rsidRPr="00CF5ECC" w:rsidRDefault="00CF5ECC" w:rsidP="00CF5ECC">
      <w:pPr>
        <w:rPr>
          <w:noProof/>
          <w:lang w:val="en-US"/>
        </w:rPr>
      </w:pPr>
      <w:r w:rsidRPr="00CF5ECC">
        <w:rPr>
          <w:noProof/>
          <w:rtl/>
          <w:lang w:val="en-US" w:bidi="ar-SA"/>
        </w:rPr>
        <w:t>موافقت با غرض یعنی مشتمل بر ملاک بودن</w:t>
      </w:r>
      <w:r>
        <w:rPr>
          <w:rFonts w:hint="cs"/>
          <w:noProof/>
          <w:rtl/>
          <w:lang w:val="en-US"/>
        </w:rPr>
        <w:t xml:space="preserve">؛ </w:t>
      </w:r>
      <w:r w:rsidRPr="00CF5ECC">
        <w:rPr>
          <w:noProof/>
          <w:rtl/>
          <w:lang w:val="en-US" w:bidi="ar-SA"/>
        </w:rPr>
        <w:t>بنابراین، خود مرحوم آخوند این دو ثمره را بر اشتراط اشتمال بر ملاک بار کرده است</w:t>
      </w:r>
      <w:r w:rsidRPr="00CF5ECC">
        <w:rPr>
          <w:noProof/>
          <w:lang w:val="en-US"/>
        </w:rPr>
        <w:t>.</w:t>
      </w:r>
    </w:p>
    <w:p w14:paraId="5F5DA3CD" w14:textId="10037A28" w:rsidR="00CF5ECC" w:rsidRPr="00CF5ECC" w:rsidRDefault="00AB6AAE" w:rsidP="00B0529D">
      <w:pPr>
        <w:pStyle w:val="4"/>
        <w:rPr>
          <w:noProof/>
        </w:rPr>
      </w:pPr>
      <w:bookmarkStart w:id="6" w:name="_Toc210117485"/>
      <w:r>
        <w:rPr>
          <w:rFonts w:hint="cs"/>
          <w:noProof/>
          <w:rtl/>
          <w:lang w:bidi="ar-SA"/>
        </w:rPr>
        <w:t xml:space="preserve">مرحله دوم : </w:t>
      </w:r>
      <w:r w:rsidR="00CF5ECC" w:rsidRPr="00CF5ECC">
        <w:rPr>
          <w:noProof/>
          <w:rtl/>
          <w:lang w:bidi="ar-SA"/>
        </w:rPr>
        <w:t>ادله شرطیت</w:t>
      </w:r>
      <w:r>
        <w:rPr>
          <w:rFonts w:hint="cs"/>
          <w:noProof/>
          <w:rtl/>
          <w:lang w:bidi="ar-SA"/>
        </w:rPr>
        <w:t xml:space="preserve"> </w:t>
      </w:r>
      <w:r w:rsidRPr="00CF5ECC">
        <w:rPr>
          <w:noProof/>
          <w:rtl/>
          <w:lang w:bidi="ar-SA"/>
        </w:rPr>
        <w:t>اشتمال مجمع بر ملاک</w:t>
      </w:r>
      <w:r>
        <w:rPr>
          <w:rFonts w:hint="cs"/>
          <w:noProof/>
          <w:rtl/>
          <w:lang w:bidi="ar-SA"/>
        </w:rPr>
        <w:t xml:space="preserve"> هر دو حکم </w:t>
      </w:r>
      <w:r w:rsidR="00CF5ECC" w:rsidRPr="00CF5ECC">
        <w:rPr>
          <w:noProof/>
          <w:rtl/>
          <w:lang w:bidi="ar-SA"/>
        </w:rPr>
        <w:t xml:space="preserve"> </w:t>
      </w:r>
      <w:bookmarkEnd w:id="6"/>
    </w:p>
    <w:p w14:paraId="2661DBBF" w14:textId="77777777" w:rsidR="00CF5ECC" w:rsidRPr="00CF5ECC" w:rsidRDefault="00CF5ECC" w:rsidP="00CF5ECC">
      <w:pPr>
        <w:rPr>
          <w:noProof/>
          <w:lang w:val="en-US"/>
        </w:rPr>
      </w:pPr>
      <w:r w:rsidRPr="00CF5ECC">
        <w:rPr>
          <w:noProof/>
          <w:rtl/>
          <w:lang w:val="en-US" w:bidi="ar-SA"/>
        </w:rPr>
        <w:t>برای شرطیت اشتمال مجمع بر ملاک، دو دلیل می‌توان به نفع مرحوم آخوند اقامه کرد</w:t>
      </w:r>
      <w:r w:rsidRPr="00CF5ECC">
        <w:rPr>
          <w:noProof/>
          <w:lang w:val="en-US"/>
        </w:rPr>
        <w:t>:</w:t>
      </w:r>
    </w:p>
    <w:p w14:paraId="5E066316" w14:textId="73CFC343" w:rsidR="00CF5ECC" w:rsidRDefault="00CF5ECC" w:rsidP="00CF5ECC">
      <w:pPr>
        <w:pStyle w:val="4"/>
        <w:rPr>
          <w:noProof/>
          <w:rtl/>
          <w:lang w:val="en-US"/>
        </w:rPr>
      </w:pPr>
      <w:bookmarkStart w:id="7" w:name="_Toc210117486"/>
      <w:r w:rsidRPr="00CF5ECC">
        <w:rPr>
          <w:noProof/>
          <w:rtl/>
          <w:lang w:val="en-US" w:bidi="ar-SA"/>
        </w:rPr>
        <w:t xml:space="preserve">دلیل اول: </w:t>
      </w:r>
      <w:r w:rsidR="00AB6AAE">
        <w:rPr>
          <w:rFonts w:hint="cs"/>
          <w:noProof/>
          <w:rtl/>
          <w:lang w:val="en-US" w:bidi="ar-SA"/>
        </w:rPr>
        <w:t xml:space="preserve">توقف </w:t>
      </w:r>
      <w:r w:rsidRPr="00CF5ECC">
        <w:rPr>
          <w:noProof/>
          <w:rtl/>
          <w:lang w:val="en-US" w:bidi="ar-SA"/>
        </w:rPr>
        <w:t>معقولیت نزاع در مسئله اجتماع</w:t>
      </w:r>
      <w:bookmarkEnd w:id="7"/>
      <w:r w:rsidR="00AB6AAE">
        <w:rPr>
          <w:rFonts w:hint="cs"/>
          <w:noProof/>
          <w:rtl/>
          <w:lang w:val="en-US" w:bidi="ar-SA"/>
        </w:rPr>
        <w:t xml:space="preserve"> بر</w:t>
      </w:r>
      <w:r w:rsidR="00AB6AAE" w:rsidRPr="00AB6AAE">
        <w:rPr>
          <w:noProof/>
          <w:rtl/>
          <w:lang w:val="en-US" w:bidi="ar-SA"/>
        </w:rPr>
        <w:t xml:space="preserve"> </w:t>
      </w:r>
      <w:r w:rsidR="00AB6AAE" w:rsidRPr="00CF5ECC">
        <w:rPr>
          <w:noProof/>
          <w:rtl/>
          <w:lang w:val="en-US" w:bidi="ar-SA"/>
        </w:rPr>
        <w:t>اشتمال مجمع بر ملاک</w:t>
      </w:r>
      <w:r w:rsidR="00AB6AAE">
        <w:rPr>
          <w:rFonts w:hint="cs"/>
          <w:noProof/>
          <w:rtl/>
          <w:lang w:val="en-US" w:bidi="ar-SA"/>
        </w:rPr>
        <w:t xml:space="preserve"> </w:t>
      </w:r>
    </w:p>
    <w:p w14:paraId="1337F3EC" w14:textId="0482C6A6" w:rsidR="00CF5ECC" w:rsidRPr="00CF5ECC" w:rsidRDefault="00CF5ECC" w:rsidP="00CF5ECC">
      <w:pPr>
        <w:rPr>
          <w:noProof/>
          <w:lang w:val="en-US"/>
        </w:rPr>
      </w:pPr>
      <w:r w:rsidRPr="00CF5ECC">
        <w:rPr>
          <w:noProof/>
          <w:rtl/>
          <w:lang w:val="en-US" w:bidi="ar-SA"/>
        </w:rPr>
        <w:t>نزاع در مسئله اجتماع امر و نهی، بر سر جواز یا امتناع آن است</w:t>
      </w:r>
      <w:r w:rsidR="00AB6AAE">
        <w:rPr>
          <w:rFonts w:hint="cs"/>
          <w:noProof/>
          <w:rtl/>
          <w:lang w:val="en-US" w:bidi="ar-SA"/>
        </w:rPr>
        <w:t xml:space="preserve"> </w:t>
      </w:r>
      <w:r w:rsidRPr="00CF5ECC">
        <w:rPr>
          <w:noProof/>
          <w:rtl/>
          <w:lang w:val="en-US" w:bidi="ar-SA"/>
        </w:rPr>
        <w:t>. یک طرف نزاع، قول به جواز است؛ یعنی هر دو حکم در مجمع فعلیت دارند. قول به جواز و فعلیت دو حکم، زمانی معقول است که ملاک هر دو حکم در مجمع وجود داشته باشد. در غیر این صورت، اگر ملاک یکی از دو حکم وجود نداشته باشد، فعلیت هر دو حکم ممتنع خواهد بود، اما این امتناع به خاطر نبودِ ملاک است، نه به خاطر حیثیت وحدت وجودی مجمع که محل اصلی نزاع است</w:t>
      </w:r>
      <w:r w:rsidRPr="00CF5ECC">
        <w:rPr>
          <w:noProof/>
          <w:lang w:val="en-US"/>
        </w:rPr>
        <w:t>.</w:t>
      </w:r>
    </w:p>
    <w:p w14:paraId="64956DCA" w14:textId="77777777" w:rsidR="00CF5ECC" w:rsidRPr="00CF5ECC" w:rsidRDefault="00CF5ECC" w:rsidP="00CF5ECC">
      <w:pPr>
        <w:rPr>
          <w:noProof/>
          <w:lang w:val="en-US"/>
        </w:rPr>
      </w:pPr>
      <w:r w:rsidRPr="00CF5ECC">
        <w:rPr>
          <w:noProof/>
          <w:rtl/>
          <w:lang w:val="en-US" w:bidi="ar-SA"/>
        </w:rPr>
        <w:lastRenderedPageBreak/>
        <w:t>بنابراین، تصور نزاع در جواز یا امتناع اجتماع، متوقف بر این است که وجود ملاکِ کِلا الحکمَین را در مرتبه سابق مفروض بگیریم. این دلیل از عبارت مرحوم آخوند در امر ثامن نیز قابل استفاده است</w:t>
      </w:r>
      <w:r w:rsidRPr="00CF5ECC">
        <w:rPr>
          <w:noProof/>
          <w:lang w:val="en-US"/>
        </w:rPr>
        <w:t>:</w:t>
      </w:r>
      <w:r w:rsidRPr="00CF5ECC">
        <w:rPr>
          <w:noProof/>
          <w:lang w:val="en-US"/>
        </w:rPr>
        <w:br/>
        <w:t>«...</w:t>
      </w:r>
      <w:r w:rsidRPr="00CF5ECC">
        <w:rPr>
          <w:noProof/>
          <w:rtl/>
          <w:lang w:val="en-US" w:bidi="ar-SA"/>
        </w:rPr>
        <w:t>کی یُحکَم علی الجواز بکونه فعلاً محکوماً بالحکمین، و علی الامتناع بکونه محکومَاً بأقوی الملاکین</w:t>
      </w:r>
      <w:r w:rsidRPr="00CF5ECC">
        <w:rPr>
          <w:noProof/>
          <w:lang w:val="en-US"/>
        </w:rPr>
        <w:t>.»</w:t>
      </w:r>
    </w:p>
    <w:p w14:paraId="4BA3DD5A" w14:textId="686FA2D4" w:rsidR="00CF5ECC" w:rsidRDefault="00CF5ECC" w:rsidP="00CF5ECC">
      <w:pPr>
        <w:pStyle w:val="4"/>
        <w:rPr>
          <w:noProof/>
          <w:rtl/>
          <w:lang w:val="en-US" w:bidi="ar-SA"/>
        </w:rPr>
      </w:pPr>
      <w:bookmarkStart w:id="8" w:name="_Toc210117487"/>
      <w:r w:rsidRPr="00CF5ECC">
        <w:rPr>
          <w:noProof/>
          <w:rtl/>
          <w:lang w:val="en-US" w:bidi="ar-SA"/>
        </w:rPr>
        <w:t>دلیل دوم: ترتب ثمره بر مسئله اجتما</w:t>
      </w:r>
      <w:r>
        <w:rPr>
          <w:rFonts w:hint="cs"/>
          <w:noProof/>
          <w:rtl/>
          <w:lang w:val="en-US" w:bidi="ar-SA"/>
        </w:rPr>
        <w:t>ع</w:t>
      </w:r>
      <w:bookmarkEnd w:id="8"/>
    </w:p>
    <w:p w14:paraId="53A1BC0B" w14:textId="0F8A85FD" w:rsidR="00CF5ECC" w:rsidRPr="00CF5ECC" w:rsidRDefault="00CF5ECC" w:rsidP="00174B88">
      <w:pPr>
        <w:rPr>
          <w:noProof/>
          <w:lang w:val="en-US"/>
        </w:rPr>
      </w:pPr>
      <w:r w:rsidRPr="00CF5ECC">
        <w:rPr>
          <w:noProof/>
          <w:rtl/>
          <w:lang w:val="en-US" w:bidi="ar-SA"/>
        </w:rPr>
        <w:t>ثمره بحث اجتماع امر و نهی در جایی ظاهر می‌شود که هر دو ملاک در مجمع وجود داشته باشد. زیرا غرض اصولی از این بحث، حکم به صحت یا فساد عمل در مجمع است. حکم به صحت (بنا بر جواز) یا فساد (بنا بر امتناع)، فرع بر این است که عمل، واجد ملاک باشد. اگر ملاک وجود نداشته باشد، ترتب ثمره معنا ندارد</w:t>
      </w:r>
      <w:r w:rsidRPr="00CF5ECC">
        <w:rPr>
          <w:noProof/>
          <w:lang w:val="en-US"/>
        </w:rPr>
        <w:t>.</w:t>
      </w:r>
      <w:r w:rsidRPr="00CF5ECC">
        <w:rPr>
          <w:noProof/>
          <w:lang w:val="en-US"/>
        </w:rPr>
        <w:br/>
      </w:r>
      <w:r w:rsidRPr="00CF5ECC">
        <w:rPr>
          <w:noProof/>
          <w:rtl/>
          <w:lang w:val="en-US" w:bidi="ar-SA"/>
        </w:rPr>
        <w:t xml:space="preserve">به عنوان مثال، در مسئله صلات در دار غصبی، ثمره بحث (صحت یا بطلان صلات) زمانی مترتب می‌شود که </w:t>
      </w:r>
      <w:r w:rsidR="00174B88">
        <w:rPr>
          <w:rFonts w:hint="cs"/>
          <w:noProof/>
          <w:rtl/>
          <w:lang w:val="en-US" w:bidi="ar-SA"/>
        </w:rPr>
        <w:t xml:space="preserve">مجمع هر دو ملاک </w:t>
      </w:r>
      <w:r w:rsidRPr="00CF5ECC">
        <w:rPr>
          <w:noProof/>
          <w:rtl/>
          <w:lang w:val="en-US" w:bidi="ar-SA"/>
        </w:rPr>
        <w:t xml:space="preserve"> را داشته باشد</w:t>
      </w:r>
      <w:r w:rsidRPr="00CF5ECC">
        <w:rPr>
          <w:noProof/>
          <w:lang w:val="en-US"/>
        </w:rPr>
        <w:t>.</w:t>
      </w:r>
    </w:p>
    <w:p w14:paraId="6C5E5F0D" w14:textId="77777777" w:rsidR="00CF5ECC" w:rsidRPr="00CF5ECC" w:rsidRDefault="00CF5ECC" w:rsidP="00B0529D">
      <w:pPr>
        <w:pStyle w:val="4"/>
        <w:rPr>
          <w:noProof/>
        </w:rPr>
      </w:pPr>
      <w:bookmarkStart w:id="9" w:name="_Toc210117488"/>
      <w:r w:rsidRPr="00CF5ECC">
        <w:rPr>
          <w:noProof/>
          <w:rtl/>
          <w:lang w:bidi="ar-SA"/>
        </w:rPr>
        <w:t>نقد و بررسی ادله شرطیت</w:t>
      </w:r>
      <w:bookmarkEnd w:id="9"/>
    </w:p>
    <w:p w14:paraId="7B71570D" w14:textId="77777777" w:rsidR="00CF5ECC" w:rsidRPr="00CF5ECC" w:rsidRDefault="00CF5ECC" w:rsidP="00CF5ECC">
      <w:pPr>
        <w:rPr>
          <w:noProof/>
          <w:lang w:val="en-US"/>
        </w:rPr>
      </w:pPr>
      <w:r w:rsidRPr="00CF5ECC">
        <w:rPr>
          <w:noProof/>
          <w:rtl/>
          <w:lang w:val="en-US" w:bidi="ar-SA"/>
        </w:rPr>
        <w:t>آیا این دو دلیل تمام است؟</w:t>
      </w:r>
    </w:p>
    <w:p w14:paraId="798B0300" w14:textId="77777777" w:rsidR="00CF5ECC" w:rsidRDefault="00CF5ECC" w:rsidP="00CF5ECC">
      <w:pPr>
        <w:pStyle w:val="4"/>
        <w:rPr>
          <w:noProof/>
          <w:rtl/>
        </w:rPr>
      </w:pPr>
      <w:bookmarkStart w:id="10" w:name="_Toc210117489"/>
      <w:r w:rsidRPr="00CF5ECC">
        <w:rPr>
          <w:noProof/>
          <w:rtl/>
          <w:lang w:bidi="ar-SA"/>
        </w:rPr>
        <w:t>نقد دلیل اول</w:t>
      </w:r>
      <w:r w:rsidRPr="00CF5ECC">
        <w:rPr>
          <w:noProof/>
        </w:rPr>
        <w:t>:</w:t>
      </w:r>
      <w:bookmarkEnd w:id="10"/>
    </w:p>
    <w:p w14:paraId="46258C20" w14:textId="120479EE" w:rsidR="00CF5ECC" w:rsidRPr="00CF5ECC" w:rsidRDefault="00CF5ECC" w:rsidP="00174B88">
      <w:pPr>
        <w:rPr>
          <w:noProof/>
          <w:lang w:val="en-US"/>
        </w:rPr>
      </w:pPr>
      <w:r w:rsidRPr="00CF5ECC">
        <w:rPr>
          <w:noProof/>
          <w:rtl/>
          <w:lang w:val="en-US" w:bidi="ar-SA"/>
        </w:rPr>
        <w:t>اشکالی که به دلیل اول وارد شده (و مرحوم آقای صدر نیز مطرح کرده‌اند) این است که در این استدلال، میان «امتناع بالذات» و «امتناع بالغیر» خلط شده است</w:t>
      </w:r>
      <w:r w:rsidRPr="00CF5ECC">
        <w:rPr>
          <w:noProof/>
          <w:lang w:val="en-US"/>
        </w:rPr>
        <w:t>.</w:t>
      </w:r>
      <w:r>
        <w:rPr>
          <w:rFonts w:hint="cs"/>
          <w:noProof/>
          <w:rtl/>
          <w:lang w:val="en-US"/>
        </w:rPr>
        <w:t xml:space="preserve"> </w:t>
      </w:r>
      <w:r w:rsidRPr="00CF5ECC">
        <w:rPr>
          <w:noProof/>
          <w:rtl/>
          <w:lang w:val="en-US" w:bidi="ar-SA"/>
        </w:rPr>
        <w:t>آنچه محل نزاع اصلی در مسئله اجتماع است، «امتناع بالذات» است؛ یعنی آیا اجتماع دو حکم در واحدِ ذی‌عنوانین، به خودی خود و به خاطر وحدت</w:t>
      </w:r>
      <w:r w:rsidR="00174B88">
        <w:rPr>
          <w:rFonts w:hint="cs"/>
          <w:noProof/>
          <w:rtl/>
          <w:lang w:val="en-US" w:bidi="ar-SA"/>
        </w:rPr>
        <w:t xml:space="preserve"> وجودی مجمع </w:t>
      </w:r>
      <w:r w:rsidRPr="00CF5ECC">
        <w:rPr>
          <w:noProof/>
          <w:rtl/>
          <w:lang w:val="en-US" w:bidi="ar-SA"/>
        </w:rPr>
        <w:t>، مستلزم محذور عقلی (</w:t>
      </w:r>
      <w:r w:rsidR="00174B88">
        <w:rPr>
          <w:rFonts w:hint="cs"/>
          <w:noProof/>
          <w:rtl/>
          <w:lang w:val="en-US" w:bidi="ar-SA"/>
        </w:rPr>
        <w:t>اجتماع م</w:t>
      </w:r>
      <w:r w:rsidRPr="00CF5ECC">
        <w:rPr>
          <w:noProof/>
          <w:rtl/>
          <w:lang w:val="en-US" w:bidi="ar-SA"/>
        </w:rPr>
        <w:t>تضاد</w:t>
      </w:r>
      <w:r w:rsidR="00174B88">
        <w:rPr>
          <w:rFonts w:hint="cs"/>
          <w:noProof/>
          <w:rtl/>
          <w:lang w:val="en-US" w:bidi="ar-SA"/>
        </w:rPr>
        <w:t xml:space="preserve">ين در محل واحد </w:t>
      </w:r>
      <w:r w:rsidRPr="00CF5ECC">
        <w:rPr>
          <w:noProof/>
          <w:rtl/>
          <w:lang w:val="en-US" w:bidi="ar-SA"/>
        </w:rPr>
        <w:t xml:space="preserve">) هست یا نه؟اما امتناعِ فعلیتِ یک حکم به خاطر نبودِ ملاک آن، «امتناع بالغیر» است و از محل نزاع خارج است. نزاع در مسئله اجتماع، تصویر و معقولیت دارد، ولو ما در مرتبه قبل، وجود کلا الملاکین را احراز نکرده باشیم. زیرا بحث بر سر این است که آیا دو عنوان (مانند صلات و غصب) ذاتاً با هم تضاد دارند یا خیر. این بحث متوقف بر احراز </w:t>
      </w:r>
      <w:r w:rsidR="00174B88">
        <w:rPr>
          <w:rFonts w:hint="cs"/>
          <w:noProof/>
          <w:rtl/>
          <w:lang w:val="en-US" w:bidi="ar-SA"/>
        </w:rPr>
        <w:t xml:space="preserve">وجود هر دو </w:t>
      </w:r>
      <w:r w:rsidRPr="00CF5ECC">
        <w:rPr>
          <w:noProof/>
          <w:rtl/>
          <w:lang w:val="en-US" w:bidi="ar-SA"/>
        </w:rPr>
        <w:t xml:space="preserve">ملاک </w:t>
      </w:r>
      <w:r w:rsidR="00174B88">
        <w:rPr>
          <w:rFonts w:hint="cs"/>
          <w:noProof/>
          <w:rtl/>
          <w:lang w:val="en-US" w:bidi="ar-SA"/>
        </w:rPr>
        <w:t xml:space="preserve">در مجمع </w:t>
      </w:r>
      <w:r w:rsidRPr="00CF5ECC">
        <w:rPr>
          <w:noProof/>
          <w:rtl/>
          <w:lang w:val="en-US" w:bidi="ar-SA"/>
        </w:rPr>
        <w:t>نیست</w:t>
      </w:r>
      <w:r w:rsidR="00174B88">
        <w:rPr>
          <w:rFonts w:hint="cs"/>
          <w:noProof/>
          <w:rtl/>
          <w:lang w:val="en-US" w:bidi="ar-SA"/>
        </w:rPr>
        <w:t xml:space="preserve"> ، و احراز اشتمال مجمع بر ملاک هر دو حکم هيچ نقشی در محل نزاع در مسئله اجتماع ندارد </w:t>
      </w:r>
      <w:r w:rsidRPr="00CF5ECC">
        <w:rPr>
          <w:noProof/>
          <w:lang w:val="en-US"/>
        </w:rPr>
        <w:t>.</w:t>
      </w:r>
    </w:p>
    <w:p w14:paraId="0266C02A" w14:textId="77777777" w:rsidR="00CF5ECC" w:rsidRDefault="00CF5ECC" w:rsidP="00CF5ECC">
      <w:pPr>
        <w:pStyle w:val="4"/>
        <w:rPr>
          <w:noProof/>
          <w:rtl/>
          <w:lang w:val="en-US"/>
        </w:rPr>
      </w:pPr>
      <w:bookmarkStart w:id="11" w:name="_Toc210117490"/>
      <w:r w:rsidRPr="00CF5ECC">
        <w:rPr>
          <w:noProof/>
          <w:rtl/>
          <w:lang w:val="en-US" w:bidi="ar-SA"/>
        </w:rPr>
        <w:t>نقد دلیل دوم</w:t>
      </w:r>
      <w:r w:rsidRPr="00CF5ECC">
        <w:rPr>
          <w:noProof/>
          <w:lang w:val="en-US"/>
        </w:rPr>
        <w:t>:</w:t>
      </w:r>
      <w:bookmarkEnd w:id="11"/>
    </w:p>
    <w:p w14:paraId="6347CC1B" w14:textId="1AF986C7" w:rsidR="00CC65C3" w:rsidRDefault="004C225D" w:rsidP="00CC65C3">
      <w:pPr>
        <w:rPr>
          <w:rFonts w:hint="cs"/>
          <w:rtl/>
        </w:rPr>
      </w:pPr>
      <w:bookmarkStart w:id="12" w:name="_GoBack"/>
      <w:bookmarkEnd w:id="12"/>
      <w:r w:rsidRPr="00077CE8">
        <w:rPr>
          <w:rtl/>
        </w:rPr>
        <w:t xml:space="preserve">نسبت به دلیل دوم که </w:t>
      </w:r>
      <w:proofErr w:type="spellStart"/>
      <w:r w:rsidRPr="00077CE8">
        <w:rPr>
          <w:rtl/>
        </w:rPr>
        <w:t>ترکیز</w:t>
      </w:r>
      <w:proofErr w:type="spellEnd"/>
      <w:r w:rsidRPr="00077CE8">
        <w:rPr>
          <w:rtl/>
        </w:rPr>
        <w:t xml:space="preserve"> بر ثمره مسئله بوده و اینکه غرض اصولی از نزاع در مسئله اجتماع امر و </w:t>
      </w:r>
      <w:r w:rsidR="00077CE8">
        <w:rPr>
          <w:rFonts w:hint="cs"/>
          <w:rtl/>
        </w:rPr>
        <w:t xml:space="preserve">نهی </w:t>
      </w:r>
      <w:r w:rsidRPr="00077CE8">
        <w:rPr>
          <w:rtl/>
        </w:rPr>
        <w:t xml:space="preserve"> </w:t>
      </w:r>
      <w:r w:rsidR="00077CE8">
        <w:rPr>
          <w:rFonts w:hint="cs"/>
          <w:rtl/>
        </w:rPr>
        <w:t>در فرض وجود هر دو ملاک در مجمع مترتب می شود مرحوم آقای صدر</w:t>
      </w:r>
      <w:r w:rsidRPr="00077CE8">
        <w:rPr>
          <w:rtl/>
        </w:rPr>
        <w:t xml:space="preserve"> فرمودند که به لحاظ </w:t>
      </w:r>
      <w:proofErr w:type="spellStart"/>
      <w:r w:rsidRPr="00077CE8">
        <w:rPr>
          <w:rtl/>
        </w:rPr>
        <w:t>غرضی</w:t>
      </w:r>
      <w:proofErr w:type="spellEnd"/>
      <w:r w:rsidRPr="00077CE8">
        <w:rPr>
          <w:rtl/>
        </w:rPr>
        <w:t xml:space="preserve"> اصولی و ثمره اصولی هم اینطور نیست که </w:t>
      </w:r>
      <w:proofErr w:type="spellStart"/>
      <w:r w:rsidRPr="00077CE8">
        <w:rPr>
          <w:rtl/>
        </w:rPr>
        <w:t>ترتب</w:t>
      </w:r>
      <w:proofErr w:type="spellEnd"/>
      <w:r w:rsidRPr="00077CE8">
        <w:rPr>
          <w:rtl/>
        </w:rPr>
        <w:t xml:space="preserve"> ثمره </w:t>
      </w:r>
      <w:r w:rsidR="00077CE8" w:rsidRPr="00077CE8">
        <w:rPr>
          <w:rtl/>
        </w:rPr>
        <w:t xml:space="preserve">توقف داشته باشد </w:t>
      </w:r>
      <w:r w:rsidR="00077CE8">
        <w:rPr>
          <w:rFonts w:hint="cs"/>
          <w:rtl/>
        </w:rPr>
        <w:t>بر</w:t>
      </w:r>
      <w:r w:rsidRPr="00077CE8">
        <w:rPr>
          <w:rtl/>
        </w:rPr>
        <w:t xml:space="preserve"> احراز </w:t>
      </w:r>
      <w:proofErr w:type="spellStart"/>
      <w:r w:rsidRPr="00077CE8">
        <w:rPr>
          <w:rtl/>
        </w:rPr>
        <w:t>ملاکین</w:t>
      </w:r>
      <w:proofErr w:type="spellEnd"/>
      <w:r w:rsidRPr="00077CE8">
        <w:rPr>
          <w:rtl/>
        </w:rPr>
        <w:t xml:space="preserve"> </w:t>
      </w:r>
      <w:r w:rsidR="00077CE8">
        <w:rPr>
          <w:rFonts w:hint="cs"/>
          <w:rtl/>
        </w:rPr>
        <w:t xml:space="preserve"> در مجمع ، چون ا</w:t>
      </w:r>
      <w:r w:rsidRPr="00077CE8">
        <w:rPr>
          <w:rtl/>
        </w:rPr>
        <w:t xml:space="preserve">گر احراز </w:t>
      </w:r>
      <w:r w:rsidR="00077CE8">
        <w:rPr>
          <w:rFonts w:hint="cs"/>
          <w:rtl/>
        </w:rPr>
        <w:t xml:space="preserve">دو </w:t>
      </w:r>
      <w:r w:rsidRPr="00077CE8">
        <w:rPr>
          <w:rtl/>
        </w:rPr>
        <w:t xml:space="preserve">ملاک </w:t>
      </w:r>
      <w:r w:rsidR="00077CE8">
        <w:rPr>
          <w:rFonts w:hint="cs"/>
          <w:rtl/>
        </w:rPr>
        <w:t>ه</w:t>
      </w:r>
      <w:r w:rsidRPr="00077CE8">
        <w:rPr>
          <w:rtl/>
        </w:rPr>
        <w:t xml:space="preserve">م نشده باشد ولی ما باشیم دوتا دلیلی که به </w:t>
      </w:r>
      <w:proofErr w:type="spellStart"/>
      <w:r w:rsidRPr="00077CE8">
        <w:rPr>
          <w:rtl/>
        </w:rPr>
        <w:t>اطلاقشان</w:t>
      </w:r>
      <w:proofErr w:type="spellEnd"/>
      <w:r w:rsidRPr="00077CE8">
        <w:rPr>
          <w:rtl/>
        </w:rPr>
        <w:t xml:space="preserve"> امر </w:t>
      </w:r>
      <w:r w:rsidR="00077CE8">
        <w:rPr>
          <w:rFonts w:hint="cs"/>
          <w:rtl/>
        </w:rPr>
        <w:t>و</w:t>
      </w:r>
      <w:r w:rsidRPr="00077CE8">
        <w:rPr>
          <w:rtl/>
        </w:rPr>
        <w:t xml:space="preserve"> نهی را در مجمع ثابت </w:t>
      </w:r>
      <w:proofErr w:type="spellStart"/>
      <w:r w:rsidRPr="00077CE8">
        <w:rPr>
          <w:rtl/>
        </w:rPr>
        <w:t>می‌کنند</w:t>
      </w:r>
      <w:proofErr w:type="spellEnd"/>
      <w:r w:rsidRPr="00077CE8">
        <w:rPr>
          <w:rtl/>
        </w:rPr>
        <w:t xml:space="preserve"> با تمسک به اطلاق دلیل امر میتوان حکم به صحت کرد چون اگ</w:t>
      </w:r>
      <w:r w:rsidR="00077CE8">
        <w:rPr>
          <w:rFonts w:hint="cs"/>
          <w:rtl/>
        </w:rPr>
        <w:t>ر</w:t>
      </w:r>
      <w:r w:rsidRPr="00077CE8">
        <w:rPr>
          <w:rtl/>
        </w:rPr>
        <w:t xml:space="preserve"> </w:t>
      </w:r>
      <w:proofErr w:type="spellStart"/>
      <w:r w:rsidRPr="00077CE8">
        <w:rPr>
          <w:rtl/>
        </w:rPr>
        <w:t>جواز</w:t>
      </w:r>
      <w:r w:rsidR="00077CE8">
        <w:rPr>
          <w:rFonts w:hint="cs"/>
          <w:rtl/>
        </w:rPr>
        <w:t>ی</w:t>
      </w:r>
      <w:proofErr w:type="spellEnd"/>
      <w:r w:rsidRPr="00077CE8">
        <w:rPr>
          <w:rtl/>
        </w:rPr>
        <w:t xml:space="preserve"> شدیم </w:t>
      </w:r>
      <w:r w:rsidR="00077CE8">
        <w:rPr>
          <w:rFonts w:hint="cs"/>
          <w:rtl/>
        </w:rPr>
        <w:t xml:space="preserve">و </w:t>
      </w:r>
      <w:r w:rsidR="00077CE8" w:rsidRPr="00077CE8">
        <w:rPr>
          <w:rtl/>
        </w:rPr>
        <w:t xml:space="preserve">مشکل تضاد را حل </w:t>
      </w:r>
      <w:proofErr w:type="spellStart"/>
      <w:r w:rsidR="00077CE8">
        <w:rPr>
          <w:rFonts w:hint="cs"/>
          <w:rtl/>
        </w:rPr>
        <w:t>کرديم</w:t>
      </w:r>
      <w:proofErr w:type="spellEnd"/>
      <w:r w:rsidR="00077CE8" w:rsidRPr="00077CE8">
        <w:rPr>
          <w:rtl/>
        </w:rPr>
        <w:t xml:space="preserve"> </w:t>
      </w:r>
      <w:r w:rsidRPr="00077CE8">
        <w:rPr>
          <w:rtl/>
        </w:rPr>
        <w:t xml:space="preserve">ولو در مرتبه قبل احراز هر دو ملاک نکرده باشیم </w:t>
      </w:r>
      <w:r w:rsidR="00077CE8">
        <w:rPr>
          <w:rFonts w:hint="cs"/>
          <w:rtl/>
        </w:rPr>
        <w:t xml:space="preserve">می </w:t>
      </w:r>
      <w:proofErr w:type="spellStart"/>
      <w:r w:rsidR="00077CE8">
        <w:rPr>
          <w:rFonts w:hint="cs"/>
          <w:rtl/>
        </w:rPr>
        <w:t>گوييم</w:t>
      </w:r>
      <w:proofErr w:type="spellEnd"/>
      <w:r w:rsidRPr="00077CE8">
        <w:rPr>
          <w:rtl/>
        </w:rPr>
        <w:t xml:space="preserve"> مجمع هم امر دارد هم نهی دارد از جهت مامور بودن حکم به صحت </w:t>
      </w:r>
      <w:r w:rsidR="00077CE8">
        <w:rPr>
          <w:rFonts w:hint="cs"/>
          <w:rtl/>
        </w:rPr>
        <w:t>آن</w:t>
      </w:r>
      <w:r w:rsidRPr="00077CE8">
        <w:rPr>
          <w:rtl/>
        </w:rPr>
        <w:t xml:space="preserve"> م</w:t>
      </w:r>
      <w:r w:rsidR="00CC65C3">
        <w:rPr>
          <w:rFonts w:hint="cs"/>
          <w:rtl/>
        </w:rPr>
        <w:t xml:space="preserve">ی </w:t>
      </w:r>
      <w:r w:rsidRPr="00077CE8">
        <w:rPr>
          <w:rtl/>
        </w:rPr>
        <w:t>ش</w:t>
      </w:r>
      <w:r w:rsidR="00CC65C3">
        <w:rPr>
          <w:rFonts w:hint="cs"/>
          <w:rtl/>
        </w:rPr>
        <w:t>ود ،</w:t>
      </w:r>
      <w:r w:rsidRPr="00077CE8">
        <w:rPr>
          <w:rtl/>
        </w:rPr>
        <w:t xml:space="preserve"> حکم به صحت مجمع متوقف بر احراز ملاک</w:t>
      </w:r>
      <w:r w:rsidR="00CC65C3">
        <w:rPr>
          <w:rFonts w:hint="cs"/>
          <w:rtl/>
        </w:rPr>
        <w:t xml:space="preserve"> هر دو حکم</w:t>
      </w:r>
      <w:r w:rsidRPr="00077CE8">
        <w:rPr>
          <w:rtl/>
        </w:rPr>
        <w:t xml:space="preserve"> در مرتبه قبل نیست </w:t>
      </w:r>
      <w:r w:rsidR="00CC65C3">
        <w:rPr>
          <w:rFonts w:hint="cs"/>
          <w:rtl/>
        </w:rPr>
        <w:t xml:space="preserve"> ، </w:t>
      </w:r>
      <w:proofErr w:type="spellStart"/>
      <w:r w:rsidR="00CC65C3">
        <w:rPr>
          <w:rFonts w:hint="cs"/>
          <w:rtl/>
        </w:rPr>
        <w:t>همين</w:t>
      </w:r>
      <w:proofErr w:type="spellEnd"/>
      <w:r w:rsidR="00CC65C3">
        <w:rPr>
          <w:rFonts w:hint="cs"/>
          <w:rtl/>
        </w:rPr>
        <w:t xml:space="preserve"> قدر که علم به </w:t>
      </w:r>
      <w:proofErr w:type="spellStart"/>
      <w:r w:rsidR="00CC65C3">
        <w:rPr>
          <w:rFonts w:hint="cs"/>
          <w:rtl/>
        </w:rPr>
        <w:t>انتفای</w:t>
      </w:r>
      <w:proofErr w:type="spellEnd"/>
      <w:r w:rsidR="00CC65C3">
        <w:rPr>
          <w:rFonts w:hint="cs"/>
          <w:rtl/>
        </w:rPr>
        <w:t xml:space="preserve"> احد </w:t>
      </w:r>
      <w:proofErr w:type="spellStart"/>
      <w:r w:rsidR="00CC65C3">
        <w:rPr>
          <w:rFonts w:hint="cs"/>
          <w:rtl/>
        </w:rPr>
        <w:t>الملاکين</w:t>
      </w:r>
      <w:proofErr w:type="spellEnd"/>
      <w:r w:rsidR="00CC65C3">
        <w:rPr>
          <w:rFonts w:hint="cs"/>
          <w:rtl/>
        </w:rPr>
        <w:t xml:space="preserve"> نداشته </w:t>
      </w:r>
      <w:proofErr w:type="spellStart"/>
      <w:r w:rsidR="00CC65C3">
        <w:rPr>
          <w:rFonts w:hint="cs"/>
          <w:rtl/>
        </w:rPr>
        <w:t>باشيم</w:t>
      </w:r>
      <w:proofErr w:type="spellEnd"/>
      <w:r w:rsidR="00CC65C3">
        <w:rPr>
          <w:rFonts w:hint="cs"/>
          <w:rtl/>
        </w:rPr>
        <w:t xml:space="preserve">  با تمسک به اطلاق امر حکم به صحت می </w:t>
      </w:r>
      <w:proofErr w:type="spellStart"/>
      <w:r w:rsidR="00CC65C3">
        <w:rPr>
          <w:rFonts w:hint="cs"/>
          <w:rtl/>
        </w:rPr>
        <w:t>کنيم</w:t>
      </w:r>
      <w:proofErr w:type="spellEnd"/>
      <w:r w:rsidR="00CC65C3">
        <w:rPr>
          <w:rFonts w:hint="cs"/>
          <w:rtl/>
        </w:rPr>
        <w:t xml:space="preserve"> .</w:t>
      </w:r>
      <w:r w:rsidR="00CC65C3">
        <w:rPr>
          <w:rStyle w:val="a6"/>
          <w:rtl/>
        </w:rPr>
        <w:footnoteReference w:id="1"/>
      </w:r>
    </w:p>
    <w:p w14:paraId="297D91F3" w14:textId="42C6C646" w:rsidR="00CF5ECC" w:rsidRPr="00CF5ECC" w:rsidRDefault="00CC65C3" w:rsidP="0054058E">
      <w:pPr>
        <w:rPr>
          <w:noProof/>
          <w:lang w:val="en-US"/>
        </w:rPr>
      </w:pPr>
      <w:r>
        <w:rPr>
          <w:rFonts w:hint="cs"/>
          <w:noProof/>
          <w:rtl/>
          <w:lang w:val="en-US" w:bidi="ar-SA"/>
        </w:rPr>
        <w:t xml:space="preserve">علاوه بر </w:t>
      </w:r>
      <w:r w:rsidR="00CF5ECC" w:rsidRPr="00CF5ECC">
        <w:rPr>
          <w:noProof/>
          <w:rtl/>
          <w:lang w:val="en-US" w:bidi="ar-SA"/>
        </w:rPr>
        <w:t xml:space="preserve">اشکال </w:t>
      </w:r>
      <w:r>
        <w:rPr>
          <w:rFonts w:hint="cs"/>
          <w:noProof/>
          <w:rtl/>
          <w:lang w:val="en-US" w:bidi="ar-SA"/>
        </w:rPr>
        <w:t xml:space="preserve">مرحوم آقای صدر به دليل دوم ، اشکال ديگری هم به دليل دوم وارد می شود وآن  </w:t>
      </w:r>
      <w:r w:rsidR="00CF5ECC" w:rsidRPr="00CF5ECC">
        <w:rPr>
          <w:noProof/>
          <w:rtl/>
          <w:lang w:val="en-US" w:bidi="ar-SA"/>
        </w:rPr>
        <w:t xml:space="preserve">این است که ولو غرض اصولی، ترتب ثمره (صحت و فساد) باشد، </w:t>
      </w:r>
      <w:r>
        <w:rPr>
          <w:rFonts w:hint="cs"/>
          <w:noProof/>
          <w:rtl/>
          <w:lang w:val="en-US" w:bidi="ar-SA"/>
        </w:rPr>
        <w:t xml:space="preserve"> </w:t>
      </w:r>
      <w:r>
        <w:rPr>
          <w:rFonts w:hint="cs"/>
          <w:rtl/>
        </w:rPr>
        <w:t xml:space="preserve">ولی همانطور که </w:t>
      </w:r>
      <w:r w:rsidRPr="00077CE8">
        <w:rPr>
          <w:rtl/>
        </w:rPr>
        <w:t xml:space="preserve"> </w:t>
      </w:r>
      <w:proofErr w:type="spellStart"/>
      <w:r w:rsidRPr="00077CE8">
        <w:rPr>
          <w:rtl/>
        </w:rPr>
        <w:t>مکررا</w:t>
      </w:r>
      <w:proofErr w:type="spellEnd"/>
      <w:r w:rsidRPr="00077CE8">
        <w:rPr>
          <w:rtl/>
        </w:rPr>
        <w:t xml:space="preserve"> توضیح داده شد</w:t>
      </w:r>
      <w:r w:rsidRPr="00CF5ECC">
        <w:rPr>
          <w:noProof/>
          <w:rtl/>
          <w:lang w:val="en-US" w:bidi="ar-SA"/>
        </w:rPr>
        <w:t xml:space="preserve"> </w:t>
      </w:r>
      <w:r w:rsidR="00CF5ECC" w:rsidRPr="00CF5ECC">
        <w:rPr>
          <w:noProof/>
          <w:rtl/>
          <w:lang w:val="en-US" w:bidi="ar-SA"/>
        </w:rPr>
        <w:t>لازم نیست  ثمره بر تمام اقوال و تقدیرها مترتب شود. اگر بر یکی از طرفین نزاع ثمره بار شود، کافی است. در اینجا،</w:t>
      </w:r>
      <w:r w:rsidR="0054058E">
        <w:rPr>
          <w:rFonts w:hint="cs"/>
          <w:noProof/>
          <w:rtl/>
          <w:lang w:val="en-US" w:bidi="ar-SA"/>
        </w:rPr>
        <w:t xml:space="preserve"> حتی اگر</w:t>
      </w:r>
      <w:r w:rsidR="0054058E" w:rsidRPr="0054058E">
        <w:rPr>
          <w:rtl/>
        </w:rPr>
        <w:t xml:space="preserve"> </w:t>
      </w:r>
      <w:proofErr w:type="spellStart"/>
      <w:r w:rsidR="0054058E">
        <w:rPr>
          <w:rFonts w:hint="cs"/>
          <w:rtl/>
        </w:rPr>
        <w:lastRenderedPageBreak/>
        <w:t>ترتب</w:t>
      </w:r>
      <w:proofErr w:type="spellEnd"/>
      <w:r w:rsidR="0054058E" w:rsidRPr="00077CE8">
        <w:rPr>
          <w:rtl/>
        </w:rPr>
        <w:t xml:space="preserve"> صحت </w:t>
      </w:r>
      <w:r w:rsidR="0054058E">
        <w:rPr>
          <w:rFonts w:hint="cs"/>
          <w:rtl/>
        </w:rPr>
        <w:t xml:space="preserve">متوقف بر احراز </w:t>
      </w:r>
      <w:proofErr w:type="spellStart"/>
      <w:r w:rsidR="0054058E">
        <w:rPr>
          <w:rFonts w:hint="cs"/>
          <w:rtl/>
        </w:rPr>
        <w:t>ملاکين</w:t>
      </w:r>
      <w:proofErr w:type="spellEnd"/>
      <w:r w:rsidR="0054058E">
        <w:rPr>
          <w:rFonts w:hint="cs"/>
          <w:rtl/>
        </w:rPr>
        <w:t xml:space="preserve"> داشته باشد ولی</w:t>
      </w:r>
      <w:r w:rsidR="00CF5ECC" w:rsidRPr="00CF5ECC">
        <w:rPr>
          <w:noProof/>
          <w:rtl/>
          <w:lang w:val="en-US" w:bidi="ar-SA"/>
        </w:rPr>
        <w:t xml:space="preserve"> بنا بر قول به امتناع و حکم به فساد مجمع، احتیاجی به احراز ملاکین نداریم. همین که نهی به مجمع تعلق گرفته، برای حکم به فساد کافی است </w:t>
      </w:r>
      <w:r w:rsidR="0054058E">
        <w:rPr>
          <w:rFonts w:hint="cs"/>
          <w:noProof/>
          <w:rtl/>
          <w:lang w:val="en-US" w:bidi="ar-SA"/>
        </w:rPr>
        <w:t xml:space="preserve">، ولو </w:t>
      </w:r>
      <w:r w:rsidR="00CF5ECC" w:rsidRPr="00CF5ECC">
        <w:rPr>
          <w:noProof/>
          <w:rtl/>
          <w:lang w:val="en-US" w:bidi="ar-SA"/>
        </w:rPr>
        <w:t xml:space="preserve">برای حکم به صحت (بنا بر قول به جواز)، به احراز ملاک نیاز باشد. لذا </w:t>
      </w:r>
      <w:r w:rsidR="0054058E">
        <w:rPr>
          <w:rFonts w:hint="cs"/>
          <w:noProof/>
          <w:rtl/>
          <w:lang w:val="en-US" w:bidi="ar-SA"/>
        </w:rPr>
        <w:t xml:space="preserve"> در مجموع  ترتب </w:t>
      </w:r>
      <w:r w:rsidR="00CF5ECC" w:rsidRPr="00CF5ECC">
        <w:rPr>
          <w:noProof/>
          <w:rtl/>
          <w:lang w:val="en-US" w:bidi="ar-SA"/>
        </w:rPr>
        <w:t>ثمره، متوقف بر احراز ملاک در تمام فروض نیست</w:t>
      </w:r>
      <w:r w:rsidR="00CF5ECC" w:rsidRPr="00CF5ECC">
        <w:rPr>
          <w:noProof/>
          <w:lang w:val="en-US"/>
        </w:rPr>
        <w:t>.</w:t>
      </w:r>
    </w:p>
    <w:p w14:paraId="5154E773" w14:textId="77777777" w:rsidR="00CF5ECC" w:rsidRPr="00CF5ECC" w:rsidRDefault="00CF5ECC" w:rsidP="00CF5ECC">
      <w:pPr>
        <w:rPr>
          <w:noProof/>
          <w:lang w:val="en-US"/>
        </w:rPr>
      </w:pPr>
      <w:r w:rsidRPr="00CF5ECC">
        <w:rPr>
          <w:noProof/>
          <w:rtl/>
          <w:lang w:val="en-US" w:bidi="ar-SA"/>
        </w:rPr>
        <w:t>بنابراین، هیچ‌یک از این دو دلیل، شرطیتِ مورد ادعای مرحوم آخوند را اثبات نمی‌کند</w:t>
      </w:r>
      <w:r w:rsidRPr="00CF5ECC">
        <w:rPr>
          <w:noProof/>
          <w:lang w:val="en-US"/>
        </w:rPr>
        <w:t>.</w:t>
      </w:r>
    </w:p>
    <w:p w14:paraId="41400E41" w14:textId="75F9B69F" w:rsidR="00CF5ECC" w:rsidRPr="00CF5ECC" w:rsidRDefault="00B0529D" w:rsidP="00B0529D">
      <w:pPr>
        <w:pStyle w:val="4"/>
        <w:rPr>
          <w:noProof/>
          <w:lang w:val="en-US"/>
        </w:rPr>
      </w:pPr>
      <w:bookmarkStart w:id="13" w:name="_Toc210117491"/>
      <w:r>
        <w:rPr>
          <w:rFonts w:hint="cs"/>
          <w:noProof/>
          <w:rtl/>
          <w:lang w:val="en-US" w:bidi="ar-SA"/>
        </w:rPr>
        <w:t>مرحله سوم : ا</w:t>
      </w:r>
      <w:r w:rsidR="00CF5ECC" w:rsidRPr="00CF5ECC">
        <w:rPr>
          <w:noProof/>
          <w:rtl/>
          <w:lang w:val="en-US" w:bidi="ar-SA"/>
        </w:rPr>
        <w:t>دل</w:t>
      </w:r>
      <w:r>
        <w:rPr>
          <w:rFonts w:hint="cs"/>
          <w:noProof/>
          <w:rtl/>
          <w:lang w:val="en-US" w:bidi="ar-SA"/>
        </w:rPr>
        <w:t>ه</w:t>
      </w:r>
      <w:r w:rsidR="00CF5ECC" w:rsidRPr="00CF5ECC">
        <w:rPr>
          <w:noProof/>
          <w:rtl/>
          <w:lang w:val="en-US" w:bidi="ar-SA"/>
        </w:rPr>
        <w:t xml:space="preserve"> بر عدم شرطیت</w:t>
      </w:r>
      <w:bookmarkEnd w:id="13"/>
    </w:p>
    <w:p w14:paraId="3F694BC6" w14:textId="77777777" w:rsidR="00B0529D" w:rsidRPr="00316DDE" w:rsidRDefault="00B0529D" w:rsidP="00B0529D">
      <w:pPr>
        <w:rPr>
          <w:noProof/>
          <w:lang w:val="en-US"/>
        </w:rPr>
      </w:pPr>
      <w:r w:rsidRPr="00316DDE">
        <w:rPr>
          <w:noProof/>
          <w:rtl/>
          <w:lang w:val="en-US" w:bidi="ar-SA"/>
        </w:rPr>
        <w:t>یک دلیل در کلام مرحوم نائینی و مرحوم آیت‌الله خویی ذکر شده و مرحوم آیت‌الله تبریزی نیز به همین دلیل استناد کرده‌اند. این دلیل که در کلام این بزرگان آمده، به‌عنوان اشکالی بر مرحوم آخوند (صاحب کفایه) مطرح شده است. مرحوم آخوند فرموده بودند که مجمع باید مشتمل بر ملاک هر دو حکم (کلا الحکمین) باشد. در مقابل، مرحوم نائینی و دیگر بزرگان اشکال کرده‌اند که بحث و نزاع در مسئله اجتماع امر و نهی، مبتنی بر قول به «تبعیت احکام از مصالح و مفاسد» نیست</w:t>
      </w:r>
      <w:r w:rsidRPr="00316DDE">
        <w:rPr>
          <w:noProof/>
          <w:lang w:val="en-US"/>
        </w:rPr>
        <w:t>.</w:t>
      </w:r>
    </w:p>
    <w:p w14:paraId="75EA7A78" w14:textId="77777777" w:rsidR="00B0529D" w:rsidRDefault="00B0529D" w:rsidP="00CF5ECC">
      <w:pPr>
        <w:rPr>
          <w:rFonts w:hint="cs"/>
          <w:noProof/>
          <w:rtl/>
          <w:lang w:val="en-US" w:bidi="ar-SA"/>
        </w:rPr>
      </w:pPr>
    </w:p>
    <w:sectPr w:rsidR="00B0529D"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E0C9" w14:textId="77777777" w:rsidR="003E1937" w:rsidRDefault="003E1937" w:rsidP="00574D27">
      <w:pPr>
        <w:spacing w:after="0" w:line="240" w:lineRule="auto"/>
      </w:pPr>
      <w:r>
        <w:separator/>
      </w:r>
    </w:p>
  </w:endnote>
  <w:endnote w:type="continuationSeparator" w:id="0">
    <w:p w14:paraId="537004F5" w14:textId="77777777" w:rsidR="003E1937" w:rsidRDefault="003E1937"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54058E" w:rsidRDefault="0054058E">
        <w:pPr>
          <w:pStyle w:val="ac"/>
          <w:jc w:val="center"/>
          <w:rPr>
            <w:rtl/>
          </w:rPr>
        </w:pPr>
      </w:p>
      <w:p w14:paraId="4658AD3E" w14:textId="724F4868" w:rsidR="0054058E" w:rsidRDefault="0054058E" w:rsidP="00A901C5">
        <w:pPr>
          <w:pStyle w:val="ac"/>
          <w:jc w:val="center"/>
        </w:pPr>
        <w:r>
          <w:fldChar w:fldCharType="begin"/>
        </w:r>
        <w:r>
          <w:instrText xml:space="preserve"> PAGE   \* MERGEFORMAT </w:instrText>
        </w:r>
        <w:r>
          <w:fldChar w:fldCharType="separate"/>
        </w:r>
        <w:r w:rsidR="00B0529D">
          <w:rPr>
            <w:noProof/>
            <w:rtl/>
          </w:rPr>
          <w:t>4</w:t>
        </w:r>
        <w:r>
          <w:rPr>
            <w:noProof/>
          </w:rPr>
          <w:fldChar w:fldCharType="end"/>
        </w:r>
      </w:p>
    </w:sdtContent>
  </w:sdt>
  <w:p w14:paraId="51AF2689" w14:textId="77777777" w:rsidR="0054058E" w:rsidRDefault="005405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C73ED" w14:textId="77777777" w:rsidR="003E1937" w:rsidRDefault="003E1937" w:rsidP="00574D27">
      <w:pPr>
        <w:spacing w:after="0" w:line="240" w:lineRule="auto"/>
      </w:pPr>
      <w:r>
        <w:separator/>
      </w:r>
    </w:p>
  </w:footnote>
  <w:footnote w:type="continuationSeparator" w:id="0">
    <w:p w14:paraId="6263BDB5" w14:textId="77777777" w:rsidR="003E1937" w:rsidRDefault="003E1937" w:rsidP="00574D27">
      <w:pPr>
        <w:spacing w:after="0" w:line="240" w:lineRule="auto"/>
      </w:pPr>
      <w:r>
        <w:continuationSeparator/>
      </w:r>
    </w:p>
  </w:footnote>
  <w:footnote w:id="1">
    <w:p w14:paraId="71B441A1" w14:textId="20ABFBD5" w:rsidR="0054058E" w:rsidRDefault="0054058E">
      <w:pPr>
        <w:pStyle w:val="a4"/>
        <w:rPr>
          <w:rFonts w:hint="cs"/>
        </w:rPr>
      </w:pPr>
      <w:r>
        <w:rPr>
          <w:rStyle w:val="a6"/>
        </w:rPr>
        <w:footnoteRef/>
      </w:r>
      <w:r>
        <w:rPr>
          <w:rtl/>
        </w:rPr>
        <w:t xml:space="preserve"> </w:t>
      </w:r>
      <w:r>
        <w:rPr>
          <w:rFonts w:hint="cs"/>
          <w:rtl/>
        </w:rPr>
        <w:t xml:space="preserve">- </w:t>
      </w:r>
      <w:proofErr w:type="spellStart"/>
      <w:r>
        <w:rPr>
          <w:rFonts w:hint="cs"/>
          <w:rtl/>
        </w:rPr>
        <w:t>بحوث</w:t>
      </w:r>
      <w:proofErr w:type="spellEnd"/>
      <w:r>
        <w:rPr>
          <w:rFonts w:hint="cs"/>
          <w:rtl/>
        </w:rPr>
        <w:t xml:space="preserve"> فی علم </w:t>
      </w:r>
      <w:proofErr w:type="spellStart"/>
      <w:r>
        <w:rPr>
          <w:rFonts w:hint="cs"/>
          <w:rtl/>
        </w:rPr>
        <w:t>الاصول</w:t>
      </w:r>
      <w:proofErr w:type="spellEnd"/>
      <w:r>
        <w:rPr>
          <w:rFonts w:hint="cs"/>
          <w:rtl/>
        </w:rPr>
        <w:t xml:space="preserve"> ج3 ص61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2">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05749"/>
    <w:multiLevelType w:val="multilevel"/>
    <w:tmpl w:val="8BA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084799"/>
    <w:multiLevelType w:val="multilevel"/>
    <w:tmpl w:val="F21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830E1"/>
    <w:multiLevelType w:val="multilevel"/>
    <w:tmpl w:val="E0A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11"/>
  </w:num>
  <w:num w:numId="5">
    <w:abstractNumId w:val="5"/>
  </w:num>
  <w:num w:numId="6">
    <w:abstractNumId w:val="27"/>
  </w:num>
  <w:num w:numId="7">
    <w:abstractNumId w:val="4"/>
  </w:num>
  <w:num w:numId="8">
    <w:abstractNumId w:val="34"/>
  </w:num>
  <w:num w:numId="9">
    <w:abstractNumId w:val="3"/>
  </w:num>
  <w:num w:numId="10">
    <w:abstractNumId w:val="7"/>
  </w:num>
  <w:num w:numId="11">
    <w:abstractNumId w:val="19"/>
  </w:num>
  <w:num w:numId="12">
    <w:abstractNumId w:val="26"/>
    <w:lvlOverride w:ilvl="0">
      <w:startOverride w:val="1"/>
    </w:lvlOverride>
  </w:num>
  <w:num w:numId="13">
    <w:abstractNumId w:val="18"/>
  </w:num>
  <w:num w:numId="14">
    <w:abstractNumId w:val="0"/>
    <w:lvlOverride w:ilvl="0">
      <w:startOverride w:val="1"/>
    </w:lvlOverride>
  </w:num>
  <w:num w:numId="15">
    <w:abstractNumId w:val="30"/>
    <w:lvlOverride w:ilvl="0">
      <w:startOverride w:val="1"/>
    </w:lvlOverride>
  </w:num>
  <w:num w:numId="16">
    <w:abstractNumId w:val="10"/>
  </w:num>
  <w:num w:numId="17">
    <w:abstractNumId w:val="20"/>
  </w:num>
  <w:num w:numId="18">
    <w:abstractNumId w:val="32"/>
  </w:num>
  <w:num w:numId="19">
    <w:abstractNumId w:val="1"/>
  </w:num>
  <w:num w:numId="20">
    <w:abstractNumId w:val="23"/>
  </w:num>
  <w:num w:numId="21">
    <w:abstractNumId w:val="28"/>
  </w:num>
  <w:num w:numId="22">
    <w:abstractNumId w:val="16"/>
  </w:num>
  <w:num w:numId="23">
    <w:abstractNumId w:val="31"/>
  </w:num>
  <w:num w:numId="24">
    <w:abstractNumId w:val="6"/>
  </w:num>
  <w:num w:numId="25">
    <w:abstractNumId w:val="13"/>
  </w:num>
  <w:num w:numId="26">
    <w:abstractNumId w:val="2"/>
  </w:num>
  <w:num w:numId="27">
    <w:abstractNumId w:val="25"/>
  </w:num>
  <w:num w:numId="28">
    <w:abstractNumId w:val="33"/>
  </w:num>
  <w:num w:numId="29">
    <w:abstractNumId w:val="12"/>
  </w:num>
  <w:num w:numId="30">
    <w:abstractNumId w:val="24"/>
  </w:num>
  <w:num w:numId="31">
    <w:abstractNumId w:val="14"/>
  </w:num>
  <w:num w:numId="32">
    <w:abstractNumId w:val="8"/>
  </w:num>
  <w:num w:numId="33">
    <w:abstractNumId w:val="22"/>
  </w:num>
  <w:num w:numId="34">
    <w:abstractNumId w:val="15"/>
  </w:num>
  <w:num w:numId="3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77CE8"/>
    <w:rsid w:val="0008049C"/>
    <w:rsid w:val="000823AC"/>
    <w:rsid w:val="00083679"/>
    <w:rsid w:val="00085289"/>
    <w:rsid w:val="0009079B"/>
    <w:rsid w:val="00090EDB"/>
    <w:rsid w:val="00092354"/>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4B88"/>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C7FF9"/>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1937"/>
    <w:rsid w:val="003E33AA"/>
    <w:rsid w:val="003E7FE4"/>
    <w:rsid w:val="003F15D6"/>
    <w:rsid w:val="003F19E9"/>
    <w:rsid w:val="003F4090"/>
    <w:rsid w:val="003F5C63"/>
    <w:rsid w:val="004017A2"/>
    <w:rsid w:val="00406683"/>
    <w:rsid w:val="004076D9"/>
    <w:rsid w:val="00410CFC"/>
    <w:rsid w:val="00411F5A"/>
    <w:rsid w:val="00416268"/>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25D"/>
    <w:rsid w:val="004C250D"/>
    <w:rsid w:val="004C3DE7"/>
    <w:rsid w:val="004C4B35"/>
    <w:rsid w:val="004C59F0"/>
    <w:rsid w:val="004C6477"/>
    <w:rsid w:val="004D232C"/>
    <w:rsid w:val="004D6B73"/>
    <w:rsid w:val="004D72C4"/>
    <w:rsid w:val="004D7E41"/>
    <w:rsid w:val="004E170C"/>
    <w:rsid w:val="004E4058"/>
    <w:rsid w:val="004E4D43"/>
    <w:rsid w:val="004E5946"/>
    <w:rsid w:val="004F4059"/>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341F"/>
    <w:rsid w:val="00536C69"/>
    <w:rsid w:val="0054058E"/>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C5BC5"/>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07D2"/>
    <w:rsid w:val="007A1687"/>
    <w:rsid w:val="007A2376"/>
    <w:rsid w:val="007A4A34"/>
    <w:rsid w:val="007A727C"/>
    <w:rsid w:val="007A7518"/>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1BAE"/>
    <w:rsid w:val="008D3144"/>
    <w:rsid w:val="008D5582"/>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C10"/>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6AAE"/>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0529D"/>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1F4A"/>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6C"/>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C65C3"/>
    <w:rsid w:val="00CD009F"/>
    <w:rsid w:val="00CD1763"/>
    <w:rsid w:val="00CD344C"/>
    <w:rsid w:val="00CD372D"/>
    <w:rsid w:val="00CD48A7"/>
    <w:rsid w:val="00CD5CDF"/>
    <w:rsid w:val="00CF0E78"/>
    <w:rsid w:val="00CF24F3"/>
    <w:rsid w:val="00CF5AA1"/>
    <w:rsid w:val="00CF5CEC"/>
    <w:rsid w:val="00CF5ECC"/>
    <w:rsid w:val="00CF733B"/>
    <w:rsid w:val="00CF7E91"/>
    <w:rsid w:val="00D00543"/>
    <w:rsid w:val="00D0194C"/>
    <w:rsid w:val="00D06711"/>
    <w:rsid w:val="00D07B94"/>
    <w:rsid w:val="00D12222"/>
    <w:rsid w:val="00D15F54"/>
    <w:rsid w:val="00D16653"/>
    <w:rsid w:val="00D2014D"/>
    <w:rsid w:val="00D21D85"/>
    <w:rsid w:val="00D22291"/>
    <w:rsid w:val="00D3542F"/>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34FF"/>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BA1F4A"/>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BA1F4A"/>
    <w:rPr>
      <w:rFonts w:ascii="Tahoma" w:hAnsi="Tahoma" w:cs="Tahoma"/>
      <w:sz w:val="16"/>
      <w:szCs w:val="16"/>
      <w:lang w:val="en-CA" w:bidi="fa-IR"/>
    </w:rPr>
  </w:style>
  <w:style w:type="character" w:customStyle="1" w:styleId="translatable-message">
    <w:name w:val="translatable-message"/>
    <w:basedOn w:val="a0"/>
    <w:rsid w:val="004C2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BA1F4A"/>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BA1F4A"/>
    <w:rPr>
      <w:rFonts w:ascii="Tahoma" w:hAnsi="Tahoma" w:cs="Tahoma"/>
      <w:sz w:val="16"/>
      <w:szCs w:val="16"/>
      <w:lang w:val="en-CA" w:bidi="fa-IR"/>
    </w:rPr>
  </w:style>
  <w:style w:type="character" w:customStyle="1" w:styleId="translatable-message">
    <w:name w:val="translatable-message"/>
    <w:basedOn w:val="a0"/>
    <w:rsid w:val="004C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4050435">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06958496">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24410717">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522072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3180">
      <w:bodyDiv w:val="1"/>
      <w:marLeft w:val="0"/>
      <w:marRight w:val="0"/>
      <w:marTop w:val="0"/>
      <w:marBottom w:val="0"/>
      <w:divBdr>
        <w:top w:val="none" w:sz="0" w:space="0" w:color="auto"/>
        <w:left w:val="none" w:sz="0" w:space="0" w:color="auto"/>
        <w:bottom w:val="none" w:sz="0" w:space="0" w:color="auto"/>
        <w:right w:val="none" w:sz="0" w:space="0" w:color="auto"/>
      </w:divBdr>
      <w:divsChild>
        <w:div w:id="1541816263">
          <w:marLeft w:val="0"/>
          <w:marRight w:val="0"/>
          <w:marTop w:val="0"/>
          <w:marBottom w:val="0"/>
          <w:divBdr>
            <w:top w:val="none" w:sz="0" w:space="0" w:color="auto"/>
            <w:left w:val="none" w:sz="0" w:space="0" w:color="auto"/>
            <w:bottom w:val="none" w:sz="0" w:space="0" w:color="auto"/>
            <w:right w:val="none" w:sz="0" w:space="0" w:color="auto"/>
          </w:divBdr>
          <w:divsChild>
            <w:div w:id="40596827">
              <w:marLeft w:val="0"/>
              <w:marRight w:val="0"/>
              <w:marTop w:val="0"/>
              <w:marBottom w:val="0"/>
              <w:divBdr>
                <w:top w:val="none" w:sz="0" w:space="0" w:color="auto"/>
                <w:left w:val="none" w:sz="0" w:space="0" w:color="auto"/>
                <w:bottom w:val="none" w:sz="0" w:space="0" w:color="auto"/>
                <w:right w:val="none" w:sz="0" w:space="0" w:color="auto"/>
              </w:divBdr>
              <w:divsChild>
                <w:div w:id="1875968490">
                  <w:marLeft w:val="0"/>
                  <w:marRight w:val="0"/>
                  <w:marTop w:val="0"/>
                  <w:marBottom w:val="0"/>
                  <w:divBdr>
                    <w:top w:val="none" w:sz="0" w:space="0" w:color="auto"/>
                    <w:left w:val="none" w:sz="0" w:space="0" w:color="auto"/>
                    <w:bottom w:val="none" w:sz="0" w:space="0" w:color="auto"/>
                    <w:right w:val="none" w:sz="0" w:space="0" w:color="auto"/>
                  </w:divBdr>
                  <w:divsChild>
                    <w:div w:id="36571825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 w:id="959456305">
          <w:marLeft w:val="0"/>
          <w:marRight w:val="0"/>
          <w:marTop w:val="0"/>
          <w:marBottom w:val="0"/>
          <w:divBdr>
            <w:top w:val="none" w:sz="0" w:space="0" w:color="auto"/>
            <w:left w:val="none" w:sz="0" w:space="0" w:color="auto"/>
            <w:bottom w:val="none" w:sz="0" w:space="0" w:color="auto"/>
            <w:right w:val="none" w:sz="0" w:space="0" w:color="auto"/>
          </w:divBdr>
          <w:divsChild>
            <w:div w:id="824861354">
              <w:marLeft w:val="0"/>
              <w:marRight w:val="0"/>
              <w:marTop w:val="0"/>
              <w:marBottom w:val="0"/>
              <w:divBdr>
                <w:top w:val="none" w:sz="0" w:space="0" w:color="auto"/>
                <w:left w:val="none" w:sz="0" w:space="0" w:color="auto"/>
                <w:bottom w:val="none" w:sz="0" w:space="0" w:color="auto"/>
                <w:right w:val="none" w:sz="0" w:space="0" w:color="auto"/>
              </w:divBdr>
              <w:divsChild>
                <w:div w:id="229733892">
                  <w:marLeft w:val="0"/>
                  <w:marRight w:val="0"/>
                  <w:marTop w:val="0"/>
                  <w:marBottom w:val="0"/>
                  <w:divBdr>
                    <w:top w:val="none" w:sz="0" w:space="0" w:color="auto"/>
                    <w:left w:val="none" w:sz="0" w:space="0" w:color="auto"/>
                    <w:bottom w:val="none" w:sz="0" w:space="0" w:color="auto"/>
                    <w:right w:val="none" w:sz="0" w:space="0" w:color="auto"/>
                  </w:divBdr>
                  <w:divsChild>
                    <w:div w:id="1261527567">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C7A1-CCFB-4023-8C28-6845244E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Pages>
  <Words>1564</Words>
  <Characters>8917</Characters>
  <Application>Microsoft Office Word</Application>
  <DocSecurity>0</DocSecurity>
  <Lines>74</Lines>
  <Paragraphs>20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4</cp:revision>
  <cp:lastPrinted>2025-09-30T06:14:00Z</cp:lastPrinted>
  <dcterms:created xsi:type="dcterms:W3CDTF">2025-09-30T06:03:00Z</dcterms:created>
  <dcterms:modified xsi:type="dcterms:W3CDTF">2025-10-05T17:48:00Z</dcterms:modified>
</cp:coreProperties>
</file>