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7C" w:rsidRDefault="00195C9E" w:rsidP="00283987">
      <w:pPr>
        <w:pStyle w:val="1"/>
        <w:rPr>
          <w:rtl/>
        </w:rPr>
      </w:pPr>
      <w:r>
        <w:rPr>
          <w:rFonts w:hint="cs"/>
          <w:rtl/>
        </w:rPr>
        <w:t>مرحله چهارم</w:t>
      </w:r>
      <w:r w:rsidR="00283987">
        <w:rPr>
          <w:rFonts w:hint="cs"/>
          <w:rtl/>
        </w:rPr>
        <w:t xml:space="preserve"> در بحث اعراض،</w:t>
      </w:r>
      <w:r>
        <w:rPr>
          <w:rFonts w:hint="cs"/>
          <w:rtl/>
        </w:rPr>
        <w:t xml:space="preserve"> بررسی ادله هر کدام از اقوال</w:t>
      </w:r>
    </w:p>
    <w:p w:rsidR="007F7059" w:rsidRDefault="00283987" w:rsidP="00283987">
      <w:pPr>
        <w:pStyle w:val="2"/>
        <w:rPr>
          <w:rtl/>
        </w:rPr>
      </w:pPr>
      <w:r>
        <w:rPr>
          <w:rFonts w:hint="cs"/>
          <w:rtl/>
        </w:rPr>
        <w:t xml:space="preserve">ادله </w:t>
      </w:r>
      <w:r w:rsidR="005A3B9B">
        <w:rPr>
          <w:rFonts w:hint="cs"/>
          <w:rtl/>
        </w:rPr>
        <w:t>قول به مخرجیت اعراض از ملک</w:t>
      </w:r>
    </w:p>
    <w:p w:rsidR="00195C9E" w:rsidRDefault="00195C9E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نسبت به قول اول که اعراض را موجب خروج از ملکیت می داند</w:t>
      </w:r>
      <w:r w:rsidR="007F7059">
        <w:rPr>
          <w:rFonts w:cs="B Lotus" w:hint="cs"/>
          <w:sz w:val="36"/>
          <w:szCs w:val="36"/>
          <w:rtl/>
        </w:rPr>
        <w:t>، وجوهی به عنوان ادله این قول ذکر شده است.</w:t>
      </w:r>
    </w:p>
    <w:p w:rsidR="00185AF3" w:rsidRDefault="00185AF3" w:rsidP="00283987">
      <w:pPr>
        <w:pStyle w:val="3"/>
        <w:rPr>
          <w:rtl/>
        </w:rPr>
      </w:pPr>
      <w:r>
        <w:rPr>
          <w:rFonts w:hint="cs"/>
          <w:rtl/>
        </w:rPr>
        <w:t>وجه اول</w:t>
      </w:r>
      <w:r w:rsidR="005A3B9B">
        <w:rPr>
          <w:rFonts w:hint="cs"/>
          <w:rtl/>
        </w:rPr>
        <w:t>، تمسک به اطلاق مقامی</w:t>
      </w:r>
    </w:p>
    <w:p w:rsidR="00195C9E" w:rsidRDefault="005C0E84" w:rsidP="00C47005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وجه اول،</w:t>
      </w:r>
      <w:r w:rsidR="00195C9E">
        <w:rPr>
          <w:rFonts w:cs="B Lotus" w:hint="cs"/>
          <w:sz w:val="36"/>
          <w:szCs w:val="36"/>
          <w:rtl/>
        </w:rPr>
        <w:t xml:space="preserve"> استدلال به حکم عرف و عقلاء </w:t>
      </w:r>
      <w:r>
        <w:rPr>
          <w:rFonts w:cs="B Lotus" w:hint="cs"/>
          <w:sz w:val="36"/>
          <w:szCs w:val="36"/>
          <w:rtl/>
        </w:rPr>
        <w:t xml:space="preserve">است اما </w:t>
      </w:r>
      <w:r w:rsidR="00195C9E">
        <w:rPr>
          <w:rFonts w:cs="B Lotus" w:hint="cs"/>
          <w:sz w:val="36"/>
          <w:szCs w:val="36"/>
          <w:rtl/>
        </w:rPr>
        <w:t>نه از باب تمسک به سیره عقلائیه غیر مردوعه</w:t>
      </w:r>
      <w:r>
        <w:rPr>
          <w:rFonts w:cs="B Lotus" w:hint="cs"/>
          <w:sz w:val="36"/>
          <w:szCs w:val="36"/>
          <w:rtl/>
        </w:rPr>
        <w:t>،</w:t>
      </w:r>
      <w:r w:rsidR="00195C9E">
        <w:rPr>
          <w:rFonts w:cs="B Lotus" w:hint="cs"/>
          <w:sz w:val="36"/>
          <w:szCs w:val="36"/>
          <w:rtl/>
        </w:rPr>
        <w:t xml:space="preserve"> بلکه از باب اطلاق مقامی ادله ای که احکامی را برای مال یا ملک بیان کرده اند. این وجه در کلام مرحوم ایروانی مطرح شده و ایشان فرموده است از آن جایی که عرف و عقلاء شخص معرِض را مالک مال نمی دانند</w:t>
      </w:r>
      <w:r w:rsidR="00283987">
        <w:rPr>
          <w:rFonts w:cs="B Lotus" w:hint="cs"/>
          <w:sz w:val="36"/>
          <w:szCs w:val="36"/>
          <w:rtl/>
        </w:rPr>
        <w:t>،</w:t>
      </w:r>
      <w:r w:rsidR="00195C9E">
        <w:rPr>
          <w:rFonts w:cs="B Lotus" w:hint="cs"/>
          <w:sz w:val="36"/>
          <w:szCs w:val="36"/>
          <w:rtl/>
        </w:rPr>
        <w:t xml:space="preserve"> از باب اطلاق مقامی ادله می فهمیم که شارع هم </w:t>
      </w:r>
      <w:r>
        <w:rPr>
          <w:rFonts w:cs="B Lotus" w:hint="cs"/>
          <w:sz w:val="36"/>
          <w:szCs w:val="36"/>
          <w:rtl/>
        </w:rPr>
        <w:t xml:space="preserve">آن را مال یا </w:t>
      </w:r>
      <w:r w:rsidR="00195C9E">
        <w:rPr>
          <w:rFonts w:cs="B Lotus" w:hint="cs"/>
          <w:sz w:val="36"/>
          <w:szCs w:val="36"/>
          <w:rtl/>
        </w:rPr>
        <w:t xml:space="preserve">ملک نمی داند. </w:t>
      </w:r>
      <w:r w:rsidR="00283987">
        <w:rPr>
          <w:rFonts w:cs="B Lotus" w:hint="cs"/>
          <w:sz w:val="36"/>
          <w:szCs w:val="36"/>
          <w:rtl/>
        </w:rPr>
        <w:t xml:space="preserve">توضیح مطلب این است که </w:t>
      </w:r>
      <w:r w:rsidR="00195C9E">
        <w:rPr>
          <w:rFonts w:cs="B Lotus" w:hint="cs"/>
          <w:sz w:val="36"/>
          <w:szCs w:val="36"/>
          <w:rtl/>
        </w:rPr>
        <w:t xml:space="preserve">عرف و عقلاء اعراض را مخرج از ملکیت می بینند همان طور که حیازت را موجب ملکیت می بینند، </w:t>
      </w:r>
      <w:r w:rsidR="00283987">
        <w:rPr>
          <w:rFonts w:cs="B Lotus" w:hint="cs"/>
          <w:sz w:val="36"/>
          <w:szCs w:val="36"/>
          <w:rtl/>
        </w:rPr>
        <w:t xml:space="preserve">و </w:t>
      </w:r>
      <w:r w:rsidR="00195C9E">
        <w:rPr>
          <w:rFonts w:cs="B Lotus" w:hint="cs"/>
          <w:sz w:val="36"/>
          <w:szCs w:val="36"/>
          <w:rtl/>
        </w:rPr>
        <w:t xml:space="preserve">در ادله شرعیه هم </w:t>
      </w:r>
      <w:r w:rsidR="00283987">
        <w:rPr>
          <w:rFonts w:cs="B Lotus" w:hint="cs"/>
          <w:sz w:val="36"/>
          <w:szCs w:val="36"/>
          <w:rtl/>
        </w:rPr>
        <w:t>عنوان «</w:t>
      </w:r>
      <w:r w:rsidR="00195C9E">
        <w:rPr>
          <w:rFonts w:cs="B Lotus" w:hint="cs"/>
          <w:sz w:val="36"/>
          <w:szCs w:val="36"/>
          <w:rtl/>
        </w:rPr>
        <w:t>مال</w:t>
      </w:r>
      <w:r w:rsidR="00283987">
        <w:rPr>
          <w:rFonts w:cs="B Lotus" w:hint="cs"/>
          <w:sz w:val="36"/>
          <w:szCs w:val="36"/>
          <w:rtl/>
        </w:rPr>
        <w:t>»</w:t>
      </w:r>
      <w:r w:rsidR="00195C9E">
        <w:rPr>
          <w:rFonts w:cs="B Lotus" w:hint="cs"/>
          <w:sz w:val="36"/>
          <w:szCs w:val="36"/>
          <w:rtl/>
        </w:rPr>
        <w:t xml:space="preserve"> و </w:t>
      </w:r>
      <w:r w:rsidR="00283987">
        <w:rPr>
          <w:rFonts w:cs="B Lotus" w:hint="cs"/>
          <w:sz w:val="36"/>
          <w:szCs w:val="36"/>
          <w:rtl/>
        </w:rPr>
        <w:t>«</w:t>
      </w:r>
      <w:r w:rsidR="00195C9E">
        <w:rPr>
          <w:rFonts w:cs="B Lotus" w:hint="cs"/>
          <w:sz w:val="36"/>
          <w:szCs w:val="36"/>
          <w:rtl/>
        </w:rPr>
        <w:t>ملک</w:t>
      </w:r>
      <w:r w:rsidR="00283987">
        <w:rPr>
          <w:rFonts w:cs="B Lotus" w:hint="cs"/>
          <w:sz w:val="36"/>
          <w:szCs w:val="36"/>
          <w:rtl/>
        </w:rPr>
        <w:t>»</w:t>
      </w:r>
      <w:r w:rsidR="00195C9E">
        <w:rPr>
          <w:rFonts w:cs="B Lotus" w:hint="cs"/>
          <w:sz w:val="36"/>
          <w:szCs w:val="36"/>
          <w:rtl/>
        </w:rPr>
        <w:t xml:space="preserve"> موضوع حکم قرار گرفته است و شارع در مفهوم مال یا ملک تصرف نکرده بلکه مال را به همان مفهومی عرفی خود موضوع حکم قرار داده</w:t>
      </w:r>
      <w:r w:rsidR="00283987">
        <w:rPr>
          <w:rFonts w:cs="B Lotus" w:hint="cs"/>
          <w:sz w:val="36"/>
          <w:szCs w:val="36"/>
          <w:rtl/>
        </w:rPr>
        <w:t>،</w:t>
      </w:r>
      <w:r w:rsidR="00195C9E">
        <w:rPr>
          <w:rFonts w:cs="B Lotus" w:hint="cs"/>
          <w:sz w:val="36"/>
          <w:szCs w:val="36"/>
          <w:rtl/>
        </w:rPr>
        <w:t xml:space="preserve"> لذا دلیل </w:t>
      </w:r>
      <w:r w:rsidR="00283987">
        <w:rPr>
          <w:rFonts w:cs="B Lotus" w:hint="cs"/>
          <w:sz w:val="36"/>
          <w:szCs w:val="36"/>
          <w:rtl/>
        </w:rPr>
        <w:t>«</w:t>
      </w:r>
      <w:r w:rsidR="00195C9E">
        <w:rPr>
          <w:rFonts w:cs="B Lotus" w:hint="cs"/>
          <w:sz w:val="36"/>
          <w:szCs w:val="36"/>
          <w:rtl/>
        </w:rPr>
        <w:t>لایحل</w:t>
      </w:r>
      <w:r w:rsidR="00283987">
        <w:rPr>
          <w:rFonts w:cs="B Lotus" w:hint="cs"/>
          <w:sz w:val="36"/>
          <w:szCs w:val="36"/>
          <w:rtl/>
        </w:rPr>
        <w:t>ّ</w:t>
      </w:r>
      <w:r w:rsidR="00195C9E">
        <w:rPr>
          <w:rFonts w:cs="B Lotus" w:hint="cs"/>
          <w:sz w:val="36"/>
          <w:szCs w:val="36"/>
          <w:rtl/>
        </w:rPr>
        <w:t xml:space="preserve"> مال </w:t>
      </w:r>
      <w:proofErr w:type="spellStart"/>
      <w:r w:rsidR="00195C9E">
        <w:rPr>
          <w:rFonts w:cs="B Lotus" w:hint="cs"/>
          <w:sz w:val="36"/>
          <w:szCs w:val="36"/>
          <w:rtl/>
        </w:rPr>
        <w:t>امرء</w:t>
      </w:r>
      <w:proofErr w:type="spellEnd"/>
      <w:r w:rsidR="00195C9E">
        <w:rPr>
          <w:rFonts w:cs="B Lotus" w:hint="cs"/>
          <w:sz w:val="36"/>
          <w:szCs w:val="36"/>
          <w:rtl/>
        </w:rPr>
        <w:t xml:space="preserve"> مسلم</w:t>
      </w:r>
      <w:r w:rsidR="00283987">
        <w:rPr>
          <w:rFonts w:cs="B Lotus" w:hint="cs"/>
          <w:sz w:val="36"/>
          <w:szCs w:val="36"/>
          <w:rtl/>
        </w:rPr>
        <w:t xml:space="preserve"> الا </w:t>
      </w:r>
      <w:proofErr w:type="spellStart"/>
      <w:r w:rsidR="00283987" w:rsidRPr="00C47005">
        <w:rPr>
          <w:rFonts w:cs="Taher" w:hint="cs"/>
          <w:sz w:val="36"/>
          <w:szCs w:val="36"/>
          <w:rtl/>
        </w:rPr>
        <w:t>بط</w:t>
      </w:r>
      <w:r w:rsidR="00C47005">
        <w:rPr>
          <w:rFonts w:cs="Taher" w:hint="cs"/>
          <w:sz w:val="36"/>
          <w:szCs w:val="36"/>
          <w:rtl/>
        </w:rPr>
        <w:t>ي</w:t>
      </w:r>
      <w:r w:rsidR="00283987" w:rsidRPr="00C47005">
        <w:rPr>
          <w:rFonts w:cs="Taher" w:hint="cs"/>
          <w:sz w:val="36"/>
          <w:szCs w:val="36"/>
          <w:rtl/>
        </w:rPr>
        <w:t>ب</w:t>
      </w:r>
      <w:r w:rsidR="00C47005" w:rsidRPr="00C47005">
        <w:rPr>
          <w:rFonts w:cs="Taher" w:hint="cs"/>
          <w:sz w:val="36"/>
          <w:szCs w:val="36"/>
          <w:rtl/>
        </w:rPr>
        <w:t>ة</w:t>
      </w:r>
      <w:proofErr w:type="spellEnd"/>
      <w:r w:rsidR="00283987">
        <w:rPr>
          <w:rFonts w:cs="B Lotus" w:hint="cs"/>
          <w:sz w:val="36"/>
          <w:szCs w:val="36"/>
          <w:rtl/>
        </w:rPr>
        <w:t xml:space="preserve"> نفسه»</w:t>
      </w:r>
      <w:r w:rsidR="00195C9E">
        <w:rPr>
          <w:rFonts w:cs="B Lotus" w:hint="cs"/>
          <w:sz w:val="36"/>
          <w:szCs w:val="36"/>
          <w:rtl/>
        </w:rPr>
        <w:t xml:space="preserve"> حمل می شود بر آن چه که در نظر عرف </w:t>
      </w:r>
      <w:r w:rsidR="00283987">
        <w:rPr>
          <w:rFonts w:cs="B Lotus" w:hint="cs"/>
          <w:sz w:val="36"/>
          <w:szCs w:val="36"/>
          <w:rtl/>
        </w:rPr>
        <w:t>«</w:t>
      </w:r>
      <w:r w:rsidR="00195C9E">
        <w:rPr>
          <w:rFonts w:cs="B Lotus" w:hint="cs"/>
          <w:sz w:val="36"/>
          <w:szCs w:val="36"/>
          <w:rtl/>
        </w:rPr>
        <w:t>مال شخص</w:t>
      </w:r>
      <w:r w:rsidR="00283987">
        <w:rPr>
          <w:rFonts w:cs="B Lotus" w:hint="cs"/>
          <w:sz w:val="36"/>
          <w:szCs w:val="36"/>
          <w:rtl/>
        </w:rPr>
        <w:t>»</w:t>
      </w:r>
      <w:r w:rsidR="00195C9E">
        <w:rPr>
          <w:rFonts w:cs="B Lotus" w:hint="cs"/>
          <w:sz w:val="36"/>
          <w:szCs w:val="36"/>
          <w:rtl/>
        </w:rPr>
        <w:t xml:space="preserve"> است. وقتی در نظر عرف مال معرض عنه</w:t>
      </w:r>
      <w:r w:rsidR="00283987">
        <w:rPr>
          <w:rFonts w:cs="B Lotus" w:hint="cs"/>
          <w:sz w:val="36"/>
          <w:szCs w:val="36"/>
          <w:rtl/>
        </w:rPr>
        <w:t>،</w:t>
      </w:r>
      <w:r w:rsidR="00195C9E">
        <w:rPr>
          <w:rFonts w:cs="B Lotus" w:hint="cs"/>
          <w:sz w:val="36"/>
          <w:szCs w:val="36"/>
          <w:rtl/>
        </w:rPr>
        <w:t xml:space="preserve"> مال</w:t>
      </w:r>
      <w:r w:rsidR="003D29B5">
        <w:rPr>
          <w:rFonts w:cs="B Lotus" w:hint="cs"/>
          <w:sz w:val="36"/>
          <w:szCs w:val="36"/>
          <w:rtl/>
        </w:rPr>
        <w:t>ِ</w:t>
      </w:r>
      <w:r w:rsidR="00195C9E">
        <w:rPr>
          <w:rFonts w:cs="B Lotus" w:hint="cs"/>
          <w:sz w:val="36"/>
          <w:szCs w:val="36"/>
          <w:rtl/>
        </w:rPr>
        <w:t xml:space="preserve"> شخص </w:t>
      </w:r>
      <w:r w:rsidR="003D29B5">
        <w:rPr>
          <w:rFonts w:cs="B Lotus" w:hint="cs"/>
          <w:sz w:val="36"/>
          <w:szCs w:val="36"/>
          <w:rtl/>
        </w:rPr>
        <w:t xml:space="preserve">و مضاف به او </w:t>
      </w:r>
      <w:r w:rsidR="00195C9E">
        <w:rPr>
          <w:rFonts w:cs="B Lotus" w:hint="cs"/>
          <w:sz w:val="36"/>
          <w:szCs w:val="36"/>
          <w:rtl/>
        </w:rPr>
        <w:t xml:space="preserve">نباشد، دلیل </w:t>
      </w:r>
      <w:r w:rsidR="003D29B5">
        <w:rPr>
          <w:rFonts w:cs="B Lotus" w:hint="cs"/>
          <w:sz w:val="36"/>
          <w:szCs w:val="36"/>
          <w:rtl/>
        </w:rPr>
        <w:t>«</w:t>
      </w:r>
      <w:r w:rsidR="00195C9E">
        <w:rPr>
          <w:rFonts w:cs="B Lotus" w:hint="cs"/>
          <w:sz w:val="36"/>
          <w:szCs w:val="36"/>
          <w:rtl/>
        </w:rPr>
        <w:t>لایحل</w:t>
      </w:r>
      <w:r w:rsidR="003D29B5">
        <w:rPr>
          <w:rFonts w:cs="B Lotus" w:hint="cs"/>
          <w:sz w:val="36"/>
          <w:szCs w:val="36"/>
          <w:rtl/>
        </w:rPr>
        <w:t>ّ</w:t>
      </w:r>
      <w:r w:rsidR="00195C9E">
        <w:rPr>
          <w:rFonts w:cs="B Lotus" w:hint="cs"/>
          <w:sz w:val="36"/>
          <w:szCs w:val="36"/>
          <w:rtl/>
        </w:rPr>
        <w:t xml:space="preserve"> مال امرء مسلم</w:t>
      </w:r>
      <w:r w:rsidR="003D29B5">
        <w:rPr>
          <w:rFonts w:cs="B Lotus" w:hint="cs"/>
          <w:sz w:val="36"/>
          <w:szCs w:val="36"/>
          <w:rtl/>
        </w:rPr>
        <w:t>»</w:t>
      </w:r>
      <w:r w:rsidR="00195C9E">
        <w:rPr>
          <w:rFonts w:cs="B Lotus" w:hint="cs"/>
          <w:sz w:val="36"/>
          <w:szCs w:val="36"/>
          <w:rtl/>
        </w:rPr>
        <w:t xml:space="preserve"> آن را نمی گیرد چون شارع تصرفی در مفهوم مال یا ملک نکرده</w:t>
      </w:r>
      <w:r w:rsidR="00283987">
        <w:rPr>
          <w:rFonts w:cs="B Lotus" w:hint="cs"/>
          <w:sz w:val="36"/>
          <w:szCs w:val="36"/>
          <w:rtl/>
        </w:rPr>
        <w:t>،</w:t>
      </w:r>
      <w:r w:rsidR="00195C9E">
        <w:rPr>
          <w:rFonts w:cs="B Lotus" w:hint="cs"/>
          <w:sz w:val="36"/>
          <w:szCs w:val="36"/>
          <w:rtl/>
        </w:rPr>
        <w:t xml:space="preserve"> لذا اگر در جایی وجود مقومات عرفی مال را احراز کردیم به دلیل </w:t>
      </w:r>
      <w:r w:rsidR="00283987">
        <w:rPr>
          <w:rFonts w:cs="B Lotus" w:hint="cs"/>
          <w:sz w:val="36"/>
          <w:szCs w:val="36"/>
          <w:rtl/>
        </w:rPr>
        <w:t>«لایحلّ مال امرء مسلم» می توانیم تمسک کنیم،</w:t>
      </w:r>
      <w:r w:rsidR="00195C9E">
        <w:rPr>
          <w:rFonts w:cs="B Lotus" w:hint="cs"/>
          <w:sz w:val="36"/>
          <w:szCs w:val="36"/>
          <w:rtl/>
        </w:rPr>
        <w:t xml:space="preserve"> بله اگر شک در وجود مقومات عرفی مال کنیم</w:t>
      </w:r>
      <w:r w:rsidR="00283987">
        <w:rPr>
          <w:rFonts w:cs="B Lotus" w:hint="cs"/>
          <w:sz w:val="36"/>
          <w:szCs w:val="36"/>
          <w:rtl/>
        </w:rPr>
        <w:t>،</w:t>
      </w:r>
      <w:r w:rsidR="00195C9E">
        <w:rPr>
          <w:rFonts w:cs="B Lotus" w:hint="cs"/>
          <w:sz w:val="36"/>
          <w:szCs w:val="36"/>
          <w:rtl/>
        </w:rPr>
        <w:t xml:space="preserve"> نمی توانیم به </w:t>
      </w:r>
      <w:r w:rsidR="00283987">
        <w:rPr>
          <w:rFonts w:cs="B Lotus" w:hint="cs"/>
          <w:sz w:val="36"/>
          <w:szCs w:val="36"/>
          <w:rtl/>
        </w:rPr>
        <w:t xml:space="preserve">این </w:t>
      </w:r>
      <w:r w:rsidR="00195C9E">
        <w:rPr>
          <w:rFonts w:cs="B Lotus" w:hint="cs"/>
          <w:sz w:val="36"/>
          <w:szCs w:val="36"/>
          <w:rtl/>
        </w:rPr>
        <w:t>دلیل شرعی تمسک کنیم.</w:t>
      </w:r>
      <w:r w:rsidR="00283987">
        <w:rPr>
          <w:rFonts w:cs="B Lotus" w:hint="cs"/>
          <w:sz w:val="36"/>
          <w:szCs w:val="36"/>
          <w:rtl/>
        </w:rPr>
        <w:t xml:space="preserve"> ایشان فرموده است هرچند مقتضای اصل عملی، بقاء ملکیت شخص بعد از اعراض است، اما اعتبار عرفی و حکم عرفی، مساعد با استصحاب بقاء ملک نیست و مال را بعد از اعراض ملک </w:t>
      </w:r>
      <w:r w:rsidR="00283987">
        <w:rPr>
          <w:rFonts w:cs="B Lotus" w:hint="cs"/>
          <w:sz w:val="36"/>
          <w:szCs w:val="36"/>
          <w:rtl/>
        </w:rPr>
        <w:lastRenderedPageBreak/>
        <w:t>شخص نمی داند، لذا از دلیل شرعی هم عدم ملکیت را می فهمیم و این دلیل اجتهادی است که مقدم بر استصحاب است.</w:t>
      </w:r>
    </w:p>
    <w:p w:rsidR="00195C9E" w:rsidRDefault="00195C9E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این نحو از تمسک به عرف</w:t>
      </w:r>
      <w:r w:rsidR="003D29B5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از باب تمسک به اطلاق مقامی ادل</w:t>
      </w:r>
      <w:r w:rsidR="003D29B5">
        <w:rPr>
          <w:rFonts w:cs="B Lotus" w:hint="cs"/>
          <w:sz w:val="36"/>
          <w:szCs w:val="36"/>
          <w:rtl/>
        </w:rPr>
        <w:t>ه ای است که در موضوع آن ها عناو</w:t>
      </w:r>
      <w:r>
        <w:rPr>
          <w:rFonts w:cs="B Lotus" w:hint="cs"/>
          <w:sz w:val="36"/>
          <w:szCs w:val="36"/>
          <w:rtl/>
        </w:rPr>
        <w:t xml:space="preserve">ینی اخذ شده که </w:t>
      </w:r>
      <w:r w:rsidR="003D29B5">
        <w:rPr>
          <w:rFonts w:cs="B Lotus" w:hint="cs"/>
          <w:sz w:val="36"/>
          <w:szCs w:val="36"/>
          <w:rtl/>
        </w:rPr>
        <w:t>در نظر عرف هم وجود دارد. مثلا در</w:t>
      </w:r>
      <w:r w:rsidR="003D29B5">
        <w:rPr>
          <w:rFonts w:cs="Cambria" w:hint="cs"/>
          <w:sz w:val="36"/>
          <w:szCs w:val="36"/>
          <w:rtl/>
        </w:rPr>
        <w:t>"</w:t>
      </w:r>
      <w:r w:rsidR="003D29B5">
        <w:rPr>
          <w:rFonts w:cs="B Lotus" w:hint="cs"/>
          <w:sz w:val="36"/>
          <w:szCs w:val="36"/>
          <w:rtl/>
        </w:rPr>
        <w:t>ا</w:t>
      </w:r>
      <w:r>
        <w:rPr>
          <w:rFonts w:cs="B Lotus" w:hint="cs"/>
          <w:sz w:val="36"/>
          <w:szCs w:val="36"/>
          <w:rtl/>
        </w:rPr>
        <w:t>حل الل</w:t>
      </w:r>
      <w:r w:rsidR="003D29B5">
        <w:rPr>
          <w:rFonts w:cs="B Lotus" w:hint="cs"/>
          <w:sz w:val="36"/>
          <w:szCs w:val="36"/>
          <w:rtl/>
        </w:rPr>
        <w:t>ه البیع"</w:t>
      </w:r>
      <w:r>
        <w:rPr>
          <w:rFonts w:cs="B Lotus" w:hint="cs"/>
          <w:sz w:val="36"/>
          <w:szCs w:val="36"/>
          <w:rtl/>
        </w:rPr>
        <w:t xml:space="preserve"> گفته اند حکم رفته است روی آن چه به نظر عرف بیع باشد</w:t>
      </w:r>
      <w:r w:rsidR="00283987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لذا اگر مقومات عرفی بیع را احراز کردیم می توانیم </w:t>
      </w:r>
      <w:r w:rsidR="00283987">
        <w:rPr>
          <w:rFonts w:cs="B Lotus" w:hint="cs"/>
          <w:sz w:val="36"/>
          <w:szCs w:val="36"/>
          <w:rtl/>
        </w:rPr>
        <w:t xml:space="preserve">به "احل الله البیع" </w:t>
      </w:r>
      <w:r>
        <w:rPr>
          <w:rFonts w:cs="B Lotus" w:hint="cs"/>
          <w:sz w:val="36"/>
          <w:szCs w:val="36"/>
          <w:rtl/>
        </w:rPr>
        <w:t>تمسک کنیم</w:t>
      </w:r>
      <w:r w:rsidR="00283987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اما اگر در </w:t>
      </w:r>
      <w:proofErr w:type="spellStart"/>
      <w:r>
        <w:rPr>
          <w:rFonts w:cs="B Lotus" w:hint="cs"/>
          <w:sz w:val="36"/>
          <w:szCs w:val="36"/>
          <w:rtl/>
        </w:rPr>
        <w:t>مقومات</w:t>
      </w:r>
      <w:proofErr w:type="spellEnd"/>
      <w:r w:rsidR="00C47005">
        <w:rPr>
          <w:rFonts w:cs="B Lotus" w:hint="cs"/>
          <w:sz w:val="36"/>
          <w:szCs w:val="36"/>
          <w:rtl/>
        </w:rPr>
        <w:t xml:space="preserve"> عرفی</w:t>
      </w:r>
      <w:r w:rsidR="00283987">
        <w:rPr>
          <w:rFonts w:cs="B Lotus" w:hint="cs"/>
          <w:sz w:val="36"/>
          <w:szCs w:val="36"/>
          <w:rtl/>
        </w:rPr>
        <w:t xml:space="preserve"> بیع</w:t>
      </w:r>
      <w:r>
        <w:rPr>
          <w:rFonts w:cs="B Lotus" w:hint="cs"/>
          <w:sz w:val="36"/>
          <w:szCs w:val="36"/>
          <w:rtl/>
        </w:rPr>
        <w:t xml:space="preserve"> شک کردیم </w:t>
      </w:r>
      <w:r w:rsidR="00283987">
        <w:rPr>
          <w:rFonts w:cs="B Lotus" w:hint="cs"/>
          <w:sz w:val="36"/>
          <w:szCs w:val="36"/>
          <w:rtl/>
        </w:rPr>
        <w:t>(</w:t>
      </w:r>
      <w:r>
        <w:rPr>
          <w:rFonts w:cs="B Lotus" w:hint="cs"/>
          <w:sz w:val="36"/>
          <w:szCs w:val="36"/>
          <w:rtl/>
        </w:rPr>
        <w:t xml:space="preserve">مثلا </w:t>
      </w:r>
      <w:r w:rsidR="00283987">
        <w:rPr>
          <w:rFonts w:cs="B Lotus" w:hint="cs"/>
          <w:sz w:val="36"/>
          <w:szCs w:val="36"/>
          <w:rtl/>
        </w:rPr>
        <w:t xml:space="preserve">شک کردیم که اگر </w:t>
      </w:r>
      <w:r>
        <w:rPr>
          <w:rFonts w:cs="B Lotus" w:hint="cs"/>
          <w:sz w:val="36"/>
          <w:szCs w:val="36"/>
          <w:rtl/>
        </w:rPr>
        <w:t>مبیع منفعت بود نه عین</w:t>
      </w:r>
      <w:r w:rsidR="00283987">
        <w:rPr>
          <w:rFonts w:cs="B Lotus" w:hint="cs"/>
          <w:sz w:val="36"/>
          <w:szCs w:val="36"/>
          <w:rtl/>
        </w:rPr>
        <w:t>، آیا عنوان بیع</w:t>
      </w:r>
      <w:r w:rsidR="00C47005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C47005">
        <w:rPr>
          <w:rFonts w:cs="B Lotus" w:hint="cs"/>
          <w:sz w:val="36"/>
          <w:szCs w:val="36"/>
          <w:rtl/>
        </w:rPr>
        <w:t>درنظرعرف</w:t>
      </w:r>
      <w:proofErr w:type="spellEnd"/>
      <w:r w:rsidR="00283987">
        <w:rPr>
          <w:rFonts w:cs="B Lotus" w:hint="cs"/>
          <w:sz w:val="36"/>
          <w:szCs w:val="36"/>
          <w:rtl/>
        </w:rPr>
        <w:t xml:space="preserve"> صادق است یا نه)</w:t>
      </w:r>
      <w:r>
        <w:rPr>
          <w:rFonts w:cs="B Lotus" w:hint="cs"/>
          <w:sz w:val="36"/>
          <w:szCs w:val="36"/>
          <w:rtl/>
        </w:rPr>
        <w:t xml:space="preserve"> نمی توانیم</w:t>
      </w:r>
      <w:r w:rsidR="00283987">
        <w:rPr>
          <w:rFonts w:cs="B Lotus" w:hint="cs"/>
          <w:sz w:val="36"/>
          <w:szCs w:val="36"/>
          <w:rtl/>
        </w:rPr>
        <w:t xml:space="preserve"> به دلیل</w:t>
      </w:r>
      <w:r>
        <w:rPr>
          <w:rFonts w:cs="B Lotus" w:hint="cs"/>
          <w:sz w:val="36"/>
          <w:szCs w:val="36"/>
          <w:rtl/>
        </w:rPr>
        <w:t xml:space="preserve"> تمسک کنیم چون مراد از بیع چیزی است که عرف آن را بیع بداند.</w:t>
      </w:r>
    </w:p>
    <w:p w:rsidR="00195C9E" w:rsidRDefault="00283987" w:rsidP="00AA04D7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محقق ایروانی،</w:t>
      </w:r>
      <w:r w:rsidR="00195C9E">
        <w:rPr>
          <w:rFonts w:cs="B Lotus" w:hint="cs"/>
          <w:sz w:val="36"/>
          <w:szCs w:val="36"/>
          <w:rtl/>
        </w:rPr>
        <w:t xml:space="preserve"> همین بیان را </w:t>
      </w:r>
      <w:r w:rsidR="007D57A2">
        <w:rPr>
          <w:rFonts w:cs="B Lotus" w:hint="cs"/>
          <w:sz w:val="36"/>
          <w:szCs w:val="36"/>
          <w:rtl/>
        </w:rPr>
        <w:t xml:space="preserve">در مانحن فیه تطبیق کرده و فرموده است که </w:t>
      </w:r>
      <w:r w:rsidR="00195C9E">
        <w:rPr>
          <w:rFonts w:cs="B Lotus" w:hint="cs"/>
          <w:sz w:val="36"/>
          <w:szCs w:val="36"/>
          <w:rtl/>
        </w:rPr>
        <w:t>مال مذکور در ادله شرعی باید حمل بر مال عرفی شود</w:t>
      </w:r>
      <w:r w:rsidR="007D57A2">
        <w:rPr>
          <w:rFonts w:cs="B Lotus" w:hint="cs"/>
          <w:sz w:val="36"/>
          <w:szCs w:val="36"/>
          <w:rtl/>
        </w:rPr>
        <w:t>،</w:t>
      </w:r>
      <w:r w:rsidR="00195C9E">
        <w:rPr>
          <w:rFonts w:cs="B Lotus" w:hint="cs"/>
          <w:sz w:val="36"/>
          <w:szCs w:val="36"/>
          <w:rtl/>
        </w:rPr>
        <w:t xml:space="preserve"> و از آن جایی که در موارد اعراض</w:t>
      </w:r>
      <w:r w:rsidR="007D57A2">
        <w:rPr>
          <w:rFonts w:cs="B Lotus" w:hint="cs"/>
          <w:sz w:val="36"/>
          <w:szCs w:val="36"/>
          <w:rtl/>
        </w:rPr>
        <w:t>، عقلاء</w:t>
      </w:r>
      <w:r w:rsidR="00195C9E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 xml:space="preserve">مال را </w:t>
      </w:r>
      <w:proofErr w:type="spellStart"/>
      <w:r w:rsidR="00195C9E">
        <w:rPr>
          <w:rFonts w:cs="B Lotus" w:hint="cs"/>
          <w:sz w:val="36"/>
          <w:szCs w:val="36"/>
          <w:rtl/>
        </w:rPr>
        <w:t>مال</w:t>
      </w:r>
      <w:r>
        <w:rPr>
          <w:rFonts w:cs="B Lotus" w:hint="cs"/>
          <w:sz w:val="36"/>
          <w:szCs w:val="36"/>
          <w:rtl/>
        </w:rPr>
        <w:t>ِ</w:t>
      </w:r>
      <w:proofErr w:type="spellEnd"/>
      <w:r w:rsidR="00195C9E">
        <w:rPr>
          <w:rFonts w:cs="B Lotus" w:hint="cs"/>
          <w:sz w:val="36"/>
          <w:szCs w:val="36"/>
          <w:rtl/>
        </w:rPr>
        <w:t xml:space="preserve"> شخص</w:t>
      </w:r>
      <w:r w:rsidR="00C47005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C47005">
        <w:rPr>
          <w:rFonts w:cs="B Lotus" w:hint="cs"/>
          <w:sz w:val="36"/>
          <w:szCs w:val="36"/>
          <w:rtl/>
        </w:rPr>
        <w:t>مُعرض</w:t>
      </w:r>
      <w:proofErr w:type="spellEnd"/>
      <w:r w:rsidR="00195C9E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195C9E">
        <w:rPr>
          <w:rFonts w:cs="B Lotus" w:hint="cs"/>
          <w:sz w:val="36"/>
          <w:szCs w:val="36"/>
          <w:rtl/>
        </w:rPr>
        <w:t>نمی</w:t>
      </w:r>
      <w:proofErr w:type="spellEnd"/>
      <w:r w:rsidR="00195C9E">
        <w:rPr>
          <w:rFonts w:cs="B Lotus" w:hint="cs"/>
          <w:sz w:val="36"/>
          <w:szCs w:val="36"/>
          <w:rtl/>
        </w:rPr>
        <w:t xml:space="preserve"> بینند</w:t>
      </w:r>
      <w:r w:rsidR="007D57A2">
        <w:rPr>
          <w:rFonts w:cs="B Lotus" w:hint="cs"/>
          <w:sz w:val="36"/>
          <w:szCs w:val="36"/>
          <w:rtl/>
        </w:rPr>
        <w:t>،</w:t>
      </w:r>
      <w:r w:rsidR="00195C9E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195C9E">
        <w:rPr>
          <w:rFonts w:cs="B Lotus" w:hint="cs"/>
          <w:sz w:val="36"/>
          <w:szCs w:val="36"/>
          <w:rtl/>
        </w:rPr>
        <w:t>نمی</w:t>
      </w:r>
      <w:proofErr w:type="spellEnd"/>
      <w:r w:rsidR="00195C9E">
        <w:rPr>
          <w:rFonts w:cs="B Lotus" w:hint="cs"/>
          <w:sz w:val="36"/>
          <w:szCs w:val="36"/>
          <w:rtl/>
        </w:rPr>
        <w:t xml:space="preserve"> توانیم احکام مال را مترتب کنیم</w:t>
      </w:r>
      <w:r>
        <w:rPr>
          <w:rFonts w:cs="B Lotus" w:hint="cs"/>
          <w:sz w:val="36"/>
          <w:szCs w:val="36"/>
          <w:rtl/>
        </w:rPr>
        <w:t>.</w:t>
      </w:r>
      <w:r w:rsidR="00195C9E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 xml:space="preserve">بله در دو صورت استصحاب بقاء </w:t>
      </w:r>
      <w:proofErr w:type="spellStart"/>
      <w:r>
        <w:rPr>
          <w:rFonts w:cs="B Lotus" w:hint="cs"/>
          <w:sz w:val="36"/>
          <w:szCs w:val="36"/>
          <w:rtl/>
        </w:rPr>
        <w:t>ملکی</w:t>
      </w:r>
      <w:r w:rsidR="00C47005">
        <w:rPr>
          <w:rFonts w:cs="B Lotus" w:hint="cs"/>
          <w:sz w:val="36"/>
          <w:szCs w:val="36"/>
          <w:rtl/>
        </w:rPr>
        <w:t>ت</w:t>
      </w:r>
      <w:proofErr w:type="spellEnd"/>
      <w:r>
        <w:rPr>
          <w:rFonts w:cs="B Lotus" w:hint="cs"/>
          <w:sz w:val="36"/>
          <w:szCs w:val="36"/>
          <w:rtl/>
        </w:rPr>
        <w:t xml:space="preserve"> سابق جاری است: صورت اول</w:t>
      </w:r>
      <w:r w:rsidR="00195C9E">
        <w:rPr>
          <w:rFonts w:cs="B Lotus" w:hint="cs"/>
          <w:sz w:val="36"/>
          <w:szCs w:val="36"/>
          <w:rtl/>
        </w:rPr>
        <w:t xml:space="preserve"> این ک</w:t>
      </w:r>
      <w:r w:rsidR="007D57A2">
        <w:rPr>
          <w:rFonts w:cs="B Lotus" w:hint="cs"/>
          <w:sz w:val="36"/>
          <w:szCs w:val="36"/>
          <w:rtl/>
        </w:rPr>
        <w:t>ه در صدق مال حتی نزد عرف شک داش</w:t>
      </w:r>
      <w:r w:rsidR="00195C9E">
        <w:rPr>
          <w:rFonts w:cs="B Lotus" w:hint="cs"/>
          <w:sz w:val="36"/>
          <w:szCs w:val="36"/>
          <w:rtl/>
        </w:rPr>
        <w:t>ته باشیم</w:t>
      </w:r>
      <w:r>
        <w:rPr>
          <w:rFonts w:cs="B Lotus" w:hint="cs"/>
          <w:sz w:val="36"/>
          <w:szCs w:val="36"/>
          <w:rtl/>
        </w:rPr>
        <w:t>؛</w:t>
      </w:r>
      <w:r w:rsidR="00195C9E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>صورت دوم</w:t>
      </w:r>
      <w:r w:rsidR="00195C9E">
        <w:rPr>
          <w:rFonts w:cs="B Lotus" w:hint="cs"/>
          <w:sz w:val="36"/>
          <w:szCs w:val="36"/>
          <w:rtl/>
        </w:rPr>
        <w:t xml:space="preserve"> این</w:t>
      </w:r>
      <w:r w:rsidR="007D57A2">
        <w:rPr>
          <w:rFonts w:cs="B Lotus" w:hint="cs"/>
          <w:sz w:val="36"/>
          <w:szCs w:val="36"/>
          <w:rtl/>
        </w:rPr>
        <w:t xml:space="preserve"> که </w:t>
      </w:r>
      <w:r w:rsidR="00C47005">
        <w:rPr>
          <w:rFonts w:cs="B Lotus" w:hint="cs"/>
          <w:sz w:val="36"/>
          <w:szCs w:val="36"/>
          <w:rtl/>
        </w:rPr>
        <w:t xml:space="preserve">احکام شرعی  </w:t>
      </w:r>
      <w:proofErr w:type="spellStart"/>
      <w:r w:rsidR="00C47005">
        <w:rPr>
          <w:rFonts w:cs="B Lotus" w:hint="cs"/>
          <w:sz w:val="36"/>
          <w:szCs w:val="36"/>
          <w:rtl/>
        </w:rPr>
        <w:t>برمال</w:t>
      </w:r>
      <w:proofErr w:type="spellEnd"/>
      <w:r w:rsidR="00C47005">
        <w:rPr>
          <w:rFonts w:cs="B Lotus" w:hint="cs"/>
          <w:sz w:val="36"/>
          <w:szCs w:val="36"/>
          <w:rtl/>
        </w:rPr>
        <w:t xml:space="preserve"> به </w:t>
      </w:r>
      <w:proofErr w:type="spellStart"/>
      <w:r w:rsidR="00C47005">
        <w:rPr>
          <w:rFonts w:cs="B Lotus" w:hint="cs"/>
          <w:sz w:val="36"/>
          <w:szCs w:val="36"/>
          <w:rtl/>
        </w:rPr>
        <w:t>نظرشارع</w:t>
      </w:r>
      <w:r w:rsidR="00C47005">
        <w:rPr>
          <w:rFonts w:cs="Times New Roman" w:hint="cs"/>
          <w:sz w:val="36"/>
          <w:szCs w:val="36"/>
          <w:rtl/>
        </w:rPr>
        <w:t>_</w:t>
      </w:r>
      <w:r w:rsidR="00C47005">
        <w:rPr>
          <w:rFonts w:cs="B Lotus" w:hint="cs"/>
          <w:sz w:val="36"/>
          <w:szCs w:val="36"/>
          <w:rtl/>
        </w:rPr>
        <w:t>بطوری</w:t>
      </w:r>
      <w:proofErr w:type="spellEnd"/>
      <w:r w:rsidR="00C47005">
        <w:rPr>
          <w:rFonts w:cs="B Lotus" w:hint="cs"/>
          <w:sz w:val="36"/>
          <w:szCs w:val="36"/>
          <w:rtl/>
        </w:rPr>
        <w:t xml:space="preserve"> که شارع </w:t>
      </w:r>
      <w:proofErr w:type="spellStart"/>
      <w:r w:rsidR="00C47005">
        <w:rPr>
          <w:rFonts w:cs="B Lotus" w:hint="cs"/>
          <w:sz w:val="36"/>
          <w:szCs w:val="36"/>
          <w:rtl/>
        </w:rPr>
        <w:t>درمفهوم</w:t>
      </w:r>
      <w:proofErr w:type="spellEnd"/>
      <w:r w:rsidR="00C47005">
        <w:rPr>
          <w:rFonts w:cs="B Lotus" w:hint="cs"/>
          <w:sz w:val="36"/>
          <w:szCs w:val="36"/>
          <w:rtl/>
        </w:rPr>
        <w:t xml:space="preserve"> مال تصرف کرده باشد</w:t>
      </w:r>
      <w:r w:rsidR="00C47005">
        <w:rPr>
          <w:rFonts w:cs="Times New Roman" w:hint="cs"/>
          <w:sz w:val="36"/>
          <w:szCs w:val="36"/>
          <w:rtl/>
        </w:rPr>
        <w:t xml:space="preserve">_ </w:t>
      </w:r>
      <w:r w:rsidR="00AA04D7">
        <w:rPr>
          <w:rFonts w:cs="B Lotus" w:hint="cs"/>
          <w:sz w:val="36"/>
          <w:szCs w:val="36"/>
          <w:rtl/>
        </w:rPr>
        <w:t xml:space="preserve">مترتب </w:t>
      </w:r>
      <w:proofErr w:type="spellStart"/>
      <w:r w:rsidR="00AA04D7">
        <w:rPr>
          <w:rFonts w:cs="B Lotus" w:hint="cs"/>
          <w:sz w:val="36"/>
          <w:szCs w:val="36"/>
          <w:rtl/>
        </w:rPr>
        <w:t>باشد</w:t>
      </w:r>
      <w:r w:rsidR="00AA04D7">
        <w:rPr>
          <w:rFonts w:cs="Times New Roman" w:hint="cs"/>
          <w:sz w:val="36"/>
          <w:szCs w:val="36"/>
          <w:rtl/>
        </w:rPr>
        <w:t>_</w:t>
      </w:r>
      <w:r w:rsidR="00AA04D7">
        <w:rPr>
          <w:rFonts w:cs="B Lotus" w:hint="cs"/>
          <w:sz w:val="36"/>
          <w:szCs w:val="36"/>
          <w:rtl/>
        </w:rPr>
        <w:t>نه</w:t>
      </w:r>
      <w:proofErr w:type="spellEnd"/>
      <w:r w:rsidR="00AA04D7">
        <w:rPr>
          <w:rFonts w:cs="B Lotus" w:hint="cs"/>
          <w:sz w:val="36"/>
          <w:szCs w:val="36"/>
          <w:rtl/>
        </w:rPr>
        <w:t xml:space="preserve"> مال عرفی</w:t>
      </w:r>
      <w:r w:rsidR="00AA04D7">
        <w:rPr>
          <w:rFonts w:cs="Times New Roman" w:hint="cs"/>
          <w:sz w:val="36"/>
          <w:szCs w:val="36"/>
          <w:rtl/>
        </w:rPr>
        <w:t>_</w:t>
      </w:r>
      <w:r w:rsidR="00AA04D7">
        <w:rPr>
          <w:rFonts w:cs="B Lotus" w:hint="cs"/>
          <w:sz w:val="36"/>
          <w:szCs w:val="36"/>
          <w:rtl/>
        </w:rPr>
        <w:t xml:space="preserve"> </w:t>
      </w:r>
      <w:r w:rsidR="007D57A2">
        <w:rPr>
          <w:rFonts w:cs="B Lotus" w:hint="cs"/>
          <w:sz w:val="36"/>
          <w:szCs w:val="36"/>
          <w:rtl/>
        </w:rPr>
        <w:t>،</w:t>
      </w:r>
      <w:r w:rsidR="00195C9E">
        <w:rPr>
          <w:rFonts w:cs="B Lotus" w:hint="cs"/>
          <w:sz w:val="36"/>
          <w:szCs w:val="36"/>
          <w:rtl/>
        </w:rPr>
        <w:t xml:space="preserve"> که در این دو صورت </w:t>
      </w:r>
      <w:r>
        <w:rPr>
          <w:rFonts w:cs="B Lotus" w:hint="cs"/>
          <w:sz w:val="36"/>
          <w:szCs w:val="36"/>
          <w:rtl/>
        </w:rPr>
        <w:t>قبول داریم که استصحاب بقاء</w:t>
      </w:r>
      <w:r w:rsidR="00195C9E">
        <w:rPr>
          <w:rFonts w:cs="B Lotus" w:hint="cs"/>
          <w:sz w:val="36"/>
          <w:szCs w:val="36"/>
          <w:rtl/>
        </w:rPr>
        <w:t xml:space="preserve"> ملک</w:t>
      </w:r>
      <w:r>
        <w:rPr>
          <w:rFonts w:cs="B Lotus" w:hint="cs"/>
          <w:sz w:val="36"/>
          <w:szCs w:val="36"/>
          <w:rtl/>
        </w:rPr>
        <w:t>یت سابق</w:t>
      </w:r>
      <w:r w:rsidR="00195C9E">
        <w:rPr>
          <w:rFonts w:cs="B Lotus" w:hint="cs"/>
          <w:sz w:val="36"/>
          <w:szCs w:val="36"/>
          <w:rtl/>
        </w:rPr>
        <w:t xml:space="preserve"> جاری می شود.</w:t>
      </w:r>
    </w:p>
    <w:p w:rsidR="007D57A2" w:rsidRDefault="003D29B5" w:rsidP="005A3B9B">
      <w:pPr>
        <w:pStyle w:val="4"/>
        <w:rPr>
          <w:rtl/>
        </w:rPr>
      </w:pPr>
      <w:r>
        <w:rPr>
          <w:rFonts w:hint="cs"/>
          <w:rtl/>
        </w:rPr>
        <w:t xml:space="preserve">اشکالات </w:t>
      </w:r>
      <w:r w:rsidR="005A3B9B">
        <w:rPr>
          <w:rFonts w:hint="cs"/>
          <w:rtl/>
        </w:rPr>
        <w:t>وجه اول</w:t>
      </w:r>
    </w:p>
    <w:p w:rsidR="00B3573C" w:rsidRDefault="00B3573C" w:rsidP="00B3573C">
      <w:pPr>
        <w:pStyle w:val="5"/>
        <w:rPr>
          <w:rtl/>
        </w:rPr>
      </w:pPr>
      <w:r>
        <w:rPr>
          <w:rFonts w:hint="cs"/>
          <w:rtl/>
        </w:rPr>
        <w:t>اشکا ل اول</w:t>
      </w:r>
    </w:p>
    <w:p w:rsidR="003D29B5" w:rsidRDefault="003D29B5" w:rsidP="00AA04D7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هرچند شارع در مفهوم مال و ملک تصرف نکرده، اما در مواردی شارع از جهت مصداقی اعمال نظر کرده و آن چه عرفا مال است را الغاء مالیت کرده است، مثل </w:t>
      </w:r>
      <w:r>
        <w:rPr>
          <w:rFonts w:cs="B Lotus" w:hint="cs"/>
          <w:sz w:val="36"/>
          <w:szCs w:val="36"/>
          <w:rtl/>
        </w:rPr>
        <w:lastRenderedPageBreak/>
        <w:t xml:space="preserve">خمر یا خنزیر که عرفا مال است </w:t>
      </w:r>
      <w:r w:rsidR="005A3B9B">
        <w:rPr>
          <w:rFonts w:cs="B Lotus" w:hint="cs"/>
          <w:sz w:val="36"/>
          <w:szCs w:val="36"/>
          <w:rtl/>
        </w:rPr>
        <w:t xml:space="preserve">اما شارع مالیت آن ها را الغاء کرده است. </w:t>
      </w:r>
      <w:r>
        <w:rPr>
          <w:rFonts w:cs="B Lotus" w:hint="cs"/>
          <w:sz w:val="36"/>
          <w:szCs w:val="36"/>
          <w:rtl/>
        </w:rPr>
        <w:t xml:space="preserve">شارع ولو مفهوم جدیدی </w:t>
      </w:r>
      <w:r w:rsidR="005A3B9B">
        <w:rPr>
          <w:rFonts w:cs="B Lotus" w:hint="cs"/>
          <w:sz w:val="36"/>
          <w:szCs w:val="36"/>
          <w:rtl/>
        </w:rPr>
        <w:t xml:space="preserve">از عناوین ملک و مال </w:t>
      </w:r>
      <w:r>
        <w:rPr>
          <w:rFonts w:cs="B Lotus" w:hint="cs"/>
          <w:sz w:val="36"/>
          <w:szCs w:val="36"/>
          <w:rtl/>
        </w:rPr>
        <w:t>ا</w:t>
      </w:r>
      <w:r w:rsidR="005A3B9B">
        <w:rPr>
          <w:rFonts w:cs="B Lotus" w:hint="cs"/>
          <w:sz w:val="36"/>
          <w:szCs w:val="36"/>
          <w:rtl/>
        </w:rPr>
        <w:t>عتبار نکرد</w:t>
      </w:r>
      <w:r>
        <w:rPr>
          <w:rFonts w:cs="B Lotus" w:hint="cs"/>
          <w:sz w:val="36"/>
          <w:szCs w:val="36"/>
          <w:rtl/>
        </w:rPr>
        <w:t>ه است</w:t>
      </w:r>
      <w:r w:rsidR="005A3B9B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ام</w:t>
      </w:r>
      <w:r w:rsidR="005A3B9B">
        <w:rPr>
          <w:rFonts w:cs="B Lotus" w:hint="cs"/>
          <w:sz w:val="36"/>
          <w:szCs w:val="36"/>
          <w:rtl/>
        </w:rPr>
        <w:t>ا</w:t>
      </w:r>
      <w:r>
        <w:rPr>
          <w:rFonts w:cs="B Lotus" w:hint="cs"/>
          <w:sz w:val="36"/>
          <w:szCs w:val="36"/>
          <w:rtl/>
        </w:rPr>
        <w:t xml:space="preserve"> </w:t>
      </w:r>
      <w:r w:rsidR="005A3B9B">
        <w:rPr>
          <w:rFonts w:cs="B Lotus" w:hint="cs"/>
          <w:sz w:val="36"/>
          <w:szCs w:val="36"/>
          <w:rtl/>
        </w:rPr>
        <w:t>گاهی</w:t>
      </w:r>
      <w:r w:rsidR="00AA04D7">
        <w:rPr>
          <w:rFonts w:cs="B Lotus" w:hint="cs"/>
          <w:sz w:val="36"/>
          <w:szCs w:val="36"/>
          <w:rtl/>
        </w:rPr>
        <w:t xml:space="preserve"> از</w:t>
      </w:r>
      <w:r w:rsidR="005A3B9B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 xml:space="preserve">جهت </w:t>
      </w:r>
      <w:proofErr w:type="spellStart"/>
      <w:r>
        <w:rPr>
          <w:rFonts w:cs="B Lotus" w:hint="cs"/>
          <w:sz w:val="36"/>
          <w:szCs w:val="36"/>
          <w:rtl/>
        </w:rPr>
        <w:t>مصداقی</w:t>
      </w:r>
      <w:proofErr w:type="spellEnd"/>
      <w:r w:rsidR="005A3B9B">
        <w:rPr>
          <w:rFonts w:cs="B Lotus" w:hint="cs"/>
          <w:sz w:val="36"/>
          <w:szCs w:val="36"/>
          <w:rtl/>
        </w:rPr>
        <w:t xml:space="preserve"> تصرف می کند، پس چنین نیست که</w:t>
      </w:r>
      <w:r>
        <w:rPr>
          <w:rFonts w:cs="B Lotus" w:hint="cs"/>
          <w:sz w:val="36"/>
          <w:szCs w:val="36"/>
          <w:rtl/>
        </w:rPr>
        <w:t xml:space="preserve"> </w:t>
      </w:r>
      <w:r w:rsidR="005A3B9B">
        <w:rPr>
          <w:rFonts w:cs="B Lotus" w:hint="cs"/>
          <w:sz w:val="36"/>
          <w:szCs w:val="36"/>
          <w:rtl/>
        </w:rPr>
        <w:t xml:space="preserve">شارع </w:t>
      </w:r>
      <w:r>
        <w:rPr>
          <w:rFonts w:cs="B Lotus" w:hint="cs"/>
          <w:sz w:val="36"/>
          <w:szCs w:val="36"/>
          <w:rtl/>
        </w:rPr>
        <w:t xml:space="preserve">مصادیق </w:t>
      </w:r>
      <w:r w:rsidR="005A3B9B">
        <w:rPr>
          <w:rFonts w:cs="B Lotus" w:hint="cs"/>
          <w:sz w:val="36"/>
          <w:szCs w:val="36"/>
          <w:rtl/>
        </w:rPr>
        <w:t>را</w:t>
      </w:r>
      <w:r>
        <w:rPr>
          <w:rFonts w:cs="B Lotus" w:hint="cs"/>
          <w:sz w:val="36"/>
          <w:szCs w:val="36"/>
          <w:rtl/>
        </w:rPr>
        <w:t xml:space="preserve"> رها کرده باشد به آن چه </w:t>
      </w:r>
      <w:r w:rsidR="005A3B9B">
        <w:rPr>
          <w:rFonts w:cs="B Lotus" w:hint="cs"/>
          <w:sz w:val="36"/>
          <w:szCs w:val="36"/>
          <w:rtl/>
        </w:rPr>
        <w:t xml:space="preserve">که </w:t>
      </w:r>
      <w:r>
        <w:rPr>
          <w:rFonts w:cs="B Lotus" w:hint="cs"/>
          <w:sz w:val="36"/>
          <w:szCs w:val="36"/>
          <w:rtl/>
        </w:rPr>
        <w:t xml:space="preserve">عرف مصداق می بیند. در مانحن فیه </w:t>
      </w:r>
      <w:r w:rsidR="005A3B9B">
        <w:rPr>
          <w:rFonts w:cs="B Lotus" w:hint="cs"/>
          <w:sz w:val="36"/>
          <w:szCs w:val="36"/>
          <w:rtl/>
        </w:rPr>
        <w:t xml:space="preserve">هم </w:t>
      </w:r>
      <w:r>
        <w:rPr>
          <w:rFonts w:cs="B Lotus" w:hint="cs"/>
          <w:sz w:val="36"/>
          <w:szCs w:val="36"/>
          <w:rtl/>
        </w:rPr>
        <w:t>شک داریم که</w:t>
      </w:r>
      <w:r w:rsidR="005A3B9B">
        <w:rPr>
          <w:rFonts w:cs="B Lotus" w:hint="cs"/>
          <w:sz w:val="36"/>
          <w:szCs w:val="36"/>
          <w:rtl/>
        </w:rPr>
        <w:t xml:space="preserve"> آیا در موارد اعراض، شارع </w:t>
      </w:r>
      <w:proofErr w:type="spellStart"/>
      <w:r w:rsidR="00AA04D7">
        <w:rPr>
          <w:rFonts w:cs="B Lotus" w:hint="cs"/>
          <w:sz w:val="36"/>
          <w:szCs w:val="36"/>
          <w:rtl/>
        </w:rPr>
        <w:t>در</w:t>
      </w:r>
      <w:r w:rsidR="005A3B9B">
        <w:rPr>
          <w:rFonts w:cs="B Lotus" w:hint="cs"/>
          <w:sz w:val="36"/>
          <w:szCs w:val="36"/>
          <w:rtl/>
        </w:rPr>
        <w:t>مصداق</w:t>
      </w:r>
      <w:proofErr w:type="spellEnd"/>
      <w:r w:rsidR="005A3B9B">
        <w:rPr>
          <w:rFonts w:cs="B Lotus" w:hint="cs"/>
          <w:sz w:val="36"/>
          <w:szCs w:val="36"/>
          <w:rtl/>
        </w:rPr>
        <w:t xml:space="preserve"> اعمال نظر کرده و مال معرض عنه را از مصادیق ملک خارج دانسته است یا نه، و</w:t>
      </w:r>
      <w:r>
        <w:rPr>
          <w:rFonts w:cs="B Lotus" w:hint="cs"/>
          <w:sz w:val="36"/>
          <w:szCs w:val="36"/>
          <w:rtl/>
        </w:rPr>
        <w:t xml:space="preserve"> مجرد این که شارع تصرف مفهومی</w:t>
      </w:r>
      <w:r w:rsidR="005A3B9B">
        <w:rPr>
          <w:rFonts w:cs="B Lotus" w:hint="cs"/>
          <w:sz w:val="36"/>
          <w:szCs w:val="36"/>
          <w:rtl/>
        </w:rPr>
        <w:t xml:space="preserve"> در عناوین</w:t>
      </w:r>
      <w:r>
        <w:rPr>
          <w:rFonts w:cs="B Lotus" w:hint="cs"/>
          <w:sz w:val="36"/>
          <w:szCs w:val="36"/>
          <w:rtl/>
        </w:rPr>
        <w:t xml:space="preserve"> نمی کند</w:t>
      </w:r>
      <w:r w:rsidR="005A3B9B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کافی </w:t>
      </w:r>
      <w:r w:rsidR="005A3B9B">
        <w:rPr>
          <w:rFonts w:cs="B Lotus" w:hint="cs"/>
          <w:sz w:val="36"/>
          <w:szCs w:val="36"/>
          <w:rtl/>
        </w:rPr>
        <w:t xml:space="preserve">برای حل مطلب </w:t>
      </w:r>
      <w:r>
        <w:rPr>
          <w:rFonts w:cs="B Lotus" w:hint="cs"/>
          <w:sz w:val="36"/>
          <w:szCs w:val="36"/>
          <w:rtl/>
        </w:rPr>
        <w:t>نیست.</w:t>
      </w:r>
    </w:p>
    <w:p w:rsidR="00B3573C" w:rsidRDefault="00B3573C" w:rsidP="00B3573C">
      <w:pPr>
        <w:pStyle w:val="6"/>
        <w:rPr>
          <w:rtl/>
        </w:rPr>
      </w:pPr>
      <w:r>
        <w:rPr>
          <w:rFonts w:hint="cs"/>
          <w:rtl/>
        </w:rPr>
        <w:t>جواب از اشکال</w:t>
      </w:r>
    </w:p>
    <w:p w:rsidR="003D29B5" w:rsidRDefault="003D29B5" w:rsidP="005A3B9B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جواب </w:t>
      </w:r>
      <w:r w:rsidR="005A3B9B">
        <w:rPr>
          <w:rFonts w:cs="B Lotus" w:hint="cs"/>
          <w:sz w:val="36"/>
          <w:szCs w:val="36"/>
          <w:rtl/>
        </w:rPr>
        <w:t xml:space="preserve">این اشکال </w:t>
      </w:r>
      <w:r>
        <w:rPr>
          <w:rFonts w:cs="B Lotus" w:hint="cs"/>
          <w:sz w:val="36"/>
          <w:szCs w:val="36"/>
          <w:rtl/>
        </w:rPr>
        <w:t xml:space="preserve">این است که ولو </w:t>
      </w:r>
      <w:r w:rsidR="005A3B9B">
        <w:rPr>
          <w:rFonts w:cs="B Lotus" w:hint="cs"/>
          <w:sz w:val="36"/>
          <w:szCs w:val="36"/>
          <w:rtl/>
        </w:rPr>
        <w:t xml:space="preserve">شارع </w:t>
      </w:r>
      <w:r>
        <w:rPr>
          <w:rFonts w:cs="B Lotus" w:hint="cs"/>
          <w:sz w:val="36"/>
          <w:szCs w:val="36"/>
          <w:rtl/>
        </w:rPr>
        <w:t xml:space="preserve">در برخی مصادیق تصرف کرده است، اما این مقدار مانع </w:t>
      </w:r>
      <w:r w:rsidR="005A3B9B">
        <w:rPr>
          <w:rFonts w:cs="B Lotus" w:hint="cs"/>
          <w:sz w:val="36"/>
          <w:szCs w:val="36"/>
          <w:rtl/>
        </w:rPr>
        <w:t xml:space="preserve">از </w:t>
      </w:r>
      <w:r>
        <w:rPr>
          <w:rFonts w:cs="B Lotus" w:hint="cs"/>
          <w:sz w:val="36"/>
          <w:szCs w:val="36"/>
          <w:rtl/>
        </w:rPr>
        <w:t xml:space="preserve">تمسک به اطلاق دلیل نسبت به مصادیق عرفی نیست. وقتی شارع با عرفی صحبت می کند که تصورش از مال و ملک </w:t>
      </w:r>
      <w:r w:rsidR="005A3B9B">
        <w:rPr>
          <w:rFonts w:cs="B Lotus" w:hint="cs"/>
          <w:sz w:val="36"/>
          <w:szCs w:val="36"/>
          <w:rtl/>
        </w:rPr>
        <w:t xml:space="preserve">همان </w:t>
      </w:r>
      <w:r>
        <w:rPr>
          <w:rFonts w:cs="B Lotus" w:hint="cs"/>
          <w:sz w:val="36"/>
          <w:szCs w:val="36"/>
          <w:rtl/>
        </w:rPr>
        <w:t xml:space="preserve">مفهوم </w:t>
      </w:r>
      <w:r w:rsidR="005A3B9B">
        <w:rPr>
          <w:rFonts w:cs="B Lotus" w:hint="cs"/>
          <w:sz w:val="36"/>
          <w:szCs w:val="36"/>
          <w:rtl/>
        </w:rPr>
        <w:t xml:space="preserve">عرفی </w:t>
      </w:r>
      <w:r>
        <w:rPr>
          <w:rFonts w:cs="B Lotus" w:hint="cs"/>
          <w:sz w:val="36"/>
          <w:szCs w:val="36"/>
          <w:rtl/>
        </w:rPr>
        <w:t xml:space="preserve">مورد نظر </w:t>
      </w:r>
      <w:proofErr w:type="spellStart"/>
      <w:r>
        <w:rPr>
          <w:rFonts w:cs="B Lotus" w:hint="cs"/>
          <w:sz w:val="36"/>
          <w:szCs w:val="36"/>
          <w:rtl/>
        </w:rPr>
        <w:t>است</w:t>
      </w:r>
      <w:r w:rsidR="005A3B9B">
        <w:rPr>
          <w:rFonts w:cs="B Lotus" w:hint="cs"/>
          <w:sz w:val="36"/>
          <w:szCs w:val="36"/>
          <w:rtl/>
        </w:rPr>
        <w:t>،</w:t>
      </w:r>
      <w:r w:rsidR="00AA04D7">
        <w:rPr>
          <w:rFonts w:cs="B Lotus" w:hint="cs"/>
          <w:sz w:val="36"/>
          <w:szCs w:val="36"/>
          <w:rtl/>
        </w:rPr>
        <w:t>وازنظر</w:t>
      </w:r>
      <w:proofErr w:type="spellEnd"/>
      <w:r w:rsidR="00AA04D7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AA04D7">
        <w:rPr>
          <w:rFonts w:cs="B Lotus" w:hint="cs"/>
          <w:sz w:val="36"/>
          <w:szCs w:val="36"/>
          <w:rtl/>
        </w:rPr>
        <w:t>مصداقی</w:t>
      </w:r>
      <w:proofErr w:type="spellEnd"/>
      <w:r w:rsidR="00AA04D7">
        <w:rPr>
          <w:rFonts w:cs="B Lotus" w:hint="cs"/>
          <w:sz w:val="36"/>
          <w:szCs w:val="36"/>
          <w:rtl/>
        </w:rPr>
        <w:t xml:space="preserve"> هم </w:t>
      </w:r>
      <w:proofErr w:type="spellStart"/>
      <w:r w:rsidR="00AA04D7">
        <w:rPr>
          <w:rFonts w:cs="B Lotus" w:hint="cs"/>
          <w:sz w:val="36"/>
          <w:szCs w:val="36"/>
          <w:rtl/>
        </w:rPr>
        <w:t>نظردارد</w:t>
      </w:r>
      <w:proofErr w:type="spellEnd"/>
      <w:r>
        <w:rPr>
          <w:rFonts w:cs="B Lotus" w:hint="cs"/>
          <w:sz w:val="36"/>
          <w:szCs w:val="36"/>
          <w:rtl/>
        </w:rPr>
        <w:t xml:space="preserve"> اگر شارع </w:t>
      </w:r>
      <w:r w:rsidR="00AA04D7">
        <w:rPr>
          <w:rFonts w:cs="B Lotus" w:hint="cs"/>
          <w:sz w:val="36"/>
          <w:szCs w:val="36"/>
          <w:rtl/>
        </w:rPr>
        <w:t xml:space="preserve">عنوان مال یا ملک </w:t>
      </w:r>
      <w:proofErr w:type="spellStart"/>
      <w:r w:rsidR="00AA04D7">
        <w:rPr>
          <w:rFonts w:cs="B Lotus" w:hint="cs"/>
          <w:sz w:val="36"/>
          <w:szCs w:val="36"/>
          <w:rtl/>
        </w:rPr>
        <w:t>رادرخطابش</w:t>
      </w:r>
      <w:proofErr w:type="spellEnd"/>
      <w:r w:rsidR="00AA04D7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AA04D7">
        <w:rPr>
          <w:rFonts w:cs="B Lotus" w:hint="cs"/>
          <w:sz w:val="36"/>
          <w:szCs w:val="36"/>
          <w:rtl/>
        </w:rPr>
        <w:t>اخذکند</w:t>
      </w:r>
      <w:proofErr w:type="spellEnd"/>
      <w:r w:rsidR="00AA04D7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AA04D7">
        <w:rPr>
          <w:rFonts w:cs="B Lotus" w:hint="cs"/>
          <w:sz w:val="36"/>
          <w:szCs w:val="36"/>
          <w:rtl/>
        </w:rPr>
        <w:t>و</w:t>
      </w:r>
      <w:r>
        <w:rPr>
          <w:rFonts w:cs="B Lotus" w:hint="cs"/>
          <w:sz w:val="36"/>
          <w:szCs w:val="36"/>
          <w:rtl/>
        </w:rPr>
        <w:t>خطاب</w:t>
      </w:r>
      <w:proofErr w:type="spellEnd"/>
      <w:r>
        <w:rPr>
          <w:rFonts w:cs="B Lotus" w:hint="cs"/>
          <w:sz w:val="36"/>
          <w:szCs w:val="36"/>
          <w:rtl/>
        </w:rPr>
        <w:t xml:space="preserve"> را </w:t>
      </w:r>
      <w:proofErr w:type="spellStart"/>
      <w:r>
        <w:rPr>
          <w:rFonts w:cs="B Lotus" w:hint="cs"/>
          <w:sz w:val="36"/>
          <w:szCs w:val="36"/>
          <w:rtl/>
        </w:rPr>
        <w:t>مطلق</w:t>
      </w:r>
      <w:proofErr w:type="spellEnd"/>
      <w:r>
        <w:rPr>
          <w:rFonts w:cs="B Lotus" w:hint="cs"/>
          <w:sz w:val="36"/>
          <w:szCs w:val="36"/>
          <w:rtl/>
        </w:rPr>
        <w:t xml:space="preserve"> بگذارد و </w:t>
      </w:r>
      <w:r w:rsidR="005A3B9B">
        <w:rPr>
          <w:rFonts w:cs="B Lotus" w:hint="cs"/>
          <w:sz w:val="36"/>
          <w:szCs w:val="36"/>
          <w:rtl/>
        </w:rPr>
        <w:t xml:space="preserve">نه </w:t>
      </w:r>
      <w:r>
        <w:rPr>
          <w:rFonts w:cs="B Lotus" w:hint="cs"/>
          <w:sz w:val="36"/>
          <w:szCs w:val="36"/>
          <w:rtl/>
        </w:rPr>
        <w:t xml:space="preserve">از جهت مفهومی و </w:t>
      </w:r>
      <w:r w:rsidR="005A3B9B">
        <w:rPr>
          <w:rFonts w:cs="B Lotus" w:hint="cs"/>
          <w:sz w:val="36"/>
          <w:szCs w:val="36"/>
          <w:rtl/>
        </w:rPr>
        <w:t xml:space="preserve">نه از </w:t>
      </w:r>
      <w:r>
        <w:rPr>
          <w:rFonts w:cs="B Lotus" w:hint="cs"/>
          <w:sz w:val="36"/>
          <w:szCs w:val="36"/>
          <w:rtl/>
        </w:rPr>
        <w:t>مصداقی بیانی نداشته باشد</w:t>
      </w:r>
      <w:r w:rsidR="005A3B9B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</w:t>
      </w:r>
      <w:r w:rsidR="00904DC3">
        <w:rPr>
          <w:rFonts w:cs="B Lotus" w:hint="cs"/>
          <w:sz w:val="36"/>
          <w:szCs w:val="36"/>
          <w:rtl/>
        </w:rPr>
        <w:t xml:space="preserve">به </w:t>
      </w:r>
      <w:r w:rsidR="005A3B9B">
        <w:rPr>
          <w:rFonts w:cs="B Lotus" w:hint="cs"/>
          <w:sz w:val="36"/>
          <w:szCs w:val="36"/>
          <w:rtl/>
        </w:rPr>
        <w:t>ا</w:t>
      </w:r>
      <w:r w:rsidR="00904DC3">
        <w:rPr>
          <w:rFonts w:cs="B Lotus" w:hint="cs"/>
          <w:sz w:val="36"/>
          <w:szCs w:val="36"/>
          <w:rtl/>
        </w:rPr>
        <w:t xml:space="preserve">طلاق مقامی </w:t>
      </w:r>
      <w:r w:rsidR="005A3B9B">
        <w:rPr>
          <w:rFonts w:cs="B Lotus" w:hint="cs"/>
          <w:sz w:val="36"/>
          <w:szCs w:val="36"/>
          <w:rtl/>
        </w:rPr>
        <w:t>خطاب تمسک م</w:t>
      </w:r>
      <w:r w:rsidR="00904DC3">
        <w:rPr>
          <w:rFonts w:cs="B Lotus" w:hint="cs"/>
          <w:sz w:val="36"/>
          <w:szCs w:val="36"/>
          <w:rtl/>
        </w:rPr>
        <w:t>یکنیم</w:t>
      </w:r>
      <w:r w:rsidR="005A3B9B">
        <w:rPr>
          <w:rFonts w:cs="B Lotus" w:hint="cs"/>
          <w:sz w:val="36"/>
          <w:szCs w:val="36"/>
          <w:rtl/>
        </w:rPr>
        <w:t>،</w:t>
      </w:r>
      <w:r w:rsidR="00904DC3">
        <w:rPr>
          <w:rFonts w:cs="B Lotus" w:hint="cs"/>
          <w:sz w:val="36"/>
          <w:szCs w:val="36"/>
          <w:rtl/>
        </w:rPr>
        <w:t xml:space="preserve"> مگر </w:t>
      </w:r>
      <w:r w:rsidR="005A3B9B">
        <w:rPr>
          <w:rFonts w:cs="B Lotus" w:hint="cs"/>
          <w:sz w:val="36"/>
          <w:szCs w:val="36"/>
          <w:rtl/>
        </w:rPr>
        <w:t>این که به دلیل خاص مصداقی را خارج کرده باشد.</w:t>
      </w:r>
    </w:p>
    <w:p w:rsidR="00B3573C" w:rsidRDefault="00B3573C" w:rsidP="00B3573C">
      <w:pPr>
        <w:pStyle w:val="5"/>
        <w:rPr>
          <w:rtl/>
        </w:rPr>
      </w:pPr>
      <w:r>
        <w:rPr>
          <w:rFonts w:hint="cs"/>
          <w:rtl/>
        </w:rPr>
        <w:t>اشکال دوم</w:t>
      </w:r>
    </w:p>
    <w:p w:rsidR="00904DC3" w:rsidRDefault="005A3B9B" w:rsidP="002214F4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اشکال دومی که به تمسک به اطلاق مقامی مطرح شده، این است که</w:t>
      </w:r>
      <w:r w:rsidR="00904DC3">
        <w:rPr>
          <w:rFonts w:cs="B Lotus" w:hint="cs"/>
          <w:sz w:val="36"/>
          <w:szCs w:val="36"/>
          <w:rtl/>
        </w:rPr>
        <w:t xml:space="preserve"> در جایی که متکلم</w:t>
      </w:r>
      <w:r>
        <w:rPr>
          <w:rFonts w:cs="B Lotus" w:hint="cs"/>
          <w:sz w:val="36"/>
          <w:szCs w:val="36"/>
          <w:rtl/>
        </w:rPr>
        <w:t>،</w:t>
      </w:r>
      <w:r w:rsidR="00904DC3">
        <w:rPr>
          <w:rFonts w:cs="B Lotus" w:hint="cs"/>
          <w:sz w:val="36"/>
          <w:szCs w:val="36"/>
          <w:rtl/>
        </w:rPr>
        <w:t xml:space="preserve"> خود مقنن و مشرع است</w:t>
      </w:r>
      <w:r>
        <w:rPr>
          <w:rFonts w:cs="B Lotus" w:hint="cs"/>
          <w:sz w:val="36"/>
          <w:szCs w:val="36"/>
          <w:rtl/>
        </w:rPr>
        <w:t>،</w:t>
      </w:r>
      <w:r w:rsidR="00904DC3">
        <w:rPr>
          <w:rFonts w:cs="B Lotus" w:hint="cs"/>
          <w:sz w:val="36"/>
          <w:szCs w:val="36"/>
          <w:rtl/>
        </w:rPr>
        <w:t xml:space="preserve"> عناوینی که در کلام چنین متکلمی وارد می شود</w:t>
      </w:r>
      <w:r>
        <w:rPr>
          <w:rFonts w:cs="B Lotus" w:hint="cs"/>
          <w:sz w:val="36"/>
          <w:szCs w:val="36"/>
          <w:rtl/>
        </w:rPr>
        <w:t>،</w:t>
      </w:r>
      <w:r w:rsidR="00904DC3">
        <w:rPr>
          <w:rFonts w:cs="B Lotus" w:hint="cs"/>
          <w:sz w:val="36"/>
          <w:szCs w:val="36"/>
          <w:rtl/>
        </w:rPr>
        <w:t xml:space="preserve"> از جهت مصداقی حم</w:t>
      </w:r>
      <w:r>
        <w:rPr>
          <w:rFonts w:cs="B Lotus" w:hint="cs"/>
          <w:sz w:val="36"/>
          <w:szCs w:val="36"/>
          <w:rtl/>
        </w:rPr>
        <w:t>ل می شود بر مصادیقی که خود مقنن</w:t>
      </w:r>
      <w:r w:rsidR="00904DC3">
        <w:rPr>
          <w:rFonts w:cs="B Lotus" w:hint="cs"/>
          <w:sz w:val="36"/>
          <w:szCs w:val="36"/>
          <w:rtl/>
        </w:rPr>
        <w:t xml:space="preserve"> معتبر می داند. </w:t>
      </w:r>
      <w:r>
        <w:rPr>
          <w:rFonts w:cs="B Lotus" w:hint="cs"/>
          <w:sz w:val="36"/>
          <w:szCs w:val="36"/>
          <w:rtl/>
        </w:rPr>
        <w:t>ا</w:t>
      </w:r>
      <w:r w:rsidR="00904DC3">
        <w:rPr>
          <w:rFonts w:cs="B Lotus" w:hint="cs"/>
          <w:sz w:val="36"/>
          <w:szCs w:val="36"/>
          <w:rtl/>
        </w:rPr>
        <w:t>گر ع</w:t>
      </w:r>
      <w:r w:rsidR="002214F4">
        <w:rPr>
          <w:rFonts w:cs="B Lotus" w:hint="cs"/>
          <w:sz w:val="36"/>
          <w:szCs w:val="36"/>
          <w:rtl/>
        </w:rPr>
        <w:t>نوان از عناوینی</w:t>
      </w:r>
      <w:r w:rsidR="00904DC3">
        <w:rPr>
          <w:rFonts w:cs="B Lotus" w:hint="cs"/>
          <w:sz w:val="36"/>
          <w:szCs w:val="36"/>
          <w:rtl/>
        </w:rPr>
        <w:t xml:space="preserve"> باشد که در </w:t>
      </w:r>
      <w:r w:rsidR="002214F4">
        <w:rPr>
          <w:rFonts w:cs="B Lotus" w:hint="cs"/>
          <w:sz w:val="36"/>
          <w:szCs w:val="36"/>
          <w:rtl/>
        </w:rPr>
        <w:t>کلما</w:t>
      </w:r>
      <w:r w:rsidR="00904DC3">
        <w:rPr>
          <w:rFonts w:cs="B Lotus" w:hint="cs"/>
          <w:sz w:val="36"/>
          <w:szCs w:val="36"/>
          <w:rtl/>
        </w:rPr>
        <w:t>ت مقنین</w:t>
      </w:r>
      <w:r w:rsidR="002214F4">
        <w:rPr>
          <w:rFonts w:cs="B Lotus" w:hint="cs"/>
          <w:sz w:val="36"/>
          <w:szCs w:val="36"/>
          <w:rtl/>
        </w:rPr>
        <w:t>،</w:t>
      </w:r>
      <w:r w:rsidR="00904DC3">
        <w:rPr>
          <w:rFonts w:cs="B Lotus" w:hint="cs"/>
          <w:sz w:val="36"/>
          <w:szCs w:val="36"/>
          <w:rtl/>
        </w:rPr>
        <w:t xml:space="preserve"> به اختلاف مصادیق </w:t>
      </w:r>
      <w:r w:rsidR="002214F4">
        <w:rPr>
          <w:rFonts w:cs="B Lotus" w:hint="cs"/>
          <w:sz w:val="36"/>
          <w:szCs w:val="36"/>
          <w:rtl/>
        </w:rPr>
        <w:t xml:space="preserve">مختلف </w:t>
      </w:r>
      <w:r w:rsidR="00904DC3">
        <w:rPr>
          <w:rFonts w:cs="B Lotus" w:hint="cs"/>
          <w:sz w:val="36"/>
          <w:szCs w:val="36"/>
          <w:rtl/>
        </w:rPr>
        <w:t>می شود</w:t>
      </w:r>
      <w:r w:rsidR="002214F4">
        <w:rPr>
          <w:rFonts w:cs="B Lotus" w:hint="cs"/>
          <w:sz w:val="36"/>
          <w:szCs w:val="36"/>
          <w:rtl/>
        </w:rPr>
        <w:t>،</w:t>
      </w:r>
      <w:r w:rsidR="00904DC3">
        <w:rPr>
          <w:rFonts w:cs="B Lotus" w:hint="cs"/>
          <w:sz w:val="36"/>
          <w:szCs w:val="36"/>
          <w:rtl/>
        </w:rPr>
        <w:t xml:space="preserve"> باید بگوییم مراد </w:t>
      </w:r>
      <w:r w:rsidR="002214F4">
        <w:rPr>
          <w:rFonts w:cs="B Lotus" w:hint="cs"/>
          <w:sz w:val="36"/>
          <w:szCs w:val="36"/>
          <w:rtl/>
        </w:rPr>
        <w:t xml:space="preserve">از دلیل </w:t>
      </w:r>
      <w:r w:rsidR="00904DC3">
        <w:rPr>
          <w:rFonts w:cs="B Lotus" w:hint="cs"/>
          <w:sz w:val="36"/>
          <w:szCs w:val="36"/>
          <w:rtl/>
        </w:rPr>
        <w:t xml:space="preserve">مواردی است که نزد خود مقنن مصداق </w:t>
      </w:r>
      <w:r w:rsidR="002214F4">
        <w:rPr>
          <w:rFonts w:cs="B Lotus" w:hint="cs"/>
          <w:sz w:val="36"/>
          <w:szCs w:val="36"/>
          <w:rtl/>
        </w:rPr>
        <w:t xml:space="preserve">آن عنوان </w:t>
      </w:r>
      <w:r w:rsidR="00904DC3">
        <w:rPr>
          <w:rFonts w:cs="B Lotus" w:hint="cs"/>
          <w:sz w:val="36"/>
          <w:szCs w:val="36"/>
          <w:rtl/>
        </w:rPr>
        <w:t xml:space="preserve">است. مثل </w:t>
      </w:r>
      <w:r w:rsidR="002214F4">
        <w:rPr>
          <w:rFonts w:cs="B Lotus" w:hint="cs"/>
          <w:sz w:val="36"/>
          <w:szCs w:val="36"/>
          <w:rtl/>
        </w:rPr>
        <w:t>عنوان زوجیت زیرا</w:t>
      </w:r>
      <w:r w:rsidR="00904DC3">
        <w:rPr>
          <w:rFonts w:cs="B Lotus" w:hint="cs"/>
          <w:sz w:val="36"/>
          <w:szCs w:val="36"/>
          <w:rtl/>
        </w:rPr>
        <w:t xml:space="preserve"> زوجیت شرعی </w:t>
      </w:r>
      <w:r w:rsidR="002214F4">
        <w:rPr>
          <w:rFonts w:cs="B Lotus" w:hint="cs"/>
          <w:sz w:val="36"/>
          <w:szCs w:val="36"/>
          <w:rtl/>
        </w:rPr>
        <w:t>متفاوت</w:t>
      </w:r>
      <w:r w:rsidR="00904DC3">
        <w:rPr>
          <w:rFonts w:cs="B Lotus" w:hint="cs"/>
          <w:sz w:val="36"/>
          <w:szCs w:val="36"/>
          <w:rtl/>
        </w:rPr>
        <w:t xml:space="preserve"> با زوجیت عرفی است</w:t>
      </w:r>
      <w:r w:rsidR="002214F4">
        <w:rPr>
          <w:rFonts w:cs="B Lotus" w:hint="cs"/>
          <w:sz w:val="36"/>
          <w:szCs w:val="36"/>
          <w:rtl/>
        </w:rPr>
        <w:t>،</w:t>
      </w:r>
      <w:r w:rsidR="00904DC3">
        <w:rPr>
          <w:rFonts w:cs="B Lotus" w:hint="cs"/>
          <w:sz w:val="36"/>
          <w:szCs w:val="36"/>
          <w:rtl/>
        </w:rPr>
        <w:t xml:space="preserve"> و اگر در </w:t>
      </w:r>
      <w:r w:rsidR="00904DC3">
        <w:rPr>
          <w:rFonts w:cs="B Lotus" w:hint="cs"/>
          <w:sz w:val="36"/>
          <w:szCs w:val="36"/>
          <w:rtl/>
        </w:rPr>
        <w:lastRenderedPageBreak/>
        <w:t xml:space="preserve">خطاب شارع عنوان </w:t>
      </w:r>
      <w:r w:rsidR="002214F4">
        <w:rPr>
          <w:rFonts w:cs="B Lotus" w:hint="cs"/>
          <w:sz w:val="36"/>
          <w:szCs w:val="36"/>
          <w:rtl/>
        </w:rPr>
        <w:t>«</w:t>
      </w:r>
      <w:r w:rsidR="00904DC3">
        <w:rPr>
          <w:rFonts w:cs="B Lotus" w:hint="cs"/>
          <w:sz w:val="36"/>
          <w:szCs w:val="36"/>
          <w:rtl/>
        </w:rPr>
        <w:t>زوج</w:t>
      </w:r>
      <w:r w:rsidR="002214F4">
        <w:rPr>
          <w:rFonts w:cs="B Lotus" w:hint="cs"/>
          <w:sz w:val="36"/>
          <w:szCs w:val="36"/>
          <w:rtl/>
        </w:rPr>
        <w:t>»</w:t>
      </w:r>
      <w:r w:rsidR="00904DC3">
        <w:rPr>
          <w:rFonts w:cs="B Lotus" w:hint="cs"/>
          <w:sz w:val="36"/>
          <w:szCs w:val="36"/>
          <w:rtl/>
        </w:rPr>
        <w:t xml:space="preserve"> به کار رود </w:t>
      </w:r>
      <w:r w:rsidR="002214F4">
        <w:rPr>
          <w:rFonts w:cs="B Lotus" w:hint="cs"/>
          <w:sz w:val="36"/>
          <w:szCs w:val="36"/>
          <w:rtl/>
        </w:rPr>
        <w:t xml:space="preserve">و احکامی را بر این عنوان بار کند، </w:t>
      </w:r>
      <w:r w:rsidR="00904DC3">
        <w:rPr>
          <w:rFonts w:cs="B Lotus" w:hint="cs"/>
          <w:sz w:val="36"/>
          <w:szCs w:val="36"/>
          <w:rtl/>
        </w:rPr>
        <w:t>نمی توان</w:t>
      </w:r>
      <w:r w:rsidR="002214F4">
        <w:rPr>
          <w:rFonts w:cs="B Lotus" w:hint="cs"/>
          <w:sz w:val="36"/>
          <w:szCs w:val="36"/>
          <w:rtl/>
        </w:rPr>
        <w:t>یم</w:t>
      </w:r>
      <w:r w:rsidR="00904DC3">
        <w:rPr>
          <w:rFonts w:cs="B Lotus" w:hint="cs"/>
          <w:sz w:val="36"/>
          <w:szCs w:val="36"/>
          <w:rtl/>
        </w:rPr>
        <w:t xml:space="preserve"> آن حکم را نسبت به</w:t>
      </w:r>
      <w:r w:rsidR="002214F4">
        <w:rPr>
          <w:rFonts w:cs="B Lotus" w:hint="cs"/>
          <w:sz w:val="36"/>
          <w:szCs w:val="36"/>
          <w:rtl/>
        </w:rPr>
        <w:t xml:space="preserve"> مصادیق عرفی زوجیت هم مترتب کنیم و بگوییم</w:t>
      </w:r>
      <w:r w:rsidR="00791D00">
        <w:rPr>
          <w:rFonts w:cs="B Lotus" w:hint="cs"/>
          <w:sz w:val="36"/>
          <w:szCs w:val="36"/>
          <w:rtl/>
        </w:rPr>
        <w:t xml:space="preserve"> مراد زوجیتی</w:t>
      </w:r>
      <w:r w:rsidR="002214F4">
        <w:rPr>
          <w:rFonts w:cs="B Lotus" w:hint="cs"/>
          <w:sz w:val="36"/>
          <w:szCs w:val="36"/>
          <w:rtl/>
        </w:rPr>
        <w:t xml:space="preserve"> است که عرف آن را زوجیت می داند؛ چون ظاهر این است که مقنن</w:t>
      </w:r>
      <w:r w:rsidR="00791D00">
        <w:rPr>
          <w:rFonts w:cs="B Lotus" w:hint="cs"/>
          <w:sz w:val="36"/>
          <w:szCs w:val="36"/>
          <w:rtl/>
        </w:rPr>
        <w:t xml:space="preserve"> مصادیقی که نزد خود او معتبر است را لحاظ کرده</w:t>
      </w:r>
      <w:r w:rsidR="002214F4">
        <w:rPr>
          <w:rFonts w:cs="B Lotus" w:hint="cs"/>
          <w:sz w:val="36"/>
          <w:szCs w:val="36"/>
          <w:rtl/>
        </w:rPr>
        <w:t>،</w:t>
      </w:r>
      <w:r w:rsidR="00791D00">
        <w:rPr>
          <w:rFonts w:cs="B Lotus" w:hint="cs"/>
          <w:sz w:val="36"/>
          <w:szCs w:val="36"/>
          <w:rtl/>
        </w:rPr>
        <w:t xml:space="preserve"> نه </w:t>
      </w:r>
      <w:r w:rsidR="002214F4">
        <w:rPr>
          <w:rFonts w:cs="B Lotus" w:hint="cs"/>
          <w:sz w:val="36"/>
          <w:szCs w:val="36"/>
          <w:rtl/>
        </w:rPr>
        <w:t xml:space="preserve">مصادیق معتبر نزد </w:t>
      </w:r>
      <w:r w:rsidR="00791D00">
        <w:rPr>
          <w:rFonts w:cs="B Lotus" w:hint="cs"/>
          <w:sz w:val="36"/>
          <w:szCs w:val="36"/>
          <w:rtl/>
        </w:rPr>
        <w:t>مقنین دیگر.</w:t>
      </w:r>
    </w:p>
    <w:p w:rsidR="00791D00" w:rsidRDefault="002214F4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عناوین «</w:t>
      </w:r>
      <w:r w:rsidR="00791D00">
        <w:rPr>
          <w:rFonts w:cs="B Lotus" w:hint="cs"/>
          <w:sz w:val="36"/>
          <w:szCs w:val="36"/>
          <w:rtl/>
        </w:rPr>
        <w:t>مال</w:t>
      </w:r>
      <w:r>
        <w:rPr>
          <w:rFonts w:cs="B Lotus" w:hint="cs"/>
          <w:sz w:val="36"/>
          <w:szCs w:val="36"/>
          <w:rtl/>
        </w:rPr>
        <w:t>»</w:t>
      </w:r>
      <w:r w:rsidR="00791D00">
        <w:rPr>
          <w:rFonts w:cs="B Lotus" w:hint="cs"/>
          <w:sz w:val="36"/>
          <w:szCs w:val="36"/>
          <w:rtl/>
        </w:rPr>
        <w:t xml:space="preserve"> و </w:t>
      </w:r>
      <w:r>
        <w:rPr>
          <w:rFonts w:cs="B Lotus" w:hint="cs"/>
          <w:sz w:val="36"/>
          <w:szCs w:val="36"/>
          <w:rtl/>
        </w:rPr>
        <w:t>«</w:t>
      </w:r>
      <w:r w:rsidR="00791D00">
        <w:rPr>
          <w:rFonts w:cs="B Lotus" w:hint="cs"/>
          <w:sz w:val="36"/>
          <w:szCs w:val="36"/>
          <w:rtl/>
        </w:rPr>
        <w:t>ملک</w:t>
      </w:r>
      <w:r>
        <w:rPr>
          <w:rFonts w:cs="B Lotus" w:hint="cs"/>
          <w:sz w:val="36"/>
          <w:szCs w:val="36"/>
          <w:rtl/>
        </w:rPr>
        <w:t>»</w:t>
      </w:r>
      <w:r w:rsidR="00791D00">
        <w:rPr>
          <w:rFonts w:cs="B Lotus" w:hint="cs"/>
          <w:sz w:val="36"/>
          <w:szCs w:val="36"/>
          <w:rtl/>
        </w:rPr>
        <w:t xml:space="preserve"> اموری اند که به حسب تقنینات مختلف می شوند</w:t>
      </w:r>
      <w:r>
        <w:rPr>
          <w:rFonts w:cs="B Lotus" w:hint="cs"/>
          <w:sz w:val="36"/>
          <w:szCs w:val="36"/>
          <w:rtl/>
        </w:rPr>
        <w:t>، و وقتی شارع می گوید</w:t>
      </w:r>
      <w:r w:rsidR="00791D00">
        <w:rPr>
          <w:rFonts w:cs="B Lotus" w:hint="cs"/>
          <w:sz w:val="36"/>
          <w:szCs w:val="36"/>
          <w:rtl/>
        </w:rPr>
        <w:t xml:space="preserve"> </w:t>
      </w:r>
      <w:r>
        <w:rPr>
          <w:rFonts w:cs="Cambria" w:hint="cs"/>
          <w:sz w:val="36"/>
          <w:szCs w:val="36"/>
          <w:rtl/>
        </w:rPr>
        <w:t>"</w:t>
      </w:r>
      <w:r w:rsidR="00791D00">
        <w:rPr>
          <w:rFonts w:cs="B Lotus" w:hint="cs"/>
          <w:sz w:val="36"/>
          <w:szCs w:val="36"/>
          <w:rtl/>
        </w:rPr>
        <w:t>مال امرء مسلم</w:t>
      </w:r>
      <w:r>
        <w:rPr>
          <w:rFonts w:cs="Cambria" w:hint="cs"/>
          <w:sz w:val="36"/>
          <w:szCs w:val="36"/>
          <w:rtl/>
        </w:rPr>
        <w:t>"</w:t>
      </w:r>
      <w:r w:rsidR="00791D00">
        <w:rPr>
          <w:rFonts w:cs="B Lotus" w:hint="cs"/>
          <w:sz w:val="36"/>
          <w:szCs w:val="36"/>
          <w:rtl/>
        </w:rPr>
        <w:t xml:space="preserve"> یعنی مال</w:t>
      </w:r>
      <w:r>
        <w:rPr>
          <w:rFonts w:cs="B Lotus" w:hint="cs"/>
          <w:sz w:val="36"/>
          <w:szCs w:val="36"/>
          <w:rtl/>
        </w:rPr>
        <w:t>ی که به لحاظ اعتبار من، مال مضاف</w:t>
      </w:r>
      <w:r w:rsidR="00791D00">
        <w:rPr>
          <w:rFonts w:cs="B Lotus" w:hint="cs"/>
          <w:sz w:val="36"/>
          <w:szCs w:val="36"/>
          <w:rtl/>
        </w:rPr>
        <w:t xml:space="preserve"> به اضافه ملکیت باشد</w:t>
      </w:r>
      <w:r>
        <w:rPr>
          <w:rFonts w:cs="B Lotus" w:hint="cs"/>
          <w:sz w:val="36"/>
          <w:szCs w:val="36"/>
          <w:rtl/>
        </w:rPr>
        <w:t>، پس</w:t>
      </w:r>
      <w:r w:rsidR="00791D00">
        <w:rPr>
          <w:rFonts w:cs="B Lotus" w:hint="cs"/>
          <w:sz w:val="36"/>
          <w:szCs w:val="36"/>
          <w:rtl/>
        </w:rPr>
        <w:t xml:space="preserve"> نمی توان کلام متکلم را حمل بر مال عرفی کرد</w:t>
      </w:r>
      <w:r>
        <w:rPr>
          <w:rFonts w:cs="B Lotus" w:hint="cs"/>
          <w:sz w:val="36"/>
          <w:szCs w:val="36"/>
          <w:rtl/>
        </w:rPr>
        <w:t>،</w:t>
      </w:r>
      <w:r w:rsidR="00791D00">
        <w:rPr>
          <w:rFonts w:cs="B Lotus" w:hint="cs"/>
          <w:sz w:val="36"/>
          <w:szCs w:val="36"/>
          <w:rtl/>
        </w:rPr>
        <w:t xml:space="preserve"> با ای</w:t>
      </w:r>
      <w:r>
        <w:rPr>
          <w:rFonts w:cs="B Lotus" w:hint="cs"/>
          <w:sz w:val="36"/>
          <w:szCs w:val="36"/>
          <w:rtl/>
        </w:rPr>
        <w:t>ن</w:t>
      </w:r>
      <w:r w:rsidR="00791D00">
        <w:rPr>
          <w:rFonts w:cs="B Lotus" w:hint="cs"/>
          <w:sz w:val="36"/>
          <w:szCs w:val="36"/>
          <w:rtl/>
        </w:rPr>
        <w:t xml:space="preserve"> که نمی </w:t>
      </w:r>
      <w:r>
        <w:rPr>
          <w:rFonts w:cs="B Lotus" w:hint="cs"/>
          <w:sz w:val="36"/>
          <w:szCs w:val="36"/>
          <w:rtl/>
        </w:rPr>
        <w:t>دانیم از نظر شرعی مال شخص است یا نه.</w:t>
      </w:r>
    </w:p>
    <w:p w:rsidR="00B3573C" w:rsidRDefault="00B3573C" w:rsidP="00B3573C">
      <w:pPr>
        <w:pStyle w:val="6"/>
        <w:rPr>
          <w:rtl/>
        </w:rPr>
      </w:pPr>
      <w:r>
        <w:rPr>
          <w:rFonts w:hint="cs"/>
          <w:rtl/>
        </w:rPr>
        <w:t>جواب از اشکال</w:t>
      </w:r>
    </w:p>
    <w:p w:rsidR="00791D00" w:rsidRDefault="00791D00" w:rsidP="002214F4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جواب اشکال این است که بله</w:t>
      </w:r>
      <w:r w:rsidR="002214F4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مقتضای قاعده این است که اگر عنوان از عناوین تقنینی و تشریعی باشد</w:t>
      </w:r>
      <w:r w:rsidR="002214F4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حمل بر معنای شرعی می شود یعنی</w:t>
      </w:r>
      <w:r w:rsidR="002214F4">
        <w:rPr>
          <w:rFonts w:cs="B Lotus" w:hint="cs"/>
          <w:sz w:val="36"/>
          <w:szCs w:val="36"/>
          <w:rtl/>
        </w:rPr>
        <w:t xml:space="preserve"> حمل شود بر</w:t>
      </w:r>
      <w:r>
        <w:rPr>
          <w:rFonts w:cs="B Lotus" w:hint="cs"/>
          <w:sz w:val="36"/>
          <w:szCs w:val="36"/>
          <w:rtl/>
        </w:rPr>
        <w:t xml:space="preserve"> آن چه در نظر شارع ملک است، اما بحث این است ک</w:t>
      </w:r>
      <w:r w:rsidR="002214F4">
        <w:rPr>
          <w:rFonts w:cs="B Lotus" w:hint="cs"/>
          <w:sz w:val="36"/>
          <w:szCs w:val="36"/>
          <w:rtl/>
        </w:rPr>
        <w:t>ه</w:t>
      </w:r>
      <w:r>
        <w:rPr>
          <w:rFonts w:cs="B Lotus" w:hint="cs"/>
          <w:sz w:val="36"/>
          <w:szCs w:val="36"/>
          <w:rtl/>
        </w:rPr>
        <w:t xml:space="preserve"> برای تشخیص این که آیا فلان مال </w:t>
      </w:r>
      <w:r w:rsidR="002214F4">
        <w:rPr>
          <w:rFonts w:cs="B Lotus" w:hint="cs"/>
          <w:sz w:val="36"/>
          <w:szCs w:val="36"/>
          <w:rtl/>
        </w:rPr>
        <w:t>مصداقا «</w:t>
      </w:r>
      <w:r>
        <w:rPr>
          <w:rFonts w:cs="B Lotus" w:hint="cs"/>
          <w:sz w:val="36"/>
          <w:szCs w:val="36"/>
          <w:rtl/>
        </w:rPr>
        <w:t>مال عند الشارع</w:t>
      </w:r>
      <w:r w:rsidR="002214F4">
        <w:rPr>
          <w:rFonts w:cs="B Lotus" w:hint="cs"/>
          <w:sz w:val="36"/>
          <w:szCs w:val="36"/>
          <w:rtl/>
        </w:rPr>
        <w:t xml:space="preserve">» است، </w:t>
      </w:r>
      <w:r>
        <w:rPr>
          <w:rFonts w:cs="B Lotus" w:hint="cs"/>
          <w:sz w:val="36"/>
          <w:szCs w:val="36"/>
          <w:rtl/>
        </w:rPr>
        <w:t>راهی داریم یا نه.</w:t>
      </w:r>
      <w:r w:rsidR="002214F4">
        <w:rPr>
          <w:rFonts w:cs="B Lotus" w:hint="cs"/>
          <w:sz w:val="36"/>
          <w:szCs w:val="36"/>
          <w:rtl/>
        </w:rPr>
        <w:t xml:space="preserve"> مدعی این است که</w:t>
      </w:r>
      <w:r>
        <w:rPr>
          <w:rFonts w:cs="B Lotus" w:hint="cs"/>
          <w:sz w:val="36"/>
          <w:szCs w:val="36"/>
          <w:rtl/>
        </w:rPr>
        <w:t xml:space="preserve"> اگر </w:t>
      </w:r>
      <w:r w:rsidR="002214F4">
        <w:rPr>
          <w:rFonts w:cs="B Lotus" w:hint="cs"/>
          <w:sz w:val="36"/>
          <w:szCs w:val="36"/>
          <w:rtl/>
        </w:rPr>
        <w:t xml:space="preserve">در جایی </w:t>
      </w:r>
      <w:proofErr w:type="spellStart"/>
      <w:r>
        <w:rPr>
          <w:rFonts w:cs="B Lotus" w:hint="cs"/>
          <w:sz w:val="36"/>
          <w:szCs w:val="36"/>
          <w:rtl/>
        </w:rPr>
        <w:t>مفهوما</w:t>
      </w:r>
      <w:proofErr w:type="spellEnd"/>
      <w:r>
        <w:rPr>
          <w:rFonts w:cs="B Lotus" w:hint="cs"/>
          <w:sz w:val="36"/>
          <w:szCs w:val="36"/>
          <w:rtl/>
        </w:rPr>
        <w:t xml:space="preserve"> عنوان مال </w:t>
      </w:r>
      <w:r w:rsidR="00AA04D7">
        <w:rPr>
          <w:rFonts w:cs="B Lotus" w:hint="cs"/>
          <w:sz w:val="36"/>
          <w:szCs w:val="36"/>
          <w:rtl/>
        </w:rPr>
        <w:t xml:space="preserve"> پیش عرف </w:t>
      </w:r>
      <w:r>
        <w:rPr>
          <w:rFonts w:cs="B Lotus" w:hint="cs"/>
          <w:sz w:val="36"/>
          <w:szCs w:val="36"/>
          <w:rtl/>
        </w:rPr>
        <w:t xml:space="preserve">صادق بود و مصداقا هم ثابت بود، </w:t>
      </w:r>
      <w:r w:rsidR="002214F4">
        <w:rPr>
          <w:rFonts w:cs="B Lotus" w:hint="cs"/>
          <w:sz w:val="36"/>
          <w:szCs w:val="36"/>
          <w:rtl/>
        </w:rPr>
        <w:t>ولو</w:t>
      </w:r>
      <w:r>
        <w:rPr>
          <w:rFonts w:cs="B Lotus" w:hint="cs"/>
          <w:sz w:val="36"/>
          <w:szCs w:val="36"/>
          <w:rtl/>
        </w:rPr>
        <w:t xml:space="preserve"> مراد جدی شارع معلوم است که ما </w:t>
      </w:r>
      <w:r w:rsidR="002214F4">
        <w:rPr>
          <w:rFonts w:cs="B Lotus" w:hint="cs"/>
          <w:sz w:val="36"/>
          <w:szCs w:val="36"/>
          <w:rtl/>
        </w:rPr>
        <w:t>«</w:t>
      </w:r>
      <w:r>
        <w:rPr>
          <w:rFonts w:cs="B Lotus" w:hint="cs"/>
          <w:sz w:val="36"/>
          <w:szCs w:val="36"/>
          <w:rtl/>
        </w:rPr>
        <w:t>هو الزوج عنده</w:t>
      </w:r>
      <w:r w:rsidR="002214F4">
        <w:rPr>
          <w:rFonts w:cs="B Lotus" w:hint="cs"/>
          <w:sz w:val="36"/>
          <w:szCs w:val="36"/>
          <w:rtl/>
        </w:rPr>
        <w:t>»</w:t>
      </w:r>
      <w:r>
        <w:rPr>
          <w:rFonts w:cs="B Lotus" w:hint="cs"/>
          <w:sz w:val="36"/>
          <w:szCs w:val="36"/>
          <w:rtl/>
        </w:rPr>
        <w:t xml:space="preserve"> یا </w:t>
      </w:r>
      <w:r w:rsidR="002214F4">
        <w:rPr>
          <w:rFonts w:cs="B Lotus" w:hint="cs"/>
          <w:sz w:val="36"/>
          <w:szCs w:val="36"/>
          <w:rtl/>
        </w:rPr>
        <w:t>«</w:t>
      </w:r>
      <w:r>
        <w:rPr>
          <w:rFonts w:cs="B Lotus" w:hint="cs"/>
          <w:sz w:val="36"/>
          <w:szCs w:val="36"/>
          <w:rtl/>
        </w:rPr>
        <w:t>ما هو الملک عنده</w:t>
      </w:r>
      <w:r w:rsidR="002214F4">
        <w:rPr>
          <w:rFonts w:cs="B Lotus" w:hint="cs"/>
          <w:sz w:val="36"/>
          <w:szCs w:val="36"/>
          <w:rtl/>
        </w:rPr>
        <w:t>»</w:t>
      </w:r>
      <w:r>
        <w:rPr>
          <w:rFonts w:cs="B Lotus" w:hint="cs"/>
          <w:sz w:val="36"/>
          <w:szCs w:val="36"/>
          <w:rtl/>
        </w:rPr>
        <w:t xml:space="preserve"> است</w:t>
      </w:r>
      <w:r w:rsidR="002214F4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اما این وجه </w:t>
      </w:r>
      <w:r w:rsidR="002214F4">
        <w:rPr>
          <w:rFonts w:cs="B Lotus" w:hint="cs"/>
          <w:sz w:val="36"/>
          <w:szCs w:val="36"/>
          <w:rtl/>
        </w:rPr>
        <w:t>اول (</w:t>
      </w:r>
      <w:r>
        <w:rPr>
          <w:rFonts w:cs="B Lotus" w:hint="cs"/>
          <w:sz w:val="36"/>
          <w:szCs w:val="36"/>
          <w:rtl/>
        </w:rPr>
        <w:t>اطلاق مقامی</w:t>
      </w:r>
      <w:r w:rsidR="002214F4">
        <w:rPr>
          <w:rFonts w:cs="B Lotus" w:hint="cs"/>
          <w:sz w:val="36"/>
          <w:szCs w:val="36"/>
          <w:rtl/>
        </w:rPr>
        <w:t>)</w:t>
      </w:r>
      <w:r>
        <w:rPr>
          <w:rFonts w:cs="B Lotus" w:hint="cs"/>
          <w:sz w:val="36"/>
          <w:szCs w:val="36"/>
          <w:rtl/>
        </w:rPr>
        <w:t xml:space="preserve"> می گوید اگر تحدیدی</w:t>
      </w:r>
      <w:r w:rsidR="002214F4">
        <w:rPr>
          <w:rFonts w:cs="B Lotus" w:hint="cs"/>
          <w:sz w:val="36"/>
          <w:szCs w:val="36"/>
          <w:rtl/>
        </w:rPr>
        <w:t xml:space="preserve"> از ناحیه شارع وارد نشده باشد،</w:t>
      </w:r>
      <w:r>
        <w:rPr>
          <w:rFonts w:cs="B Lotus" w:hint="cs"/>
          <w:sz w:val="36"/>
          <w:szCs w:val="36"/>
          <w:rtl/>
        </w:rPr>
        <w:t xml:space="preserve"> با توجه به این که مخاطب</w:t>
      </w:r>
      <w:r w:rsidR="002214F4">
        <w:rPr>
          <w:rFonts w:cs="B Lotus" w:hint="cs"/>
          <w:sz w:val="36"/>
          <w:szCs w:val="36"/>
          <w:rtl/>
        </w:rPr>
        <w:t>ِ</w:t>
      </w:r>
      <w:r>
        <w:rPr>
          <w:rFonts w:cs="B Lotus" w:hint="cs"/>
          <w:sz w:val="36"/>
          <w:szCs w:val="36"/>
          <w:rtl/>
        </w:rPr>
        <w:t xml:space="preserve"> شارع عرف است و شارع هم تحدید خاص خود را بیان نکرده</w:t>
      </w:r>
      <w:r w:rsidR="002214F4">
        <w:rPr>
          <w:rFonts w:cs="B Lotus" w:hint="cs"/>
          <w:sz w:val="36"/>
          <w:szCs w:val="36"/>
          <w:rtl/>
        </w:rPr>
        <w:t>، ظاهر</w:t>
      </w:r>
      <w:r>
        <w:rPr>
          <w:rFonts w:cs="B Lotus" w:hint="cs"/>
          <w:sz w:val="36"/>
          <w:szCs w:val="36"/>
          <w:rtl/>
        </w:rPr>
        <w:t xml:space="preserve"> این است که هم در ناحیه مفهوم و هم </w:t>
      </w:r>
      <w:r w:rsidR="002214F4">
        <w:rPr>
          <w:rFonts w:cs="B Lotus" w:hint="cs"/>
          <w:sz w:val="36"/>
          <w:szCs w:val="36"/>
          <w:rtl/>
        </w:rPr>
        <w:t xml:space="preserve">در ناحیه </w:t>
      </w:r>
      <w:r>
        <w:rPr>
          <w:rFonts w:cs="B Lotus" w:hint="cs"/>
          <w:sz w:val="36"/>
          <w:szCs w:val="36"/>
          <w:rtl/>
        </w:rPr>
        <w:t>مصداق حواله کرده به آن چه که عرف مفهوم و مصداق مال می داند</w:t>
      </w:r>
      <w:r w:rsidR="002214F4">
        <w:rPr>
          <w:rFonts w:cs="B Lotus" w:hint="cs"/>
          <w:sz w:val="36"/>
          <w:szCs w:val="36"/>
          <w:rtl/>
        </w:rPr>
        <w:t>.</w:t>
      </w:r>
    </w:p>
    <w:p w:rsidR="00791D00" w:rsidRDefault="002060BE" w:rsidP="002214F4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lastRenderedPageBreak/>
        <w:t>پس اشکال کبروی به این وج</w:t>
      </w:r>
      <w:r w:rsidR="00791D00">
        <w:rPr>
          <w:rFonts w:cs="B Lotus" w:hint="cs"/>
          <w:sz w:val="36"/>
          <w:szCs w:val="36"/>
          <w:rtl/>
        </w:rPr>
        <w:t>ه وارد نیست و فقط بحث صغروی است که آیا چنین است که عرف و عقلاء</w:t>
      </w:r>
      <w:r w:rsidR="002214F4">
        <w:rPr>
          <w:rFonts w:cs="B Lotus" w:hint="cs"/>
          <w:sz w:val="36"/>
          <w:szCs w:val="36"/>
          <w:rtl/>
        </w:rPr>
        <w:t>،</w:t>
      </w:r>
      <w:r w:rsidR="00791D00">
        <w:rPr>
          <w:rFonts w:cs="B Lotus" w:hint="cs"/>
          <w:sz w:val="36"/>
          <w:szCs w:val="36"/>
          <w:rtl/>
        </w:rPr>
        <w:t xml:space="preserve"> دیگر مال معر</w:t>
      </w:r>
      <w:r w:rsidR="002214F4">
        <w:rPr>
          <w:rFonts w:cs="B Lotus" w:hint="cs"/>
          <w:sz w:val="36"/>
          <w:szCs w:val="36"/>
          <w:rtl/>
        </w:rPr>
        <w:t>َ</w:t>
      </w:r>
      <w:r w:rsidR="00791D00">
        <w:rPr>
          <w:rFonts w:cs="B Lotus" w:hint="cs"/>
          <w:sz w:val="36"/>
          <w:szCs w:val="36"/>
          <w:rtl/>
        </w:rPr>
        <w:t xml:space="preserve">ض عنه را </w:t>
      </w:r>
      <w:r>
        <w:rPr>
          <w:rFonts w:cs="B Lotus" w:hint="cs"/>
          <w:sz w:val="36"/>
          <w:szCs w:val="36"/>
          <w:rtl/>
        </w:rPr>
        <w:t>مال شخص معر</w:t>
      </w:r>
      <w:r w:rsidR="002214F4">
        <w:rPr>
          <w:rFonts w:cs="B Lotus" w:hint="cs"/>
          <w:sz w:val="36"/>
          <w:szCs w:val="36"/>
          <w:rtl/>
        </w:rPr>
        <w:t>ِ</w:t>
      </w:r>
      <w:r>
        <w:rPr>
          <w:rFonts w:cs="B Lotus" w:hint="cs"/>
          <w:sz w:val="36"/>
          <w:szCs w:val="36"/>
          <w:rtl/>
        </w:rPr>
        <w:t xml:space="preserve">ض نمی بینند یا </w:t>
      </w:r>
      <w:r w:rsidR="002214F4">
        <w:rPr>
          <w:rFonts w:cs="B Lotus" w:hint="cs"/>
          <w:sz w:val="36"/>
          <w:szCs w:val="36"/>
          <w:rtl/>
        </w:rPr>
        <w:t>چنین نیست</w:t>
      </w:r>
      <w:r>
        <w:rPr>
          <w:rFonts w:cs="B Lotus" w:hint="cs"/>
          <w:sz w:val="36"/>
          <w:szCs w:val="36"/>
          <w:rtl/>
        </w:rPr>
        <w:t xml:space="preserve">. این بحث </w:t>
      </w:r>
      <w:r w:rsidR="002214F4">
        <w:rPr>
          <w:rFonts w:cs="B Lotus" w:hint="cs"/>
          <w:sz w:val="36"/>
          <w:szCs w:val="36"/>
          <w:rtl/>
        </w:rPr>
        <w:t xml:space="preserve">صغروی </w:t>
      </w:r>
      <w:r>
        <w:rPr>
          <w:rFonts w:cs="B Lotus" w:hint="cs"/>
          <w:sz w:val="36"/>
          <w:szCs w:val="36"/>
          <w:rtl/>
        </w:rPr>
        <w:t>باید در وجه دوم</w:t>
      </w:r>
      <w:r w:rsidR="00791D00">
        <w:rPr>
          <w:rFonts w:cs="B Lotus" w:hint="cs"/>
          <w:sz w:val="36"/>
          <w:szCs w:val="36"/>
          <w:rtl/>
        </w:rPr>
        <w:t xml:space="preserve"> بررسی شود.</w:t>
      </w:r>
    </w:p>
    <w:p w:rsidR="00195C9E" w:rsidRDefault="002060BE" w:rsidP="005A3B9B">
      <w:pPr>
        <w:pStyle w:val="3"/>
        <w:rPr>
          <w:rtl/>
        </w:rPr>
      </w:pPr>
      <w:r>
        <w:rPr>
          <w:rFonts w:hint="cs"/>
          <w:rtl/>
        </w:rPr>
        <w:t>وجه دوم</w:t>
      </w:r>
      <w:r w:rsidR="00871C55">
        <w:rPr>
          <w:rFonts w:hint="cs"/>
          <w:rtl/>
        </w:rPr>
        <w:t>، استدلال به سیره عقلائیه</w:t>
      </w:r>
    </w:p>
    <w:p w:rsidR="002060BE" w:rsidRDefault="002060BE" w:rsidP="00AA04D7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وجه دوم استدلال به حکم عرف و عقلاء است</w:t>
      </w:r>
      <w:r w:rsidR="00185AF3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به تقریب استدلال به سیره عقلائیه غیر مر</w:t>
      </w:r>
      <w:r w:rsidR="002214F4">
        <w:rPr>
          <w:rFonts w:cs="B Lotus" w:hint="cs"/>
          <w:sz w:val="36"/>
          <w:szCs w:val="36"/>
          <w:rtl/>
        </w:rPr>
        <w:t>د</w:t>
      </w:r>
      <w:r>
        <w:rPr>
          <w:rFonts w:cs="B Lotus" w:hint="cs"/>
          <w:sz w:val="36"/>
          <w:szCs w:val="36"/>
          <w:rtl/>
        </w:rPr>
        <w:t xml:space="preserve">وعه. این استدلال در کلمات برخی </w:t>
      </w:r>
      <w:r w:rsidR="002214F4">
        <w:rPr>
          <w:rFonts w:cs="B Lotus" w:hint="cs"/>
          <w:sz w:val="36"/>
          <w:szCs w:val="36"/>
          <w:rtl/>
        </w:rPr>
        <w:t xml:space="preserve">از بزرگان </w:t>
      </w:r>
      <w:r>
        <w:rPr>
          <w:rFonts w:cs="B Lotus" w:hint="cs"/>
          <w:sz w:val="36"/>
          <w:szCs w:val="36"/>
          <w:rtl/>
        </w:rPr>
        <w:t xml:space="preserve">مثل صاحب جواهر، محقق عراقی (البته در خصوص اشیاء محقره) </w:t>
      </w:r>
      <w:r w:rsidR="00185AF3">
        <w:rPr>
          <w:rFonts w:cs="B Lotus" w:hint="cs"/>
          <w:sz w:val="36"/>
          <w:szCs w:val="36"/>
          <w:rtl/>
        </w:rPr>
        <w:t xml:space="preserve">و دیگران </w:t>
      </w:r>
      <w:r>
        <w:rPr>
          <w:rFonts w:cs="B Lotus" w:hint="cs"/>
          <w:sz w:val="36"/>
          <w:szCs w:val="36"/>
          <w:rtl/>
        </w:rPr>
        <w:t>آمده است و فرموده اند سیره عقلاء بر این است که با مال معر</w:t>
      </w:r>
      <w:r w:rsidR="00185AF3">
        <w:rPr>
          <w:rFonts w:cs="B Lotus" w:hint="cs"/>
          <w:sz w:val="36"/>
          <w:szCs w:val="36"/>
          <w:rtl/>
        </w:rPr>
        <w:t>َ</w:t>
      </w:r>
      <w:r>
        <w:rPr>
          <w:rFonts w:cs="B Lotus" w:hint="cs"/>
          <w:sz w:val="36"/>
          <w:szCs w:val="36"/>
          <w:rtl/>
        </w:rPr>
        <w:t>ض عنه</w:t>
      </w:r>
      <w:r w:rsidR="00185AF3">
        <w:rPr>
          <w:rFonts w:cs="B Lotus" w:hint="cs"/>
          <w:sz w:val="36"/>
          <w:szCs w:val="36"/>
          <w:rtl/>
        </w:rPr>
        <w:t>، معامل</w:t>
      </w:r>
      <w:r>
        <w:rPr>
          <w:rFonts w:cs="B Lotus" w:hint="cs"/>
          <w:sz w:val="36"/>
          <w:szCs w:val="36"/>
          <w:rtl/>
        </w:rPr>
        <w:t>ه مال خارج از ملک می کنند</w:t>
      </w:r>
      <w:r w:rsidR="00185AF3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و این </w:t>
      </w:r>
      <w:proofErr w:type="spellStart"/>
      <w:r>
        <w:rPr>
          <w:rFonts w:cs="B Lotus" w:hint="cs"/>
          <w:sz w:val="36"/>
          <w:szCs w:val="36"/>
          <w:rtl/>
        </w:rPr>
        <w:t>سیره</w:t>
      </w:r>
      <w:proofErr w:type="spellEnd"/>
      <w:r>
        <w:rPr>
          <w:rFonts w:cs="B Lotus" w:hint="cs"/>
          <w:sz w:val="36"/>
          <w:szCs w:val="36"/>
          <w:rtl/>
        </w:rPr>
        <w:t xml:space="preserve"> در </w:t>
      </w:r>
      <w:proofErr w:type="spellStart"/>
      <w:r>
        <w:rPr>
          <w:rFonts w:cs="B Lotus" w:hint="cs"/>
          <w:sz w:val="36"/>
          <w:szCs w:val="36"/>
          <w:rtl/>
        </w:rPr>
        <w:t>مرأی</w:t>
      </w:r>
      <w:proofErr w:type="spellEnd"/>
      <w:r w:rsidR="00AA04D7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AA04D7">
        <w:rPr>
          <w:rFonts w:cs="B Lotus" w:hint="cs"/>
          <w:sz w:val="36"/>
          <w:szCs w:val="36"/>
          <w:rtl/>
        </w:rPr>
        <w:t>ومنظر</w:t>
      </w:r>
      <w:proofErr w:type="spellEnd"/>
      <w:r>
        <w:rPr>
          <w:rFonts w:cs="B Lotus" w:hint="cs"/>
          <w:sz w:val="36"/>
          <w:szCs w:val="36"/>
          <w:rtl/>
        </w:rPr>
        <w:t xml:space="preserve"> معصوم بوده است و از سکوت شارع کشف امضاء </w:t>
      </w:r>
      <w:r w:rsidR="00185AF3">
        <w:rPr>
          <w:rFonts w:cs="B Lotus" w:hint="cs"/>
          <w:sz w:val="36"/>
          <w:szCs w:val="36"/>
          <w:rtl/>
        </w:rPr>
        <w:t xml:space="preserve">سیره </w:t>
      </w:r>
      <w:r>
        <w:rPr>
          <w:rFonts w:cs="B Lotus" w:hint="cs"/>
          <w:sz w:val="36"/>
          <w:szCs w:val="36"/>
          <w:rtl/>
        </w:rPr>
        <w:t>می کنیم.</w:t>
      </w:r>
    </w:p>
    <w:p w:rsidR="002060BE" w:rsidRDefault="002060BE" w:rsidP="002060BE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در کلمات مرحوم آقای خوئی و بعض اعلام</w:t>
      </w:r>
      <w:r w:rsidR="002214F4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به این استدلال اشکال شده و فرموده اند نظر عقلائی </w:t>
      </w:r>
      <w:r w:rsidR="00185AF3">
        <w:rPr>
          <w:rFonts w:cs="B Lotus" w:hint="cs"/>
          <w:sz w:val="36"/>
          <w:szCs w:val="36"/>
          <w:rtl/>
        </w:rPr>
        <w:t xml:space="preserve">و سیره عقلاء بر </w:t>
      </w:r>
      <w:r>
        <w:rPr>
          <w:rFonts w:cs="B Lotus" w:hint="cs"/>
          <w:sz w:val="36"/>
          <w:szCs w:val="36"/>
          <w:rtl/>
        </w:rPr>
        <w:t xml:space="preserve">خروج </w:t>
      </w:r>
      <w:r w:rsidR="00185AF3">
        <w:rPr>
          <w:rFonts w:cs="B Lotus" w:hint="cs"/>
          <w:sz w:val="36"/>
          <w:szCs w:val="36"/>
          <w:rtl/>
        </w:rPr>
        <w:t>مال معر</w:t>
      </w:r>
      <w:r w:rsidR="002214F4">
        <w:rPr>
          <w:rFonts w:cs="B Lotus" w:hint="cs"/>
          <w:sz w:val="36"/>
          <w:szCs w:val="36"/>
          <w:rtl/>
        </w:rPr>
        <w:t>َ</w:t>
      </w:r>
      <w:r w:rsidR="00185AF3">
        <w:rPr>
          <w:rFonts w:cs="B Lotus" w:hint="cs"/>
          <w:sz w:val="36"/>
          <w:szCs w:val="36"/>
          <w:rtl/>
        </w:rPr>
        <w:t xml:space="preserve">ض عنه </w:t>
      </w:r>
      <w:r>
        <w:rPr>
          <w:rFonts w:cs="B Lotus" w:hint="cs"/>
          <w:sz w:val="36"/>
          <w:szCs w:val="36"/>
          <w:rtl/>
        </w:rPr>
        <w:t>از ملکیت نیست</w:t>
      </w:r>
      <w:r w:rsidR="002214F4">
        <w:rPr>
          <w:rFonts w:cs="B Lotus" w:hint="cs"/>
          <w:sz w:val="36"/>
          <w:szCs w:val="36"/>
          <w:rtl/>
        </w:rPr>
        <w:t>؛</w:t>
      </w:r>
      <w:r>
        <w:rPr>
          <w:rFonts w:cs="B Lotus" w:hint="cs"/>
          <w:sz w:val="36"/>
          <w:szCs w:val="36"/>
          <w:rtl/>
        </w:rPr>
        <w:t xml:space="preserve"> زیرا در جایی که شخص از مال خود اعراض می کند، اگر از این عمل خود پشیمان شود و قصد رجوع به مال را داشته باشد، در این جا حتی اگر شخص جدید آن را اخذ کرده باشد</w:t>
      </w:r>
      <w:r w:rsidR="002214F4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AA04D7">
        <w:rPr>
          <w:rFonts w:cs="B Lotus" w:hint="cs"/>
          <w:sz w:val="36"/>
          <w:szCs w:val="36"/>
          <w:rtl/>
        </w:rPr>
        <w:t>درنظرعرف</w:t>
      </w:r>
      <w:proofErr w:type="spellEnd"/>
      <w:r w:rsidR="00AA04D7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AA04D7">
        <w:rPr>
          <w:rFonts w:cs="B Lotus" w:hint="cs"/>
          <w:sz w:val="36"/>
          <w:szCs w:val="36"/>
          <w:rtl/>
        </w:rPr>
        <w:t>وعقلاء</w:t>
      </w:r>
      <w:proofErr w:type="spellEnd"/>
      <w:r w:rsidR="00AA04D7">
        <w:rPr>
          <w:rFonts w:cs="B Lotus" w:hint="cs"/>
          <w:sz w:val="36"/>
          <w:szCs w:val="36"/>
          <w:rtl/>
        </w:rPr>
        <w:t xml:space="preserve"> </w:t>
      </w:r>
      <w:r w:rsidR="002214F4">
        <w:rPr>
          <w:rFonts w:cs="B Lotus" w:hint="cs"/>
          <w:sz w:val="36"/>
          <w:szCs w:val="36"/>
          <w:rtl/>
        </w:rPr>
        <w:t>می تواند رجوع کند و مال خود را پس بگیرد</w:t>
      </w:r>
      <w:r w:rsidR="00AA04D7">
        <w:rPr>
          <w:rFonts w:cs="B Lotus" w:hint="cs"/>
          <w:sz w:val="36"/>
          <w:szCs w:val="36"/>
          <w:rtl/>
        </w:rPr>
        <w:t xml:space="preserve"> </w:t>
      </w:r>
      <w:r w:rsidR="002214F4">
        <w:rPr>
          <w:rFonts w:cs="B Lotus" w:hint="cs"/>
          <w:sz w:val="36"/>
          <w:szCs w:val="36"/>
          <w:rtl/>
        </w:rPr>
        <w:t>.</w:t>
      </w:r>
    </w:p>
    <w:p w:rsidR="002060BE" w:rsidRDefault="002214F4" w:rsidP="001337AC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مرحوم آقای خوئی</w:t>
      </w:r>
      <w:r w:rsidR="002060BE">
        <w:rPr>
          <w:rFonts w:cs="B Lotus" w:hint="cs"/>
          <w:sz w:val="36"/>
          <w:szCs w:val="36"/>
          <w:rtl/>
        </w:rPr>
        <w:t xml:space="preserve"> قا</w:t>
      </w:r>
      <w:r w:rsidR="00366123">
        <w:rPr>
          <w:rFonts w:cs="B Lotus" w:hint="cs"/>
          <w:sz w:val="36"/>
          <w:szCs w:val="36"/>
          <w:rtl/>
        </w:rPr>
        <w:t>ئل به این است که حتی بعد از این که دیگران مال معر</w:t>
      </w:r>
      <w:r w:rsidR="009108A2">
        <w:rPr>
          <w:rFonts w:cs="B Lotus" w:hint="cs"/>
          <w:sz w:val="36"/>
          <w:szCs w:val="36"/>
          <w:rtl/>
        </w:rPr>
        <w:t>َ</w:t>
      </w:r>
      <w:r w:rsidR="00366123">
        <w:rPr>
          <w:rFonts w:cs="B Lotus" w:hint="cs"/>
          <w:sz w:val="36"/>
          <w:szCs w:val="36"/>
          <w:rtl/>
        </w:rPr>
        <w:t xml:space="preserve">ض عنه را اخذ کردند </w:t>
      </w:r>
      <w:r w:rsidR="002060BE">
        <w:rPr>
          <w:rFonts w:cs="B Lotus" w:hint="cs"/>
          <w:sz w:val="36"/>
          <w:szCs w:val="36"/>
          <w:rtl/>
        </w:rPr>
        <w:t xml:space="preserve">ملکیت نمی آید، و عقلاء </w:t>
      </w:r>
      <w:r w:rsidR="00366123">
        <w:rPr>
          <w:rFonts w:cs="B Lotus" w:hint="cs"/>
          <w:sz w:val="36"/>
          <w:szCs w:val="36"/>
          <w:rtl/>
        </w:rPr>
        <w:t xml:space="preserve">هنوز هم </w:t>
      </w:r>
      <w:r w:rsidR="002060BE">
        <w:rPr>
          <w:rFonts w:cs="B Lotus" w:hint="cs"/>
          <w:sz w:val="36"/>
          <w:szCs w:val="36"/>
          <w:rtl/>
        </w:rPr>
        <w:t xml:space="preserve">مال را </w:t>
      </w:r>
      <w:proofErr w:type="spellStart"/>
      <w:r w:rsidR="002060BE">
        <w:rPr>
          <w:rFonts w:cs="B Lotus" w:hint="cs"/>
          <w:sz w:val="36"/>
          <w:szCs w:val="36"/>
          <w:rtl/>
        </w:rPr>
        <w:t>ملک</w:t>
      </w:r>
      <w:r w:rsidR="00366123">
        <w:rPr>
          <w:rFonts w:cs="B Lotus" w:hint="cs"/>
          <w:sz w:val="36"/>
          <w:szCs w:val="36"/>
          <w:rtl/>
        </w:rPr>
        <w:t>ِ</w:t>
      </w:r>
      <w:proofErr w:type="spellEnd"/>
      <w:r w:rsidR="002060BE">
        <w:rPr>
          <w:rFonts w:cs="B Lotus" w:hint="cs"/>
          <w:sz w:val="36"/>
          <w:szCs w:val="36"/>
          <w:rtl/>
        </w:rPr>
        <w:t xml:space="preserve"> مالک </w:t>
      </w:r>
      <w:r w:rsidR="001337AC">
        <w:rPr>
          <w:rFonts w:cs="B Lotus" w:hint="cs"/>
          <w:sz w:val="36"/>
          <w:szCs w:val="36"/>
          <w:rtl/>
        </w:rPr>
        <w:t xml:space="preserve">سابق </w:t>
      </w:r>
      <w:r w:rsidR="002060BE">
        <w:rPr>
          <w:rFonts w:cs="B Lotus" w:hint="cs"/>
          <w:sz w:val="36"/>
          <w:szCs w:val="36"/>
          <w:rtl/>
        </w:rPr>
        <w:t>می دانند</w:t>
      </w:r>
      <w:r w:rsidR="00366123">
        <w:rPr>
          <w:rFonts w:cs="B Lotus" w:hint="cs"/>
          <w:sz w:val="36"/>
          <w:szCs w:val="36"/>
          <w:rtl/>
        </w:rPr>
        <w:t>،</w:t>
      </w:r>
      <w:r w:rsidR="002060BE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2060BE">
        <w:rPr>
          <w:rFonts w:cs="B Lotus" w:hint="cs"/>
          <w:sz w:val="36"/>
          <w:szCs w:val="36"/>
          <w:rtl/>
        </w:rPr>
        <w:t>فضلا</w:t>
      </w:r>
      <w:r w:rsidR="009108A2">
        <w:rPr>
          <w:rFonts w:cs="B Lotus" w:hint="cs"/>
          <w:sz w:val="36"/>
          <w:szCs w:val="36"/>
          <w:rtl/>
        </w:rPr>
        <w:t>ً</w:t>
      </w:r>
      <w:proofErr w:type="spellEnd"/>
      <w:r w:rsidR="002060BE">
        <w:rPr>
          <w:rFonts w:cs="B Lotus" w:hint="cs"/>
          <w:sz w:val="36"/>
          <w:szCs w:val="36"/>
          <w:rtl/>
        </w:rPr>
        <w:t xml:space="preserve"> از این که </w:t>
      </w:r>
      <w:r w:rsidR="00366123">
        <w:rPr>
          <w:rFonts w:cs="B Lotus" w:hint="cs"/>
          <w:sz w:val="36"/>
          <w:szCs w:val="36"/>
          <w:rtl/>
        </w:rPr>
        <w:t xml:space="preserve">مالک، </w:t>
      </w:r>
      <w:r w:rsidR="002060BE">
        <w:rPr>
          <w:rFonts w:cs="B Lotus" w:hint="cs"/>
          <w:sz w:val="36"/>
          <w:szCs w:val="36"/>
          <w:rtl/>
        </w:rPr>
        <w:t xml:space="preserve">قبل از اخذ </w:t>
      </w:r>
      <w:r w:rsidR="00366123">
        <w:rPr>
          <w:rFonts w:cs="B Lotus" w:hint="cs"/>
          <w:sz w:val="36"/>
          <w:szCs w:val="36"/>
          <w:rtl/>
        </w:rPr>
        <w:t xml:space="preserve">دیگران </w:t>
      </w:r>
      <w:r w:rsidR="002060BE">
        <w:rPr>
          <w:rFonts w:cs="B Lotus" w:hint="cs"/>
          <w:sz w:val="36"/>
          <w:szCs w:val="36"/>
          <w:rtl/>
        </w:rPr>
        <w:t>پشیمان شود</w:t>
      </w:r>
      <w:r w:rsidR="00366123">
        <w:rPr>
          <w:rFonts w:cs="B Lotus" w:hint="cs"/>
          <w:sz w:val="36"/>
          <w:szCs w:val="36"/>
          <w:rtl/>
        </w:rPr>
        <w:t>.</w:t>
      </w:r>
      <w:r w:rsidR="002060BE">
        <w:rPr>
          <w:rFonts w:cs="B Lotus" w:hint="cs"/>
          <w:sz w:val="36"/>
          <w:szCs w:val="36"/>
          <w:rtl/>
        </w:rPr>
        <w:t xml:space="preserve"> </w:t>
      </w:r>
      <w:r w:rsidR="001337AC">
        <w:rPr>
          <w:rFonts w:cs="B Lotus" w:hint="cs"/>
          <w:sz w:val="36"/>
          <w:szCs w:val="36"/>
          <w:rtl/>
        </w:rPr>
        <w:t xml:space="preserve">برای </w:t>
      </w:r>
      <w:proofErr w:type="spellStart"/>
      <w:r w:rsidR="001337AC">
        <w:rPr>
          <w:rFonts w:cs="B Lotus" w:hint="cs"/>
          <w:sz w:val="36"/>
          <w:szCs w:val="36"/>
          <w:rtl/>
        </w:rPr>
        <w:t>انکارقيام</w:t>
      </w:r>
      <w:proofErr w:type="spellEnd"/>
      <w:r w:rsidR="001337AC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1337AC">
        <w:rPr>
          <w:rFonts w:cs="B Lotus" w:hint="cs"/>
          <w:sz w:val="36"/>
          <w:szCs w:val="36"/>
          <w:rtl/>
        </w:rPr>
        <w:t>سيره</w:t>
      </w:r>
      <w:proofErr w:type="spellEnd"/>
      <w:r w:rsidR="001337AC">
        <w:rPr>
          <w:rFonts w:cs="B Lotus" w:hint="cs"/>
          <w:sz w:val="36"/>
          <w:szCs w:val="36"/>
          <w:rtl/>
        </w:rPr>
        <w:t xml:space="preserve"> بر خروج مال </w:t>
      </w:r>
      <w:proofErr w:type="spellStart"/>
      <w:r w:rsidR="001337AC">
        <w:rPr>
          <w:rFonts w:cs="B Lotus" w:hint="cs"/>
          <w:sz w:val="36"/>
          <w:szCs w:val="36"/>
          <w:rtl/>
        </w:rPr>
        <w:t>ازملک</w:t>
      </w:r>
      <w:proofErr w:type="spellEnd"/>
      <w:r w:rsidR="001337AC">
        <w:rPr>
          <w:rFonts w:cs="B Lotus" w:hint="cs"/>
          <w:sz w:val="36"/>
          <w:szCs w:val="36"/>
          <w:rtl/>
        </w:rPr>
        <w:t xml:space="preserve"> معرض می توان این </w:t>
      </w:r>
      <w:r w:rsidR="00366123">
        <w:rPr>
          <w:rFonts w:cs="B Lotus" w:hint="cs"/>
          <w:sz w:val="36"/>
          <w:szCs w:val="36"/>
          <w:rtl/>
        </w:rPr>
        <w:t xml:space="preserve"> مطلب </w:t>
      </w:r>
      <w:r w:rsidR="001337AC">
        <w:rPr>
          <w:rFonts w:cs="B Lotus" w:hint="cs"/>
          <w:sz w:val="36"/>
          <w:szCs w:val="36"/>
          <w:rtl/>
        </w:rPr>
        <w:t>را شاهد آورد</w:t>
      </w:r>
      <w:r w:rsidR="00366123">
        <w:rPr>
          <w:rFonts w:cs="B Lotus" w:hint="cs"/>
          <w:sz w:val="36"/>
          <w:szCs w:val="36"/>
          <w:rtl/>
        </w:rPr>
        <w:t xml:space="preserve"> که</w:t>
      </w:r>
      <w:r w:rsidR="001337AC">
        <w:rPr>
          <w:rFonts w:cs="B Lotus" w:hint="cs"/>
          <w:sz w:val="36"/>
          <w:szCs w:val="36"/>
          <w:rtl/>
        </w:rPr>
        <w:t>:</w:t>
      </w:r>
      <w:r w:rsidR="00366123">
        <w:rPr>
          <w:rFonts w:cs="B Lotus" w:hint="cs"/>
          <w:sz w:val="36"/>
          <w:szCs w:val="36"/>
          <w:rtl/>
        </w:rPr>
        <w:t xml:space="preserve"> در جایی که مالک پشیمان شود و مال را دوباره اخذ کند، چنین نیست که عقلاء بگوی</w:t>
      </w:r>
      <w:r w:rsidR="002060BE">
        <w:rPr>
          <w:rFonts w:cs="B Lotus" w:hint="cs"/>
          <w:sz w:val="36"/>
          <w:szCs w:val="36"/>
          <w:rtl/>
        </w:rPr>
        <w:t>ند مل</w:t>
      </w:r>
      <w:r w:rsidR="00366123">
        <w:rPr>
          <w:rFonts w:cs="B Lotus" w:hint="cs"/>
          <w:sz w:val="36"/>
          <w:szCs w:val="36"/>
          <w:rtl/>
        </w:rPr>
        <w:t>کیت جدیدی برای شخص حاصل شده است،</w:t>
      </w:r>
      <w:r w:rsidR="002060BE">
        <w:rPr>
          <w:rFonts w:cs="B Lotus" w:hint="cs"/>
          <w:sz w:val="36"/>
          <w:szCs w:val="36"/>
          <w:rtl/>
        </w:rPr>
        <w:t xml:space="preserve"> بلکه عقلاء مال را به ملک مالک سابق </w:t>
      </w:r>
      <w:r w:rsidR="002060BE">
        <w:rPr>
          <w:rFonts w:cs="B Lotus" w:hint="cs"/>
          <w:sz w:val="36"/>
          <w:szCs w:val="36"/>
          <w:rtl/>
        </w:rPr>
        <w:lastRenderedPageBreak/>
        <w:t>باقی می بینند</w:t>
      </w:r>
      <w:r w:rsidR="00366123">
        <w:rPr>
          <w:rFonts w:cs="B Lotus" w:hint="cs"/>
          <w:sz w:val="36"/>
          <w:szCs w:val="36"/>
          <w:rtl/>
        </w:rPr>
        <w:t>،</w:t>
      </w:r>
      <w:r w:rsidR="002060BE">
        <w:rPr>
          <w:rFonts w:cs="B Lotus" w:hint="cs"/>
          <w:sz w:val="36"/>
          <w:szCs w:val="36"/>
          <w:rtl/>
        </w:rPr>
        <w:t xml:space="preserve"> مگر در جایی که شخص دوم تصرف متوقف بر ملک کند</w:t>
      </w:r>
      <w:r w:rsidR="00366123">
        <w:rPr>
          <w:rFonts w:cs="B Lotus" w:hint="cs"/>
          <w:sz w:val="36"/>
          <w:szCs w:val="36"/>
          <w:rtl/>
        </w:rPr>
        <w:t>،</w:t>
      </w:r>
      <w:r w:rsidR="002060BE">
        <w:rPr>
          <w:rFonts w:cs="B Lotus" w:hint="cs"/>
          <w:sz w:val="36"/>
          <w:szCs w:val="36"/>
          <w:rtl/>
        </w:rPr>
        <w:t xml:space="preserve"> والا مجرد اخذ و استیلاء شخص دوم، </w:t>
      </w:r>
      <w:r w:rsidR="00366123">
        <w:rPr>
          <w:rFonts w:cs="B Lotus" w:hint="cs"/>
          <w:sz w:val="36"/>
          <w:szCs w:val="36"/>
          <w:rtl/>
        </w:rPr>
        <w:t>باعث خروج مال از ملکیت نزد عقلاء نمی شود.</w:t>
      </w:r>
    </w:p>
    <w:p w:rsidR="002060BE" w:rsidRDefault="002060BE" w:rsidP="002060BE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برخی هم مثل محقق عراقی استدلال به سیره را قبول دارند منتهی فقط در اشیاء حقیره.</w:t>
      </w:r>
    </w:p>
    <w:p w:rsidR="009108A2" w:rsidRDefault="009108A2" w:rsidP="009108A2">
      <w:pPr>
        <w:pStyle w:val="4"/>
        <w:rPr>
          <w:rtl/>
        </w:rPr>
      </w:pPr>
      <w:r>
        <w:rPr>
          <w:rFonts w:hint="cs"/>
          <w:rtl/>
        </w:rPr>
        <w:t>نظر مختار</w:t>
      </w:r>
    </w:p>
    <w:p w:rsidR="00185AF3" w:rsidRDefault="002060BE" w:rsidP="005420F2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اما ممکن است بگوییم که به حسب آن چه در سیره </w:t>
      </w:r>
      <w:proofErr w:type="spellStart"/>
      <w:r>
        <w:rPr>
          <w:rFonts w:cs="B Lotus" w:hint="cs"/>
          <w:sz w:val="36"/>
          <w:szCs w:val="36"/>
          <w:rtl/>
        </w:rPr>
        <w:t>عقلاء</w:t>
      </w:r>
      <w:proofErr w:type="spellEnd"/>
      <w:r>
        <w:rPr>
          <w:rFonts w:cs="B Lotus" w:hint="cs"/>
          <w:sz w:val="36"/>
          <w:szCs w:val="36"/>
          <w:rtl/>
        </w:rPr>
        <w:t xml:space="preserve"> می ب</w:t>
      </w:r>
      <w:r w:rsidR="00366123">
        <w:rPr>
          <w:rFonts w:cs="B Lotus" w:hint="cs"/>
          <w:sz w:val="36"/>
          <w:szCs w:val="36"/>
          <w:rtl/>
        </w:rPr>
        <w:t xml:space="preserve">ینیم، </w:t>
      </w:r>
      <w:r w:rsidR="001337AC">
        <w:rPr>
          <w:rFonts w:cs="B Lotus" w:hint="cs"/>
          <w:sz w:val="36"/>
          <w:szCs w:val="36"/>
          <w:rtl/>
        </w:rPr>
        <w:t xml:space="preserve">هرچند </w:t>
      </w:r>
      <w:r w:rsidR="00366123">
        <w:rPr>
          <w:rFonts w:cs="B Lotus" w:hint="cs"/>
          <w:sz w:val="36"/>
          <w:szCs w:val="36"/>
          <w:rtl/>
        </w:rPr>
        <w:t xml:space="preserve">نفس </w:t>
      </w:r>
      <w:proofErr w:type="spellStart"/>
      <w:r w:rsidR="00366123">
        <w:rPr>
          <w:rFonts w:cs="B Lotus" w:hint="cs"/>
          <w:sz w:val="36"/>
          <w:szCs w:val="36"/>
          <w:rtl/>
        </w:rPr>
        <w:t>اعراض</w:t>
      </w:r>
      <w:proofErr w:type="spellEnd"/>
      <w:r w:rsidR="00366123">
        <w:rPr>
          <w:rFonts w:cs="B Lotus" w:hint="cs"/>
          <w:sz w:val="36"/>
          <w:szCs w:val="36"/>
          <w:rtl/>
        </w:rPr>
        <w:t xml:space="preserve"> انشائی، موجب خروج مال</w:t>
      </w:r>
      <w:r>
        <w:rPr>
          <w:rFonts w:cs="B Lotus" w:hint="cs"/>
          <w:sz w:val="36"/>
          <w:szCs w:val="36"/>
          <w:rtl/>
        </w:rPr>
        <w:t xml:space="preserve"> از ملک </w:t>
      </w:r>
      <w:proofErr w:type="spellStart"/>
      <w:r w:rsidR="001337AC">
        <w:rPr>
          <w:rFonts w:cs="B Lotus" w:hint="cs"/>
          <w:sz w:val="36"/>
          <w:szCs w:val="36"/>
          <w:rtl/>
        </w:rPr>
        <w:t>ن</w:t>
      </w:r>
      <w:r>
        <w:rPr>
          <w:rFonts w:cs="B Lotus" w:hint="cs"/>
          <w:sz w:val="36"/>
          <w:szCs w:val="36"/>
          <w:rtl/>
        </w:rPr>
        <w:t>می</w:t>
      </w:r>
      <w:proofErr w:type="spellEnd"/>
      <w:r>
        <w:rPr>
          <w:rFonts w:cs="B Lotus" w:hint="cs"/>
          <w:sz w:val="36"/>
          <w:szCs w:val="36"/>
          <w:rtl/>
        </w:rPr>
        <w:t xml:space="preserve"> شود</w:t>
      </w:r>
      <w:r w:rsidR="00366123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و </w:t>
      </w:r>
      <w:r w:rsidR="001337AC">
        <w:rPr>
          <w:rFonts w:cs="B Lotus" w:hint="cs"/>
          <w:sz w:val="36"/>
          <w:szCs w:val="36"/>
          <w:rtl/>
        </w:rPr>
        <w:t xml:space="preserve">چنین نیست که به نظر </w:t>
      </w:r>
      <w:proofErr w:type="spellStart"/>
      <w:r>
        <w:rPr>
          <w:rFonts w:cs="B Lotus" w:hint="cs"/>
          <w:sz w:val="36"/>
          <w:szCs w:val="36"/>
          <w:rtl/>
        </w:rPr>
        <w:t>عقلاء</w:t>
      </w:r>
      <w:proofErr w:type="spellEnd"/>
      <w:r>
        <w:rPr>
          <w:rFonts w:cs="B Lotus" w:hint="cs"/>
          <w:sz w:val="36"/>
          <w:szCs w:val="36"/>
          <w:rtl/>
        </w:rPr>
        <w:t xml:space="preserve"> </w:t>
      </w:r>
      <w:r w:rsidR="001337AC">
        <w:rPr>
          <w:rFonts w:cs="B Lotus" w:hint="cs"/>
          <w:sz w:val="36"/>
          <w:szCs w:val="36"/>
          <w:rtl/>
        </w:rPr>
        <w:t xml:space="preserve">به مجرد </w:t>
      </w:r>
      <w:proofErr w:type="spellStart"/>
      <w:r w:rsidR="001337AC">
        <w:rPr>
          <w:rFonts w:cs="B Lotus" w:hint="cs"/>
          <w:sz w:val="36"/>
          <w:szCs w:val="36"/>
          <w:rtl/>
        </w:rPr>
        <w:t>اعراض</w:t>
      </w:r>
      <w:proofErr w:type="spellEnd"/>
      <w:r w:rsidR="001337AC">
        <w:rPr>
          <w:rFonts w:cs="B Lotus" w:hint="cs"/>
          <w:sz w:val="36"/>
          <w:szCs w:val="36"/>
          <w:rtl/>
        </w:rPr>
        <w:t xml:space="preserve"> </w:t>
      </w:r>
      <w:r w:rsidR="00366123">
        <w:rPr>
          <w:rFonts w:cs="B Lotus" w:hint="cs"/>
          <w:sz w:val="36"/>
          <w:szCs w:val="36"/>
          <w:rtl/>
        </w:rPr>
        <w:t xml:space="preserve"> مال </w:t>
      </w:r>
      <w:r>
        <w:rPr>
          <w:rFonts w:cs="B Lotus" w:hint="cs"/>
          <w:sz w:val="36"/>
          <w:szCs w:val="36"/>
          <w:rtl/>
        </w:rPr>
        <w:t xml:space="preserve"> از ملک </w:t>
      </w:r>
      <w:r w:rsidR="001337AC">
        <w:rPr>
          <w:rFonts w:cs="B Lotus" w:hint="cs"/>
          <w:sz w:val="36"/>
          <w:szCs w:val="36"/>
          <w:rtl/>
        </w:rPr>
        <w:t xml:space="preserve"> مالک سابق </w:t>
      </w:r>
      <w:r>
        <w:rPr>
          <w:rFonts w:cs="B Lotus" w:hint="cs"/>
          <w:sz w:val="36"/>
          <w:szCs w:val="36"/>
          <w:rtl/>
        </w:rPr>
        <w:t xml:space="preserve">خارج </w:t>
      </w:r>
      <w:r w:rsidR="001337AC">
        <w:rPr>
          <w:rFonts w:cs="B Lotus" w:hint="cs"/>
          <w:sz w:val="36"/>
          <w:szCs w:val="36"/>
          <w:rtl/>
        </w:rPr>
        <w:t>شود</w:t>
      </w:r>
      <w:r>
        <w:rPr>
          <w:rFonts w:cs="B Lotus" w:hint="cs"/>
          <w:sz w:val="36"/>
          <w:szCs w:val="36"/>
          <w:rtl/>
        </w:rPr>
        <w:t xml:space="preserve">. </w:t>
      </w:r>
      <w:r w:rsidR="001337AC">
        <w:rPr>
          <w:rFonts w:cs="B Lotus" w:hint="cs"/>
          <w:sz w:val="36"/>
          <w:szCs w:val="36"/>
          <w:rtl/>
        </w:rPr>
        <w:t xml:space="preserve">ولی آنچه </w:t>
      </w:r>
      <w:proofErr w:type="spellStart"/>
      <w:r w:rsidR="001337AC">
        <w:rPr>
          <w:rFonts w:cs="B Lotus" w:hint="cs"/>
          <w:sz w:val="36"/>
          <w:szCs w:val="36"/>
          <w:rtl/>
        </w:rPr>
        <w:t>درکلمات</w:t>
      </w:r>
      <w:proofErr w:type="spellEnd"/>
      <w:r>
        <w:rPr>
          <w:rFonts w:cs="B Lotus" w:hint="cs"/>
          <w:sz w:val="36"/>
          <w:szCs w:val="36"/>
          <w:rtl/>
        </w:rPr>
        <w:t xml:space="preserve"> </w:t>
      </w:r>
      <w:r w:rsidR="00366123">
        <w:rPr>
          <w:rFonts w:cs="B Lotus" w:hint="cs"/>
          <w:sz w:val="36"/>
          <w:szCs w:val="36"/>
          <w:rtl/>
        </w:rPr>
        <w:t xml:space="preserve">مرحوم آقای </w:t>
      </w:r>
      <w:proofErr w:type="spellStart"/>
      <w:r w:rsidR="00366123">
        <w:rPr>
          <w:rFonts w:cs="B Lotus" w:hint="cs"/>
          <w:sz w:val="36"/>
          <w:szCs w:val="36"/>
          <w:rtl/>
        </w:rPr>
        <w:t>خوئی</w:t>
      </w:r>
      <w:proofErr w:type="spellEnd"/>
      <w:r w:rsidR="00366123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1337AC">
        <w:rPr>
          <w:rFonts w:cs="B Lotus" w:hint="cs"/>
          <w:sz w:val="36"/>
          <w:szCs w:val="36"/>
          <w:rtl/>
        </w:rPr>
        <w:t>درکتاب</w:t>
      </w:r>
      <w:proofErr w:type="spellEnd"/>
      <w:r w:rsidR="001337AC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1337AC">
        <w:rPr>
          <w:rFonts w:cs="B Lotus" w:hint="cs"/>
          <w:sz w:val="36"/>
          <w:szCs w:val="36"/>
          <w:rtl/>
        </w:rPr>
        <w:t>الاجاره</w:t>
      </w:r>
      <w:proofErr w:type="spellEnd"/>
      <w:r w:rsidR="001337AC">
        <w:rPr>
          <w:rFonts w:cs="B Lotus" w:hint="cs"/>
          <w:sz w:val="36"/>
          <w:szCs w:val="36"/>
          <w:rtl/>
        </w:rPr>
        <w:t xml:space="preserve"> آمده که</w:t>
      </w:r>
      <w:r w:rsidR="005420F2">
        <w:rPr>
          <w:rFonts w:cs="B Lotus" w:hint="cs"/>
          <w:sz w:val="36"/>
          <w:szCs w:val="36"/>
          <w:rtl/>
        </w:rPr>
        <w:t xml:space="preserve"> </w:t>
      </w:r>
      <w:r w:rsidR="005420F2" w:rsidRPr="005420F2">
        <w:rPr>
          <w:rFonts w:cs="Taher" w:hint="cs"/>
          <w:sz w:val="36"/>
          <w:szCs w:val="36"/>
          <w:rtl/>
        </w:rPr>
        <w:t>&gt;</w:t>
      </w:r>
      <w:r w:rsidR="00366123">
        <w:rPr>
          <w:rFonts w:cs="B Lotus" w:hint="cs"/>
          <w:sz w:val="36"/>
          <w:szCs w:val="36"/>
          <w:rtl/>
        </w:rPr>
        <w:t xml:space="preserve"> اگر </w:t>
      </w:r>
      <w:proofErr w:type="spellStart"/>
      <w:r w:rsidR="00366123">
        <w:rPr>
          <w:rFonts w:cs="B Lotus" w:hint="cs"/>
          <w:sz w:val="36"/>
          <w:szCs w:val="36"/>
          <w:rtl/>
        </w:rPr>
        <w:t>معرِض</w:t>
      </w:r>
      <w:proofErr w:type="spellEnd"/>
      <w:r w:rsidR="00366123">
        <w:rPr>
          <w:rFonts w:cs="B Lotus" w:hint="cs"/>
          <w:sz w:val="36"/>
          <w:szCs w:val="36"/>
          <w:rtl/>
        </w:rPr>
        <w:t xml:space="preserve"> بعد از این که دیگری مال را اخذ و تصرف کرد از </w:t>
      </w:r>
      <w:proofErr w:type="spellStart"/>
      <w:r w:rsidR="00366123">
        <w:rPr>
          <w:rFonts w:cs="B Lotus" w:hint="cs"/>
          <w:sz w:val="36"/>
          <w:szCs w:val="36"/>
          <w:rtl/>
        </w:rPr>
        <w:t>اعراض</w:t>
      </w:r>
      <w:proofErr w:type="spellEnd"/>
      <w:r w:rsidR="00366123">
        <w:rPr>
          <w:rFonts w:cs="B Lotus" w:hint="cs"/>
          <w:sz w:val="36"/>
          <w:szCs w:val="36"/>
          <w:rtl/>
        </w:rPr>
        <w:t xml:space="preserve"> خود پشیمان </w:t>
      </w:r>
      <w:proofErr w:type="spellStart"/>
      <w:r w:rsidR="00366123">
        <w:rPr>
          <w:rFonts w:cs="B Lotus" w:hint="cs"/>
          <w:sz w:val="36"/>
          <w:szCs w:val="36"/>
          <w:rtl/>
        </w:rPr>
        <w:t>شود،</w:t>
      </w:r>
      <w:r w:rsidR="005420F2">
        <w:rPr>
          <w:rFonts w:cs="B Lotus" w:hint="cs"/>
          <w:sz w:val="36"/>
          <w:szCs w:val="36"/>
          <w:rtl/>
        </w:rPr>
        <w:t>عقلاء</w:t>
      </w:r>
      <w:proofErr w:type="spellEnd"/>
      <w:r w:rsidR="005420F2">
        <w:rPr>
          <w:rFonts w:cs="B Lotus" w:hint="cs"/>
          <w:sz w:val="36"/>
          <w:szCs w:val="36"/>
          <w:rtl/>
        </w:rPr>
        <w:t xml:space="preserve"> مالک سابق را ذی حق می دانند </w:t>
      </w:r>
      <w:proofErr w:type="spellStart"/>
      <w:r w:rsidR="005420F2">
        <w:rPr>
          <w:rFonts w:cs="B Lotus" w:hint="cs"/>
          <w:sz w:val="36"/>
          <w:szCs w:val="36"/>
          <w:rtl/>
        </w:rPr>
        <w:t>وبرای</w:t>
      </w:r>
      <w:proofErr w:type="spellEnd"/>
      <w:r w:rsidR="005420F2">
        <w:rPr>
          <w:rFonts w:cs="B Lotus" w:hint="cs"/>
          <w:sz w:val="36"/>
          <w:szCs w:val="36"/>
          <w:rtl/>
        </w:rPr>
        <w:t xml:space="preserve"> شخص دوم </w:t>
      </w:r>
      <w:proofErr w:type="spellStart"/>
      <w:r w:rsidR="005420F2">
        <w:rPr>
          <w:rFonts w:cs="B Lotus" w:hint="cs"/>
          <w:sz w:val="36"/>
          <w:szCs w:val="36"/>
          <w:rtl/>
        </w:rPr>
        <w:t>ملکیتی</w:t>
      </w:r>
      <w:proofErr w:type="spellEnd"/>
      <w:r w:rsidR="005420F2">
        <w:rPr>
          <w:rFonts w:cs="B Lotus" w:hint="cs"/>
          <w:sz w:val="36"/>
          <w:szCs w:val="36"/>
          <w:rtl/>
        </w:rPr>
        <w:t xml:space="preserve"> قائل نیستند</w:t>
      </w:r>
      <w:r w:rsidR="005420F2" w:rsidRPr="005420F2">
        <w:rPr>
          <w:rFonts w:cs="Taher" w:hint="cs"/>
          <w:sz w:val="36"/>
          <w:szCs w:val="36"/>
          <w:rtl/>
        </w:rPr>
        <w:t>&lt;</w:t>
      </w:r>
      <w:r w:rsidR="00366123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 xml:space="preserve">قابل </w:t>
      </w:r>
      <w:r w:rsidR="005420F2">
        <w:rPr>
          <w:rFonts w:cs="B Lotus" w:hint="cs"/>
          <w:sz w:val="36"/>
          <w:szCs w:val="36"/>
          <w:rtl/>
        </w:rPr>
        <w:t xml:space="preserve">تصدیق </w:t>
      </w:r>
      <w:proofErr w:type="spellStart"/>
      <w:r w:rsidR="005420F2">
        <w:rPr>
          <w:rFonts w:cs="B Lotus" w:hint="cs"/>
          <w:sz w:val="36"/>
          <w:szCs w:val="36"/>
          <w:rtl/>
        </w:rPr>
        <w:t>ومساعدت</w:t>
      </w:r>
      <w:proofErr w:type="spellEnd"/>
      <w:r>
        <w:rPr>
          <w:rFonts w:cs="B Lotus" w:hint="cs"/>
          <w:sz w:val="36"/>
          <w:szCs w:val="36"/>
          <w:rtl/>
        </w:rPr>
        <w:t xml:space="preserve"> نیست </w:t>
      </w:r>
      <w:r w:rsidR="005420F2">
        <w:rPr>
          <w:rFonts w:cs="B Lotus" w:hint="cs"/>
          <w:sz w:val="36"/>
          <w:szCs w:val="36"/>
          <w:rtl/>
        </w:rPr>
        <w:t xml:space="preserve">بلکه </w:t>
      </w:r>
      <w:proofErr w:type="spellStart"/>
      <w:r w:rsidR="005420F2">
        <w:rPr>
          <w:rFonts w:cs="B Lotus" w:hint="cs"/>
          <w:sz w:val="36"/>
          <w:szCs w:val="36"/>
          <w:rtl/>
        </w:rPr>
        <w:t>بحسب</w:t>
      </w:r>
      <w:proofErr w:type="spellEnd"/>
      <w:r w:rsidR="005420F2">
        <w:rPr>
          <w:rFonts w:cs="B Lotus" w:hint="cs"/>
          <w:sz w:val="36"/>
          <w:szCs w:val="36"/>
          <w:rtl/>
        </w:rPr>
        <w:t xml:space="preserve"> آنچه که به وجدان عرفی </w:t>
      </w:r>
      <w:proofErr w:type="spellStart"/>
      <w:r w:rsidR="005420F2">
        <w:rPr>
          <w:rFonts w:cs="B Lotus" w:hint="cs"/>
          <w:sz w:val="36"/>
          <w:szCs w:val="36"/>
          <w:rtl/>
        </w:rPr>
        <w:t>وعقلائی</w:t>
      </w:r>
      <w:proofErr w:type="spellEnd"/>
      <w:r w:rsidR="005420F2">
        <w:rPr>
          <w:rFonts w:cs="B Lotus" w:hint="cs"/>
          <w:sz w:val="36"/>
          <w:szCs w:val="36"/>
          <w:rtl/>
        </w:rPr>
        <w:t xml:space="preserve"> خودمان می یابیم </w:t>
      </w:r>
      <w:proofErr w:type="spellStart"/>
      <w:r w:rsidR="005420F2">
        <w:rPr>
          <w:rFonts w:cs="B Lotus" w:hint="cs"/>
          <w:sz w:val="36"/>
          <w:szCs w:val="36"/>
          <w:rtl/>
        </w:rPr>
        <w:t>عقلاء</w:t>
      </w:r>
      <w:proofErr w:type="spellEnd"/>
      <w:r w:rsidR="00366123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>حق تملک را برای شخص دوم قائل هستند</w:t>
      </w:r>
      <w:r w:rsidR="005420F2">
        <w:rPr>
          <w:rFonts w:cs="B Lotus" w:hint="cs"/>
          <w:sz w:val="36"/>
          <w:szCs w:val="36"/>
          <w:rtl/>
        </w:rPr>
        <w:t xml:space="preserve"> بلی مجرد </w:t>
      </w:r>
      <w:proofErr w:type="spellStart"/>
      <w:r w:rsidR="005420F2">
        <w:rPr>
          <w:rFonts w:cs="B Lotus" w:hint="cs"/>
          <w:sz w:val="36"/>
          <w:szCs w:val="36"/>
          <w:rtl/>
        </w:rPr>
        <w:t>اعراض</w:t>
      </w:r>
      <w:proofErr w:type="spellEnd"/>
      <w:r w:rsidR="005420F2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5420F2">
        <w:rPr>
          <w:rFonts w:cs="B Lotus" w:hint="cs"/>
          <w:sz w:val="36"/>
          <w:szCs w:val="36"/>
          <w:rtl/>
        </w:rPr>
        <w:t>درنظرعقلاء</w:t>
      </w:r>
      <w:proofErr w:type="spellEnd"/>
      <w:r w:rsidR="005420F2">
        <w:rPr>
          <w:rFonts w:cs="B Lotus" w:hint="cs"/>
          <w:sz w:val="36"/>
          <w:szCs w:val="36"/>
          <w:rtl/>
        </w:rPr>
        <w:t xml:space="preserve"> موجب خروج مال </w:t>
      </w:r>
      <w:proofErr w:type="spellStart"/>
      <w:r w:rsidR="005420F2">
        <w:rPr>
          <w:rFonts w:cs="B Lotus" w:hint="cs"/>
          <w:sz w:val="36"/>
          <w:szCs w:val="36"/>
          <w:rtl/>
        </w:rPr>
        <w:t>ازملک</w:t>
      </w:r>
      <w:proofErr w:type="spellEnd"/>
      <w:r w:rsidR="005420F2">
        <w:rPr>
          <w:rFonts w:cs="B Lotus" w:hint="cs"/>
          <w:sz w:val="36"/>
          <w:szCs w:val="36"/>
          <w:rtl/>
        </w:rPr>
        <w:t xml:space="preserve"> مالک سابق </w:t>
      </w:r>
      <w:proofErr w:type="spellStart"/>
      <w:r w:rsidR="005420F2">
        <w:rPr>
          <w:rFonts w:cs="B Lotus" w:hint="cs"/>
          <w:sz w:val="36"/>
          <w:szCs w:val="36"/>
          <w:rtl/>
        </w:rPr>
        <w:t>نمی</w:t>
      </w:r>
      <w:proofErr w:type="spellEnd"/>
      <w:r w:rsidR="005420F2">
        <w:rPr>
          <w:rFonts w:cs="B Lotus" w:hint="cs"/>
          <w:sz w:val="36"/>
          <w:szCs w:val="36"/>
          <w:rtl/>
        </w:rPr>
        <w:t xml:space="preserve"> شود ،</w:t>
      </w:r>
      <w:r>
        <w:rPr>
          <w:rFonts w:cs="B Lotus" w:hint="cs"/>
          <w:sz w:val="36"/>
          <w:szCs w:val="36"/>
          <w:rtl/>
        </w:rPr>
        <w:t xml:space="preserve"> </w:t>
      </w:r>
      <w:r w:rsidR="00366123">
        <w:rPr>
          <w:rFonts w:cs="B Lotus" w:hint="cs"/>
          <w:sz w:val="36"/>
          <w:szCs w:val="36"/>
          <w:rtl/>
        </w:rPr>
        <w:t xml:space="preserve">آن چه </w:t>
      </w:r>
      <w:proofErr w:type="spellStart"/>
      <w:r w:rsidR="005420F2">
        <w:rPr>
          <w:rFonts w:cs="B Lotus" w:hint="cs"/>
          <w:sz w:val="36"/>
          <w:szCs w:val="36"/>
          <w:rtl/>
        </w:rPr>
        <w:t>دراین</w:t>
      </w:r>
      <w:proofErr w:type="spellEnd"/>
      <w:r w:rsidR="005420F2">
        <w:rPr>
          <w:rFonts w:cs="B Lotus" w:hint="cs"/>
          <w:sz w:val="36"/>
          <w:szCs w:val="36"/>
          <w:rtl/>
        </w:rPr>
        <w:t xml:space="preserve"> قسمت تأثیر </w:t>
      </w:r>
      <w:proofErr w:type="spellStart"/>
      <w:r w:rsidR="005420F2">
        <w:rPr>
          <w:rFonts w:cs="B Lotus" w:hint="cs"/>
          <w:sz w:val="36"/>
          <w:szCs w:val="36"/>
          <w:rtl/>
        </w:rPr>
        <w:t>در</w:t>
      </w:r>
      <w:r w:rsidR="00871C55">
        <w:rPr>
          <w:rFonts w:cs="B Lotus" w:hint="cs"/>
          <w:sz w:val="36"/>
          <w:szCs w:val="36"/>
          <w:rtl/>
        </w:rPr>
        <w:t>مساله</w:t>
      </w:r>
      <w:proofErr w:type="spellEnd"/>
      <w:r w:rsidR="00871C55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>دارد</w:t>
      </w:r>
      <w:r w:rsidR="00871C55">
        <w:rPr>
          <w:rFonts w:cs="B Lotus" w:hint="cs"/>
          <w:sz w:val="36"/>
          <w:szCs w:val="36"/>
          <w:rtl/>
        </w:rPr>
        <w:t xml:space="preserve">، این است که اگر قبل از اخذ دیگران، شخص پشیمان شود </w:t>
      </w:r>
      <w:r>
        <w:rPr>
          <w:rFonts w:cs="B Lotus" w:hint="cs"/>
          <w:sz w:val="36"/>
          <w:szCs w:val="36"/>
          <w:rtl/>
        </w:rPr>
        <w:t>و مال</w:t>
      </w:r>
      <w:r w:rsidR="00871C55">
        <w:rPr>
          <w:rFonts w:cs="B Lotus" w:hint="cs"/>
          <w:sz w:val="36"/>
          <w:szCs w:val="36"/>
          <w:rtl/>
        </w:rPr>
        <w:t>ی که از آن اعراض کرده بود را دوباره</w:t>
      </w:r>
      <w:r>
        <w:rPr>
          <w:rFonts w:cs="B Lotus" w:hint="cs"/>
          <w:sz w:val="36"/>
          <w:szCs w:val="36"/>
          <w:rtl/>
        </w:rPr>
        <w:t xml:space="preserve"> بگیرد</w:t>
      </w:r>
      <w:r w:rsidR="00871C55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آی</w:t>
      </w:r>
      <w:r w:rsidR="00871C55">
        <w:rPr>
          <w:rFonts w:cs="B Lotus" w:hint="cs"/>
          <w:sz w:val="36"/>
          <w:szCs w:val="36"/>
          <w:rtl/>
        </w:rPr>
        <w:t>ا عقلاء این را ملک جدید حساب کرد</w:t>
      </w:r>
      <w:r>
        <w:rPr>
          <w:rFonts w:cs="B Lotus" w:hint="cs"/>
          <w:sz w:val="36"/>
          <w:szCs w:val="36"/>
          <w:rtl/>
        </w:rPr>
        <w:t>ه و آثار ملک جدید را بار می کنند</w:t>
      </w:r>
      <w:r w:rsidR="00871C55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یا این که </w:t>
      </w:r>
      <w:r w:rsidR="00871C55">
        <w:rPr>
          <w:rFonts w:cs="B Lotus" w:hint="cs"/>
          <w:sz w:val="36"/>
          <w:szCs w:val="36"/>
          <w:rtl/>
        </w:rPr>
        <w:t xml:space="preserve">ملکیت را ادامه همان </w:t>
      </w:r>
      <w:r>
        <w:rPr>
          <w:rFonts w:cs="B Lotus" w:hint="cs"/>
          <w:sz w:val="36"/>
          <w:szCs w:val="36"/>
          <w:rtl/>
        </w:rPr>
        <w:t xml:space="preserve">ملکیت سابق می بینند. اگر بگوییم </w:t>
      </w:r>
      <w:r w:rsidR="00871C55">
        <w:rPr>
          <w:rFonts w:cs="B Lotus" w:hint="cs"/>
          <w:sz w:val="36"/>
          <w:szCs w:val="36"/>
          <w:rtl/>
        </w:rPr>
        <w:t xml:space="preserve">عقلاء ملکیت را </w:t>
      </w:r>
      <w:r>
        <w:rPr>
          <w:rFonts w:cs="B Lotus" w:hint="cs"/>
          <w:sz w:val="36"/>
          <w:szCs w:val="36"/>
          <w:rtl/>
        </w:rPr>
        <w:t>ملک</w:t>
      </w:r>
      <w:r w:rsidR="00871C55">
        <w:rPr>
          <w:rFonts w:cs="B Lotus" w:hint="cs"/>
          <w:sz w:val="36"/>
          <w:szCs w:val="36"/>
          <w:rtl/>
        </w:rPr>
        <w:t>یت</w:t>
      </w:r>
      <w:r>
        <w:rPr>
          <w:rFonts w:cs="B Lotus" w:hint="cs"/>
          <w:sz w:val="36"/>
          <w:szCs w:val="36"/>
          <w:rtl/>
        </w:rPr>
        <w:t xml:space="preserve"> جدید نمی بینند</w:t>
      </w:r>
      <w:r w:rsidR="00871C55">
        <w:rPr>
          <w:rFonts w:cs="B Lotus" w:hint="cs"/>
          <w:sz w:val="36"/>
          <w:szCs w:val="36"/>
          <w:rtl/>
        </w:rPr>
        <w:t xml:space="preserve"> که بعید نیست همین طور باشد،</w:t>
      </w:r>
      <w:r>
        <w:rPr>
          <w:rFonts w:cs="B Lotus" w:hint="cs"/>
          <w:sz w:val="36"/>
          <w:szCs w:val="36"/>
          <w:rtl/>
        </w:rPr>
        <w:t xml:space="preserve"> </w:t>
      </w:r>
      <w:r w:rsidR="00871C55">
        <w:rPr>
          <w:rFonts w:cs="B Lotus" w:hint="cs"/>
          <w:sz w:val="36"/>
          <w:szCs w:val="36"/>
          <w:rtl/>
        </w:rPr>
        <w:t xml:space="preserve">این مطلب </w:t>
      </w:r>
      <w:r>
        <w:rPr>
          <w:rFonts w:cs="B Lotus" w:hint="cs"/>
          <w:sz w:val="36"/>
          <w:szCs w:val="36"/>
          <w:rtl/>
        </w:rPr>
        <w:t xml:space="preserve">شاهد برای این می شود که </w:t>
      </w:r>
      <w:r w:rsidR="00871C55">
        <w:rPr>
          <w:rFonts w:cs="B Lotus" w:hint="cs"/>
          <w:sz w:val="36"/>
          <w:szCs w:val="36"/>
          <w:rtl/>
        </w:rPr>
        <w:t xml:space="preserve">عقلاء </w:t>
      </w:r>
      <w:r>
        <w:rPr>
          <w:rFonts w:cs="B Lotus" w:hint="cs"/>
          <w:sz w:val="36"/>
          <w:szCs w:val="36"/>
          <w:rtl/>
        </w:rPr>
        <w:t>اعراض را موجب خروج ملکیت نمی بینند</w:t>
      </w:r>
      <w:r w:rsidR="00871C55">
        <w:rPr>
          <w:rFonts w:cs="B Lotus" w:hint="cs"/>
          <w:sz w:val="36"/>
          <w:szCs w:val="36"/>
          <w:rtl/>
        </w:rPr>
        <w:t>.</w:t>
      </w:r>
      <w:r>
        <w:rPr>
          <w:rFonts w:cs="B Lotus" w:hint="cs"/>
          <w:sz w:val="36"/>
          <w:szCs w:val="36"/>
          <w:rtl/>
        </w:rPr>
        <w:t xml:space="preserve"> اما </w:t>
      </w:r>
      <w:r w:rsidR="00871C55">
        <w:rPr>
          <w:rFonts w:cs="B Lotus" w:hint="cs"/>
          <w:sz w:val="36"/>
          <w:szCs w:val="36"/>
          <w:rtl/>
        </w:rPr>
        <w:t xml:space="preserve">باز هم می گوییم اعراض </w:t>
      </w:r>
      <w:r>
        <w:rPr>
          <w:rFonts w:cs="B Lotus" w:hint="cs"/>
          <w:sz w:val="36"/>
          <w:szCs w:val="36"/>
          <w:rtl/>
        </w:rPr>
        <w:t xml:space="preserve">این مقدار اثر را دارد که </w:t>
      </w:r>
      <w:r w:rsidR="00871C55">
        <w:rPr>
          <w:rFonts w:cs="B Lotus" w:hint="cs"/>
          <w:sz w:val="36"/>
          <w:szCs w:val="36"/>
          <w:rtl/>
        </w:rPr>
        <w:t xml:space="preserve">باعث می شود مال معرض عنه در حکم مال خارج از ملکیت، </w:t>
      </w:r>
      <w:r w:rsidR="009108A2">
        <w:rPr>
          <w:rFonts w:cs="B Lotus" w:hint="cs"/>
          <w:sz w:val="36"/>
          <w:szCs w:val="36"/>
          <w:rtl/>
        </w:rPr>
        <w:t xml:space="preserve">و </w:t>
      </w:r>
      <w:r w:rsidR="00871C55">
        <w:rPr>
          <w:rFonts w:cs="B Lotus" w:hint="cs"/>
          <w:sz w:val="36"/>
          <w:szCs w:val="36"/>
          <w:rtl/>
        </w:rPr>
        <w:t>قابل تمل</w:t>
      </w:r>
      <w:r>
        <w:rPr>
          <w:rFonts w:cs="B Lotus" w:hint="cs"/>
          <w:sz w:val="36"/>
          <w:szCs w:val="36"/>
          <w:rtl/>
        </w:rPr>
        <w:t xml:space="preserve">ک </w:t>
      </w:r>
      <w:r w:rsidR="00871C55">
        <w:rPr>
          <w:rFonts w:cs="B Lotus" w:hint="cs"/>
          <w:sz w:val="36"/>
          <w:szCs w:val="36"/>
          <w:rtl/>
        </w:rPr>
        <w:t xml:space="preserve">توسط دیگری باشد، و </w:t>
      </w:r>
      <w:r w:rsidR="00871C55">
        <w:rPr>
          <w:rFonts w:cs="B Lotus" w:hint="cs"/>
          <w:sz w:val="36"/>
          <w:szCs w:val="36"/>
          <w:rtl/>
        </w:rPr>
        <w:lastRenderedPageBreak/>
        <w:t>بلااشکال دیگران می توانند مال معرض عنه را اخذ و تملک کنند، لذا مال بعد از اعراض در حکم مال خارج از ملکیت خواهد بود؛ مثل اموال کفار که در عین حال</w:t>
      </w:r>
      <w:r>
        <w:rPr>
          <w:rFonts w:cs="B Lotus" w:hint="cs"/>
          <w:sz w:val="36"/>
          <w:szCs w:val="36"/>
          <w:rtl/>
        </w:rPr>
        <w:t xml:space="preserve"> که شارع ملکیت </w:t>
      </w:r>
      <w:r w:rsidR="00871C55">
        <w:rPr>
          <w:rFonts w:cs="B Lotus" w:hint="cs"/>
          <w:sz w:val="36"/>
          <w:szCs w:val="36"/>
          <w:rtl/>
        </w:rPr>
        <w:t xml:space="preserve">کفار </w:t>
      </w:r>
      <w:r>
        <w:rPr>
          <w:rFonts w:cs="B Lotus" w:hint="cs"/>
          <w:sz w:val="36"/>
          <w:szCs w:val="36"/>
          <w:rtl/>
        </w:rPr>
        <w:t xml:space="preserve">را تثبیت کرده و </w:t>
      </w:r>
      <w:r w:rsidR="00871C55">
        <w:rPr>
          <w:rFonts w:cs="B Lotus" w:hint="cs"/>
          <w:sz w:val="36"/>
          <w:szCs w:val="36"/>
          <w:rtl/>
        </w:rPr>
        <w:t xml:space="preserve">از نظر شارع کفار هم </w:t>
      </w:r>
      <w:r>
        <w:rPr>
          <w:rFonts w:cs="B Lotus" w:hint="cs"/>
          <w:sz w:val="36"/>
          <w:szCs w:val="36"/>
          <w:rtl/>
        </w:rPr>
        <w:t xml:space="preserve">مالک </w:t>
      </w:r>
      <w:r w:rsidR="00871C55">
        <w:rPr>
          <w:rFonts w:cs="B Lotus" w:hint="cs"/>
          <w:sz w:val="36"/>
          <w:szCs w:val="36"/>
          <w:rtl/>
        </w:rPr>
        <w:t xml:space="preserve">اموال </w:t>
      </w:r>
      <w:r>
        <w:rPr>
          <w:rFonts w:cs="B Lotus" w:hint="cs"/>
          <w:sz w:val="36"/>
          <w:szCs w:val="36"/>
          <w:rtl/>
        </w:rPr>
        <w:t>می شوند</w:t>
      </w:r>
      <w:r w:rsidR="00871C55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اما وقتی استنقاذ </w:t>
      </w:r>
      <w:r w:rsidR="00871C55">
        <w:rPr>
          <w:rFonts w:cs="B Lotus" w:hint="cs"/>
          <w:sz w:val="36"/>
          <w:szCs w:val="36"/>
          <w:rtl/>
        </w:rPr>
        <w:t xml:space="preserve">اموال کفار </w:t>
      </w:r>
      <w:r>
        <w:rPr>
          <w:rFonts w:cs="B Lotus" w:hint="cs"/>
          <w:sz w:val="36"/>
          <w:szCs w:val="36"/>
          <w:rtl/>
        </w:rPr>
        <w:t>جایز است</w:t>
      </w:r>
      <w:r w:rsidR="00871C55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نشان می دهد که </w:t>
      </w:r>
      <w:r w:rsidR="00871C55">
        <w:rPr>
          <w:rFonts w:cs="B Lotus" w:hint="cs"/>
          <w:sz w:val="36"/>
          <w:szCs w:val="36"/>
          <w:rtl/>
        </w:rPr>
        <w:t xml:space="preserve">ملکیت آن ها در حکم عدم ملکیت است و </w:t>
      </w:r>
      <w:r>
        <w:rPr>
          <w:rFonts w:cs="B Lotus" w:hint="cs"/>
          <w:sz w:val="36"/>
          <w:szCs w:val="36"/>
          <w:rtl/>
        </w:rPr>
        <w:t>می توان مال آن ها را تملک کرد.</w:t>
      </w:r>
    </w:p>
    <w:p w:rsidR="00185AF3" w:rsidRDefault="00185AF3" w:rsidP="005A3B9B">
      <w:pPr>
        <w:pStyle w:val="3"/>
        <w:rPr>
          <w:rtl/>
        </w:rPr>
      </w:pPr>
      <w:r>
        <w:rPr>
          <w:rFonts w:hint="cs"/>
          <w:rtl/>
        </w:rPr>
        <w:t>وجه سوم</w:t>
      </w:r>
      <w:r w:rsidR="00871C55">
        <w:rPr>
          <w:rFonts w:hint="cs"/>
          <w:rtl/>
        </w:rPr>
        <w:t>، استدلال به سیره متشرعه</w:t>
      </w:r>
    </w:p>
    <w:p w:rsidR="00185AF3" w:rsidRDefault="00185AF3" w:rsidP="00414DD3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محقق ایروانی در جمان السلک</w:t>
      </w:r>
      <w:r w:rsidR="00F76CA0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</w:t>
      </w:r>
      <w:r w:rsidR="00F76CA0">
        <w:rPr>
          <w:rFonts w:cs="B Lotus" w:hint="cs"/>
          <w:sz w:val="36"/>
          <w:szCs w:val="36"/>
          <w:rtl/>
        </w:rPr>
        <w:t xml:space="preserve">برای مخرجیت اعراض از ملکیت </w:t>
      </w:r>
      <w:r>
        <w:rPr>
          <w:rFonts w:cs="B Lotus" w:hint="cs"/>
          <w:sz w:val="36"/>
          <w:szCs w:val="36"/>
          <w:rtl/>
        </w:rPr>
        <w:t>به سیره متشرعه استدلال کرده اس</w:t>
      </w:r>
      <w:r w:rsidR="00F76CA0">
        <w:rPr>
          <w:rFonts w:cs="B Lotus" w:hint="cs"/>
          <w:sz w:val="36"/>
          <w:szCs w:val="36"/>
          <w:rtl/>
        </w:rPr>
        <w:t>ت،</w:t>
      </w:r>
      <w:r>
        <w:rPr>
          <w:rFonts w:cs="B Lotus" w:hint="cs"/>
          <w:sz w:val="36"/>
          <w:szCs w:val="36"/>
          <w:rtl/>
        </w:rPr>
        <w:t xml:space="preserve"> و فرموده سیره متشرعه قائم بر این است که ب</w:t>
      </w:r>
      <w:r w:rsidR="00366123">
        <w:rPr>
          <w:rFonts w:cs="B Lotus" w:hint="cs"/>
          <w:sz w:val="36"/>
          <w:szCs w:val="36"/>
          <w:rtl/>
        </w:rPr>
        <w:t>ا مال معرَض عنه معامله عدم ملک</w:t>
      </w:r>
      <w:r>
        <w:rPr>
          <w:rFonts w:cs="B Lotus" w:hint="cs"/>
          <w:sz w:val="36"/>
          <w:szCs w:val="36"/>
          <w:rtl/>
        </w:rPr>
        <w:t xml:space="preserve"> می کنند. شاهد مطلب این است که در جایی که مالک قبلی</w:t>
      </w:r>
      <w:r w:rsidR="00414DD3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شخصی</w:t>
      </w:r>
      <w:r w:rsidR="00414DD3">
        <w:rPr>
          <w:rFonts w:cs="B Lotus" w:hint="cs"/>
          <w:sz w:val="36"/>
          <w:szCs w:val="36"/>
          <w:rtl/>
        </w:rPr>
        <w:t xml:space="preserve"> را به عنوان وصیّ معین کرده باش</w:t>
      </w:r>
      <w:r>
        <w:rPr>
          <w:rFonts w:cs="B Lotus" w:hint="cs"/>
          <w:sz w:val="36"/>
          <w:szCs w:val="36"/>
          <w:rtl/>
        </w:rPr>
        <w:t>د، اوصیاء میت خود</w:t>
      </w:r>
      <w:r w:rsidR="00414DD3">
        <w:rPr>
          <w:rFonts w:cs="B Lotus" w:hint="cs"/>
          <w:sz w:val="36"/>
          <w:szCs w:val="36"/>
          <w:rtl/>
        </w:rPr>
        <w:t xml:space="preserve"> را موظف نمیدانند که در مورد اموال</w:t>
      </w:r>
      <w:r>
        <w:rPr>
          <w:rFonts w:cs="B Lotus" w:hint="cs"/>
          <w:sz w:val="36"/>
          <w:szCs w:val="36"/>
          <w:rtl/>
        </w:rPr>
        <w:t xml:space="preserve"> اعراض شده</w:t>
      </w:r>
      <w:r w:rsidR="00366123">
        <w:rPr>
          <w:rFonts w:cs="B Lotus" w:hint="cs"/>
          <w:sz w:val="36"/>
          <w:szCs w:val="36"/>
          <w:rtl/>
        </w:rPr>
        <w:t>‌ی</w:t>
      </w:r>
      <w:r>
        <w:rPr>
          <w:rFonts w:cs="B Lotus" w:hint="cs"/>
          <w:sz w:val="36"/>
          <w:szCs w:val="36"/>
          <w:rtl/>
        </w:rPr>
        <w:t xml:space="preserve"> </w:t>
      </w:r>
      <w:r w:rsidR="00414DD3">
        <w:rPr>
          <w:rFonts w:cs="B Lotus" w:hint="cs"/>
          <w:sz w:val="36"/>
          <w:szCs w:val="36"/>
          <w:rtl/>
        </w:rPr>
        <w:t xml:space="preserve">او </w:t>
      </w:r>
      <w:r>
        <w:rPr>
          <w:rFonts w:cs="B Lotus" w:hint="cs"/>
          <w:sz w:val="36"/>
          <w:szCs w:val="36"/>
          <w:rtl/>
        </w:rPr>
        <w:t>کاری انجام دهند ولو مالیت هم داشته باشد</w:t>
      </w:r>
      <w:r w:rsidR="00414DD3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و دایره وظائف خود را خارج از امو</w:t>
      </w:r>
      <w:r w:rsidR="00414DD3">
        <w:rPr>
          <w:rFonts w:cs="B Lotus" w:hint="cs"/>
          <w:sz w:val="36"/>
          <w:szCs w:val="36"/>
          <w:rtl/>
        </w:rPr>
        <w:t>ا</w:t>
      </w:r>
      <w:r>
        <w:rPr>
          <w:rFonts w:cs="B Lotus" w:hint="cs"/>
          <w:sz w:val="36"/>
          <w:szCs w:val="36"/>
          <w:rtl/>
        </w:rPr>
        <w:t>ل معر</w:t>
      </w:r>
      <w:r w:rsidR="00F76CA0">
        <w:rPr>
          <w:rFonts w:cs="B Lotus" w:hint="cs"/>
          <w:sz w:val="36"/>
          <w:szCs w:val="36"/>
          <w:rtl/>
        </w:rPr>
        <w:t>َ</w:t>
      </w:r>
      <w:r>
        <w:rPr>
          <w:rFonts w:cs="B Lotus" w:hint="cs"/>
          <w:sz w:val="36"/>
          <w:szCs w:val="36"/>
          <w:rtl/>
        </w:rPr>
        <w:t xml:space="preserve">ض عنه </w:t>
      </w:r>
      <w:r w:rsidR="00414DD3">
        <w:rPr>
          <w:rFonts w:cs="B Lotus" w:hint="cs"/>
          <w:sz w:val="36"/>
          <w:szCs w:val="36"/>
          <w:rtl/>
        </w:rPr>
        <w:t>می بینند. همچنین قیّم صغا</w:t>
      </w:r>
      <w:r>
        <w:rPr>
          <w:rFonts w:cs="B Lotus" w:hint="cs"/>
          <w:sz w:val="36"/>
          <w:szCs w:val="36"/>
          <w:rtl/>
        </w:rPr>
        <w:t>ر</w:t>
      </w:r>
      <w:r w:rsidR="00414DD3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 xml:space="preserve">که موظف به حفظ </w:t>
      </w:r>
      <w:r w:rsidR="00414DD3">
        <w:rPr>
          <w:rFonts w:cs="B Lotus" w:hint="cs"/>
          <w:sz w:val="36"/>
          <w:szCs w:val="36"/>
          <w:rtl/>
        </w:rPr>
        <w:t>ا</w:t>
      </w:r>
      <w:r>
        <w:rPr>
          <w:rFonts w:cs="B Lotus" w:hint="cs"/>
          <w:sz w:val="36"/>
          <w:szCs w:val="36"/>
          <w:rtl/>
        </w:rPr>
        <w:t>م</w:t>
      </w:r>
      <w:r w:rsidR="00414DD3">
        <w:rPr>
          <w:rFonts w:cs="B Lotus" w:hint="cs"/>
          <w:sz w:val="36"/>
          <w:szCs w:val="36"/>
          <w:rtl/>
        </w:rPr>
        <w:t>و</w:t>
      </w:r>
      <w:r>
        <w:rPr>
          <w:rFonts w:cs="B Lotus" w:hint="cs"/>
          <w:sz w:val="36"/>
          <w:szCs w:val="36"/>
          <w:rtl/>
        </w:rPr>
        <w:t xml:space="preserve">ال </w:t>
      </w:r>
      <w:r w:rsidR="00414DD3">
        <w:rPr>
          <w:rFonts w:cs="B Lotus" w:hint="cs"/>
          <w:sz w:val="36"/>
          <w:szCs w:val="36"/>
          <w:rtl/>
        </w:rPr>
        <w:t xml:space="preserve">صغار و مراعات </w:t>
      </w:r>
      <w:r>
        <w:rPr>
          <w:rFonts w:cs="B Lotus" w:hint="cs"/>
          <w:sz w:val="36"/>
          <w:szCs w:val="36"/>
          <w:rtl/>
        </w:rPr>
        <w:t xml:space="preserve">مصلحت </w:t>
      </w:r>
      <w:r w:rsidR="00860810">
        <w:rPr>
          <w:rFonts w:cs="B Lotus" w:hint="cs"/>
          <w:sz w:val="36"/>
          <w:szCs w:val="36"/>
          <w:rtl/>
        </w:rPr>
        <w:t xml:space="preserve">در آن </w:t>
      </w:r>
      <w:r>
        <w:rPr>
          <w:rFonts w:cs="B Lotus" w:hint="cs"/>
          <w:sz w:val="36"/>
          <w:szCs w:val="36"/>
          <w:rtl/>
        </w:rPr>
        <w:t>است، نسبت به مالی که مور</w:t>
      </w:r>
      <w:r w:rsidR="00860810">
        <w:rPr>
          <w:rFonts w:cs="B Lotus" w:hint="cs"/>
          <w:sz w:val="36"/>
          <w:szCs w:val="36"/>
          <w:rtl/>
        </w:rPr>
        <w:t>ّ</w:t>
      </w:r>
      <w:r>
        <w:rPr>
          <w:rFonts w:cs="B Lotus" w:hint="cs"/>
          <w:sz w:val="36"/>
          <w:szCs w:val="36"/>
          <w:rtl/>
        </w:rPr>
        <w:t xml:space="preserve">ث صغار از آن اعراض کرده خود </w:t>
      </w:r>
      <w:r w:rsidR="00F76CA0">
        <w:rPr>
          <w:rFonts w:cs="B Lotus" w:hint="cs"/>
          <w:sz w:val="36"/>
          <w:szCs w:val="36"/>
          <w:rtl/>
        </w:rPr>
        <w:t>را دارای وظیفه نمی بین</w:t>
      </w:r>
      <w:r>
        <w:rPr>
          <w:rFonts w:cs="B Lotus" w:hint="cs"/>
          <w:sz w:val="36"/>
          <w:szCs w:val="36"/>
          <w:rtl/>
        </w:rPr>
        <w:t>د</w:t>
      </w:r>
      <w:r w:rsidR="00860810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و این نشان میدهد که مال </w:t>
      </w:r>
      <w:r w:rsidR="00860810">
        <w:rPr>
          <w:rFonts w:cs="B Lotus" w:hint="cs"/>
          <w:sz w:val="36"/>
          <w:szCs w:val="36"/>
          <w:rtl/>
        </w:rPr>
        <w:t>معر</w:t>
      </w:r>
      <w:r w:rsidR="00F76CA0">
        <w:rPr>
          <w:rFonts w:cs="B Lotus" w:hint="cs"/>
          <w:sz w:val="36"/>
          <w:szCs w:val="36"/>
          <w:rtl/>
        </w:rPr>
        <w:t>َ</w:t>
      </w:r>
      <w:r w:rsidR="00860810">
        <w:rPr>
          <w:rFonts w:cs="B Lotus" w:hint="cs"/>
          <w:sz w:val="36"/>
          <w:szCs w:val="36"/>
          <w:rtl/>
        </w:rPr>
        <w:t xml:space="preserve">ض </w:t>
      </w:r>
      <w:proofErr w:type="spellStart"/>
      <w:r w:rsidR="00860810">
        <w:rPr>
          <w:rFonts w:cs="B Lotus" w:hint="cs"/>
          <w:sz w:val="36"/>
          <w:szCs w:val="36"/>
          <w:rtl/>
        </w:rPr>
        <w:t>عنه</w:t>
      </w:r>
      <w:proofErr w:type="spellEnd"/>
      <w:r w:rsidR="00860810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 xml:space="preserve">از اموال </w:t>
      </w:r>
      <w:proofErr w:type="spellStart"/>
      <w:r>
        <w:rPr>
          <w:rFonts w:cs="B Lotus" w:hint="cs"/>
          <w:sz w:val="36"/>
          <w:szCs w:val="36"/>
          <w:rtl/>
        </w:rPr>
        <w:t>موصی</w:t>
      </w:r>
      <w:proofErr w:type="spellEnd"/>
      <w:r w:rsidR="00E017DB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E017DB">
        <w:rPr>
          <w:rFonts w:cs="B Lotus" w:hint="cs"/>
          <w:sz w:val="36"/>
          <w:szCs w:val="36"/>
          <w:rtl/>
        </w:rPr>
        <w:t>ومورث</w:t>
      </w:r>
      <w:proofErr w:type="spellEnd"/>
      <w:r w:rsidR="00E017DB">
        <w:rPr>
          <w:rFonts w:cs="B Lotus" w:hint="cs"/>
          <w:sz w:val="36"/>
          <w:szCs w:val="36"/>
          <w:rtl/>
        </w:rPr>
        <w:t xml:space="preserve"> صغار</w:t>
      </w:r>
      <w:r>
        <w:rPr>
          <w:rFonts w:cs="B Lotus" w:hint="cs"/>
          <w:sz w:val="36"/>
          <w:szCs w:val="36"/>
          <w:rtl/>
        </w:rPr>
        <w:t xml:space="preserve"> خارج شده و دیگر ملک</w:t>
      </w:r>
      <w:r w:rsidR="00E017DB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E017DB">
        <w:rPr>
          <w:rFonts w:cs="B Lotus" w:hint="cs"/>
          <w:sz w:val="36"/>
          <w:szCs w:val="36"/>
          <w:rtl/>
        </w:rPr>
        <w:t>موصی</w:t>
      </w:r>
      <w:proofErr w:type="spellEnd"/>
      <w:r w:rsidR="00E017DB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E017DB">
        <w:rPr>
          <w:rFonts w:cs="B Lotus" w:hint="cs"/>
          <w:sz w:val="36"/>
          <w:szCs w:val="36"/>
          <w:rtl/>
        </w:rPr>
        <w:t>وملک</w:t>
      </w:r>
      <w:proofErr w:type="spellEnd"/>
      <w:r>
        <w:rPr>
          <w:rFonts w:cs="B Lotus" w:hint="cs"/>
          <w:sz w:val="36"/>
          <w:szCs w:val="36"/>
          <w:rtl/>
        </w:rPr>
        <w:t xml:space="preserve"> صغار نیست تا </w:t>
      </w:r>
      <w:r w:rsidR="00E017DB">
        <w:rPr>
          <w:rFonts w:cs="B Lotus" w:hint="cs"/>
          <w:sz w:val="36"/>
          <w:szCs w:val="36"/>
          <w:rtl/>
        </w:rPr>
        <w:t xml:space="preserve">وصی </w:t>
      </w:r>
      <w:proofErr w:type="spellStart"/>
      <w:r w:rsidR="00E017DB">
        <w:rPr>
          <w:rFonts w:cs="B Lotus" w:hint="cs"/>
          <w:sz w:val="36"/>
          <w:szCs w:val="36"/>
          <w:rtl/>
        </w:rPr>
        <w:t>و</w:t>
      </w:r>
      <w:r>
        <w:rPr>
          <w:rFonts w:cs="B Lotus" w:hint="cs"/>
          <w:sz w:val="36"/>
          <w:szCs w:val="36"/>
          <w:rtl/>
        </w:rPr>
        <w:t>قیم</w:t>
      </w:r>
      <w:proofErr w:type="spellEnd"/>
      <w:r>
        <w:rPr>
          <w:rFonts w:cs="B Lotus" w:hint="cs"/>
          <w:sz w:val="36"/>
          <w:szCs w:val="36"/>
          <w:rtl/>
        </w:rPr>
        <w:t xml:space="preserve"> وظیفه </w:t>
      </w:r>
      <w:r w:rsidR="00F76CA0">
        <w:rPr>
          <w:rFonts w:cs="B Lotus" w:hint="cs"/>
          <w:sz w:val="36"/>
          <w:szCs w:val="36"/>
          <w:rtl/>
        </w:rPr>
        <w:t xml:space="preserve">ای </w:t>
      </w:r>
      <w:r w:rsidR="00E017DB">
        <w:rPr>
          <w:rFonts w:cs="B Lotus" w:hint="cs"/>
          <w:sz w:val="36"/>
          <w:szCs w:val="36"/>
          <w:rtl/>
        </w:rPr>
        <w:t xml:space="preserve">نسبت به آن </w:t>
      </w:r>
      <w:r>
        <w:rPr>
          <w:rFonts w:cs="B Lotus" w:hint="cs"/>
          <w:sz w:val="36"/>
          <w:szCs w:val="36"/>
          <w:rtl/>
        </w:rPr>
        <w:t>داشته باشد.</w:t>
      </w:r>
    </w:p>
    <w:p w:rsidR="00185AF3" w:rsidRDefault="009108A2" w:rsidP="00F76CA0">
      <w:pPr>
        <w:pStyle w:val="4"/>
        <w:rPr>
          <w:rtl/>
        </w:rPr>
      </w:pPr>
      <w:r>
        <w:rPr>
          <w:rFonts w:hint="cs"/>
          <w:rtl/>
        </w:rPr>
        <w:t>مناقشه محقق ایروانی به استدلال به سیره متشرعه</w:t>
      </w:r>
    </w:p>
    <w:p w:rsidR="00F76CA0" w:rsidRDefault="00F76CA0" w:rsidP="00F76CA0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خود محقق ایروانی به این وجه اشکال کرده است که:</w:t>
      </w:r>
    </w:p>
    <w:p w:rsidR="00257F7A" w:rsidRDefault="00F76CA0" w:rsidP="00E017DB">
      <w:pPr>
        <w:rPr>
          <w:rFonts w:cs="B Lotus"/>
          <w:sz w:val="36"/>
          <w:szCs w:val="36"/>
          <w:rtl/>
        </w:rPr>
      </w:pPr>
      <w:r w:rsidRPr="00F76CA0">
        <w:rPr>
          <w:rFonts w:cs="B Lotus" w:hint="cs"/>
          <w:b/>
          <w:bCs/>
          <w:sz w:val="36"/>
          <w:szCs w:val="36"/>
          <w:rtl/>
        </w:rPr>
        <w:t>اولا</w:t>
      </w:r>
      <w:r>
        <w:rPr>
          <w:rFonts w:cs="B Lotus" w:hint="cs"/>
          <w:sz w:val="36"/>
          <w:szCs w:val="36"/>
          <w:rtl/>
        </w:rPr>
        <w:t xml:space="preserve"> </w:t>
      </w:r>
      <w:r w:rsidR="00185AF3">
        <w:rPr>
          <w:rFonts w:cs="B Lotus" w:hint="cs"/>
          <w:sz w:val="36"/>
          <w:szCs w:val="36"/>
          <w:rtl/>
        </w:rPr>
        <w:t>هرچند در سیره متشرعه</w:t>
      </w:r>
      <w:r w:rsidR="002968EC">
        <w:rPr>
          <w:rFonts w:cs="B Lotus" w:hint="cs"/>
          <w:sz w:val="36"/>
          <w:szCs w:val="36"/>
          <w:rtl/>
        </w:rPr>
        <w:t>، وصیّ</w:t>
      </w:r>
      <w:r w:rsidR="00185AF3">
        <w:rPr>
          <w:rFonts w:cs="B Lotus" w:hint="cs"/>
          <w:sz w:val="36"/>
          <w:szCs w:val="36"/>
          <w:rtl/>
        </w:rPr>
        <w:t xml:space="preserve"> یا قی</w:t>
      </w:r>
      <w:r w:rsidR="002968EC">
        <w:rPr>
          <w:rFonts w:cs="B Lotus" w:hint="cs"/>
          <w:sz w:val="36"/>
          <w:szCs w:val="36"/>
          <w:rtl/>
        </w:rPr>
        <w:t>ّم صغار نسبت به اموال معرض عنها محافظت ندارن</w:t>
      </w:r>
      <w:r w:rsidR="00185AF3">
        <w:rPr>
          <w:rFonts w:cs="B Lotus" w:hint="cs"/>
          <w:sz w:val="36"/>
          <w:szCs w:val="36"/>
          <w:rtl/>
        </w:rPr>
        <w:t>د</w:t>
      </w:r>
      <w:r w:rsidR="002968EC">
        <w:rPr>
          <w:rFonts w:cs="B Lotus" w:hint="cs"/>
          <w:sz w:val="36"/>
          <w:szCs w:val="36"/>
          <w:rtl/>
        </w:rPr>
        <w:t>،</w:t>
      </w:r>
      <w:r w:rsidR="00185AF3">
        <w:rPr>
          <w:rFonts w:cs="B Lotus" w:hint="cs"/>
          <w:sz w:val="36"/>
          <w:szCs w:val="36"/>
          <w:rtl/>
        </w:rPr>
        <w:t xml:space="preserve"> ام</w:t>
      </w:r>
      <w:r w:rsidR="002968EC">
        <w:rPr>
          <w:rFonts w:cs="B Lotus" w:hint="cs"/>
          <w:sz w:val="36"/>
          <w:szCs w:val="36"/>
          <w:rtl/>
        </w:rPr>
        <w:t>ا</w:t>
      </w:r>
      <w:r w:rsidR="00185AF3">
        <w:rPr>
          <w:rFonts w:cs="B Lotus" w:hint="cs"/>
          <w:sz w:val="36"/>
          <w:szCs w:val="36"/>
          <w:rtl/>
        </w:rPr>
        <w:t xml:space="preserve"> این کاشف از این نیست که</w:t>
      </w:r>
      <w:r w:rsidR="000E2344">
        <w:rPr>
          <w:rFonts w:cs="B Lotus" w:hint="cs"/>
          <w:sz w:val="36"/>
          <w:szCs w:val="36"/>
          <w:rtl/>
        </w:rPr>
        <w:t xml:space="preserve"> اموال معرض عنها</w:t>
      </w:r>
      <w:r w:rsidR="00185AF3">
        <w:rPr>
          <w:rFonts w:cs="B Lotus" w:hint="cs"/>
          <w:sz w:val="36"/>
          <w:szCs w:val="36"/>
          <w:rtl/>
        </w:rPr>
        <w:t xml:space="preserve"> بر ملک </w:t>
      </w:r>
      <w:proofErr w:type="spellStart"/>
      <w:r w:rsidR="00185AF3">
        <w:rPr>
          <w:rFonts w:cs="B Lotus" w:hint="cs"/>
          <w:sz w:val="36"/>
          <w:szCs w:val="36"/>
          <w:rtl/>
        </w:rPr>
        <w:t>میت</w:t>
      </w:r>
      <w:proofErr w:type="spellEnd"/>
      <w:r w:rsidR="00185AF3">
        <w:rPr>
          <w:rFonts w:cs="B Lotus" w:hint="cs"/>
          <w:sz w:val="36"/>
          <w:szCs w:val="36"/>
          <w:rtl/>
        </w:rPr>
        <w:t xml:space="preserve"> </w:t>
      </w:r>
      <w:r w:rsidR="00E017DB">
        <w:rPr>
          <w:rFonts w:cs="B Lotus" w:hint="cs"/>
          <w:sz w:val="36"/>
          <w:szCs w:val="36"/>
          <w:rtl/>
        </w:rPr>
        <w:t xml:space="preserve">باقی </w:t>
      </w:r>
      <w:r w:rsidR="00185AF3">
        <w:rPr>
          <w:rFonts w:cs="B Lotus" w:hint="cs"/>
          <w:sz w:val="36"/>
          <w:szCs w:val="36"/>
          <w:rtl/>
        </w:rPr>
        <w:t>ن</w:t>
      </w:r>
      <w:r w:rsidR="00E017DB">
        <w:rPr>
          <w:rFonts w:cs="B Lotus" w:hint="cs"/>
          <w:sz w:val="36"/>
          <w:szCs w:val="36"/>
          <w:rtl/>
        </w:rPr>
        <w:t>مان</w:t>
      </w:r>
      <w:r w:rsidR="00185AF3">
        <w:rPr>
          <w:rFonts w:cs="B Lotus" w:hint="cs"/>
          <w:sz w:val="36"/>
          <w:szCs w:val="36"/>
          <w:rtl/>
        </w:rPr>
        <w:t>ده</w:t>
      </w:r>
      <w:r w:rsidR="000E2344">
        <w:rPr>
          <w:rFonts w:cs="B Lotus" w:hint="cs"/>
          <w:sz w:val="36"/>
          <w:szCs w:val="36"/>
          <w:rtl/>
        </w:rPr>
        <w:t>،</w:t>
      </w:r>
      <w:r w:rsidR="00185AF3">
        <w:rPr>
          <w:rFonts w:cs="B Lotus" w:hint="cs"/>
          <w:sz w:val="36"/>
          <w:szCs w:val="36"/>
          <w:rtl/>
        </w:rPr>
        <w:t xml:space="preserve"> بلکه ممکن است وجه آن این باشد که دلیل وصیت یا دلیلی که </w:t>
      </w:r>
      <w:r w:rsidR="00185AF3">
        <w:rPr>
          <w:rFonts w:cs="B Lotus" w:hint="cs"/>
          <w:sz w:val="36"/>
          <w:szCs w:val="36"/>
          <w:rtl/>
        </w:rPr>
        <w:lastRenderedPageBreak/>
        <w:t>وظائفی را برای قیم مشخص کرده</w:t>
      </w:r>
      <w:r w:rsidR="002968EC">
        <w:rPr>
          <w:rFonts w:cs="B Lotus" w:hint="cs"/>
          <w:sz w:val="36"/>
          <w:szCs w:val="36"/>
          <w:rtl/>
        </w:rPr>
        <w:t>، ضیق دارد و شامل م</w:t>
      </w:r>
      <w:r>
        <w:rPr>
          <w:rFonts w:cs="B Lotus" w:hint="cs"/>
          <w:sz w:val="36"/>
          <w:szCs w:val="36"/>
          <w:rtl/>
        </w:rPr>
        <w:t>ال معرض عنه نمی شود، بنابراین چه بسا</w:t>
      </w:r>
      <w:r w:rsidR="00185AF3">
        <w:rPr>
          <w:rFonts w:cs="B Lotus" w:hint="cs"/>
          <w:sz w:val="36"/>
          <w:szCs w:val="36"/>
          <w:rtl/>
        </w:rPr>
        <w:t xml:space="preserve"> موضوع وصیت</w:t>
      </w:r>
      <w:r>
        <w:rPr>
          <w:rFonts w:cs="B Lotus" w:hint="cs"/>
          <w:sz w:val="36"/>
          <w:szCs w:val="36"/>
          <w:rtl/>
        </w:rPr>
        <w:t>،</w:t>
      </w:r>
      <w:r w:rsidR="00185AF3">
        <w:rPr>
          <w:rFonts w:cs="B Lotus" w:hint="cs"/>
          <w:sz w:val="36"/>
          <w:szCs w:val="36"/>
          <w:rtl/>
        </w:rPr>
        <w:t xml:space="preserve"> اموال متعارفی است ک</w:t>
      </w:r>
      <w:r>
        <w:rPr>
          <w:rFonts w:cs="B Lotus" w:hint="cs"/>
          <w:sz w:val="36"/>
          <w:szCs w:val="36"/>
          <w:rtl/>
        </w:rPr>
        <w:t>ه مورد اهتمام خود موصی بوده است و شامل اموال اعراض شده او نمی شود.</w:t>
      </w:r>
      <w:r w:rsidR="000E2344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 xml:space="preserve">همچنین ممکن است وصی و قیم بر </w:t>
      </w:r>
      <w:r w:rsidR="000E2344">
        <w:rPr>
          <w:rFonts w:cs="B Lotus" w:hint="cs"/>
          <w:sz w:val="36"/>
          <w:szCs w:val="36"/>
          <w:rtl/>
        </w:rPr>
        <w:t>حسب اعتقاد خود</w:t>
      </w:r>
      <w:r>
        <w:rPr>
          <w:rFonts w:cs="B Lotus" w:hint="cs"/>
          <w:sz w:val="36"/>
          <w:szCs w:val="36"/>
          <w:rtl/>
        </w:rPr>
        <w:t>،</w:t>
      </w:r>
      <w:r w:rsidR="000E2344">
        <w:rPr>
          <w:rFonts w:cs="B Lotus" w:hint="cs"/>
          <w:sz w:val="36"/>
          <w:szCs w:val="36"/>
          <w:rtl/>
        </w:rPr>
        <w:t xml:space="preserve"> این اموال را خارج از</w:t>
      </w:r>
      <w:r>
        <w:rPr>
          <w:rFonts w:cs="B Lotus" w:hint="cs"/>
          <w:sz w:val="36"/>
          <w:szCs w:val="36"/>
          <w:rtl/>
        </w:rPr>
        <w:t xml:space="preserve"> اموال</w:t>
      </w:r>
      <w:r w:rsidR="000E2344">
        <w:rPr>
          <w:rFonts w:cs="B Lotus" w:hint="cs"/>
          <w:sz w:val="36"/>
          <w:szCs w:val="36"/>
          <w:rtl/>
        </w:rPr>
        <w:t xml:space="preserve"> مورد وصیت وصی</w:t>
      </w:r>
      <w:r>
        <w:rPr>
          <w:rFonts w:cs="B Lotus" w:hint="cs"/>
          <w:sz w:val="36"/>
          <w:szCs w:val="36"/>
          <w:rtl/>
        </w:rPr>
        <w:t>ّ دانسته اند، لذا</w:t>
      </w:r>
      <w:r w:rsidR="000E2344">
        <w:rPr>
          <w:rFonts w:cs="B Lotus" w:hint="cs"/>
          <w:sz w:val="36"/>
          <w:szCs w:val="36"/>
          <w:rtl/>
        </w:rPr>
        <w:t xml:space="preserve"> احتمال انصراف در ذهن اوصیاء داده می شود که از کلام موصی </w:t>
      </w:r>
      <w:r>
        <w:rPr>
          <w:rFonts w:cs="B Lotus" w:hint="cs"/>
          <w:sz w:val="36"/>
          <w:szCs w:val="36"/>
          <w:rtl/>
        </w:rPr>
        <w:t>(</w:t>
      </w:r>
      <w:r w:rsidR="000E2344">
        <w:rPr>
          <w:rFonts w:cs="B Lotus" w:hint="cs"/>
          <w:sz w:val="36"/>
          <w:szCs w:val="36"/>
          <w:rtl/>
        </w:rPr>
        <w:t>که گفت</w:t>
      </w:r>
      <w:r>
        <w:rPr>
          <w:rFonts w:cs="B Lotus" w:hint="cs"/>
          <w:sz w:val="36"/>
          <w:szCs w:val="36"/>
          <w:rtl/>
        </w:rPr>
        <w:t>ه</w:t>
      </w:r>
      <w:r w:rsidR="000E2344">
        <w:rPr>
          <w:rFonts w:cs="B Lotus" w:hint="cs"/>
          <w:sz w:val="36"/>
          <w:szCs w:val="36"/>
          <w:rtl/>
        </w:rPr>
        <w:t xml:space="preserve"> ثلث اموال من برای فلان شخص</w:t>
      </w:r>
      <w:r>
        <w:rPr>
          <w:rFonts w:cs="B Lotus" w:hint="cs"/>
          <w:sz w:val="36"/>
          <w:szCs w:val="36"/>
          <w:rtl/>
        </w:rPr>
        <w:t xml:space="preserve"> باشد)</w:t>
      </w:r>
      <w:r w:rsidR="000E2344">
        <w:rPr>
          <w:rFonts w:cs="B Lotus" w:hint="cs"/>
          <w:sz w:val="36"/>
          <w:szCs w:val="36"/>
          <w:rtl/>
        </w:rPr>
        <w:t xml:space="preserve"> شمول آن نسبت به اموال معرض عنه را نفهمیده اند.</w:t>
      </w:r>
      <w:r w:rsidR="00257F7A">
        <w:rPr>
          <w:rFonts w:cs="B Lotus" w:hint="cs"/>
          <w:sz w:val="36"/>
          <w:szCs w:val="36"/>
          <w:rtl/>
        </w:rPr>
        <w:t xml:space="preserve"> در قیم هم حدود وظیفه او به مقداری است که میت او را موظف به آن کرده باشد</w:t>
      </w:r>
      <w:r>
        <w:rPr>
          <w:rFonts w:cs="B Lotus" w:hint="cs"/>
          <w:sz w:val="36"/>
          <w:szCs w:val="36"/>
          <w:rtl/>
        </w:rPr>
        <w:t>،</w:t>
      </w:r>
      <w:r w:rsidR="00257F7A">
        <w:rPr>
          <w:rFonts w:cs="B Lotus" w:hint="cs"/>
          <w:sz w:val="36"/>
          <w:szCs w:val="36"/>
          <w:rtl/>
        </w:rPr>
        <w:t xml:space="preserve"> و لازم نیست که قی</w:t>
      </w:r>
      <w:r>
        <w:rPr>
          <w:rFonts w:cs="B Lotus" w:hint="cs"/>
          <w:sz w:val="36"/>
          <w:szCs w:val="36"/>
          <w:rtl/>
        </w:rPr>
        <w:t>ّ</w:t>
      </w:r>
      <w:r w:rsidR="00257F7A">
        <w:rPr>
          <w:rFonts w:cs="B Lotus" w:hint="cs"/>
          <w:sz w:val="36"/>
          <w:szCs w:val="36"/>
          <w:rtl/>
        </w:rPr>
        <w:t>م را قی</w:t>
      </w:r>
      <w:r>
        <w:rPr>
          <w:rFonts w:cs="B Lotus" w:hint="cs"/>
          <w:sz w:val="36"/>
          <w:szCs w:val="36"/>
          <w:rtl/>
        </w:rPr>
        <w:t>ّ</w:t>
      </w:r>
      <w:r w:rsidR="00257F7A">
        <w:rPr>
          <w:rFonts w:cs="B Lotus" w:hint="cs"/>
          <w:sz w:val="36"/>
          <w:szCs w:val="36"/>
          <w:rtl/>
        </w:rPr>
        <w:t>م بر کل اموال قرار داده باشد</w:t>
      </w:r>
      <w:r w:rsidR="00C7718D">
        <w:rPr>
          <w:rFonts w:cs="B Lotus" w:hint="cs"/>
          <w:sz w:val="36"/>
          <w:szCs w:val="36"/>
          <w:rtl/>
        </w:rPr>
        <w:t>، لذا چه بسا دلیل</w:t>
      </w:r>
      <w:r>
        <w:rPr>
          <w:rFonts w:cs="B Lotus" w:hint="cs"/>
          <w:sz w:val="36"/>
          <w:szCs w:val="36"/>
          <w:rtl/>
        </w:rPr>
        <w:t>،</w:t>
      </w:r>
      <w:r w:rsidR="00C7718D">
        <w:rPr>
          <w:rFonts w:cs="B Lotus" w:hint="cs"/>
          <w:sz w:val="36"/>
          <w:szCs w:val="36"/>
          <w:rtl/>
        </w:rPr>
        <w:t xml:space="preserve"> انصراف از اموال معرض عنه داشته باشد و یا قیم کلام را منصرفا برداشت کرده باشد.</w:t>
      </w:r>
    </w:p>
    <w:p w:rsidR="00C7718D" w:rsidRDefault="00860810" w:rsidP="00F76CA0">
      <w:pPr>
        <w:rPr>
          <w:rFonts w:cs="B Lotus"/>
          <w:sz w:val="36"/>
          <w:szCs w:val="36"/>
          <w:rtl/>
        </w:rPr>
      </w:pPr>
      <w:r w:rsidRPr="00F76CA0">
        <w:rPr>
          <w:rFonts w:cs="B Lotus" w:hint="cs"/>
          <w:b/>
          <w:bCs/>
          <w:sz w:val="36"/>
          <w:szCs w:val="36"/>
          <w:rtl/>
        </w:rPr>
        <w:t>ثانیا</w:t>
      </w:r>
      <w:r>
        <w:rPr>
          <w:rFonts w:cs="B Lotus" w:hint="cs"/>
          <w:sz w:val="36"/>
          <w:szCs w:val="36"/>
          <w:rtl/>
        </w:rPr>
        <w:t xml:space="preserve"> ولو بگوییم دایره وظیفه اوصیاء یا قیمین اطلا</w:t>
      </w:r>
      <w:r w:rsidR="00F76CA0">
        <w:rPr>
          <w:rFonts w:cs="B Lotus" w:hint="cs"/>
          <w:sz w:val="36"/>
          <w:szCs w:val="36"/>
          <w:rtl/>
        </w:rPr>
        <w:t>ق دارد و شامل اموال معرض عنها</w:t>
      </w:r>
      <w:r>
        <w:rPr>
          <w:rFonts w:cs="B Lotus" w:hint="cs"/>
          <w:sz w:val="36"/>
          <w:szCs w:val="36"/>
          <w:rtl/>
        </w:rPr>
        <w:t xml:space="preserve"> می شود، اما این که وصیّ مصلحت را در اموال معرض عنها رعایت نکند، دلیل بر </w:t>
      </w:r>
      <w:r w:rsidR="00F76CA0">
        <w:rPr>
          <w:rFonts w:cs="B Lotus" w:hint="cs"/>
          <w:sz w:val="36"/>
          <w:szCs w:val="36"/>
          <w:rtl/>
        </w:rPr>
        <w:t xml:space="preserve">این </w:t>
      </w:r>
      <w:r>
        <w:rPr>
          <w:rFonts w:cs="B Lotus" w:hint="cs"/>
          <w:sz w:val="36"/>
          <w:szCs w:val="36"/>
          <w:rtl/>
        </w:rPr>
        <w:t xml:space="preserve">نیست </w:t>
      </w:r>
      <w:r w:rsidR="00F76CA0">
        <w:rPr>
          <w:rFonts w:cs="B Lotus" w:hint="cs"/>
          <w:sz w:val="36"/>
          <w:szCs w:val="36"/>
          <w:rtl/>
        </w:rPr>
        <w:t xml:space="preserve">که مال معرض عنه از ملکیت شخص خارج شده است. </w:t>
      </w:r>
      <w:r>
        <w:rPr>
          <w:rFonts w:cs="B Lotus" w:hint="cs"/>
          <w:sz w:val="36"/>
          <w:szCs w:val="36"/>
          <w:rtl/>
        </w:rPr>
        <w:t xml:space="preserve">دفع محذور به این است که </w:t>
      </w:r>
      <w:r w:rsidR="00F76CA0">
        <w:rPr>
          <w:rFonts w:cs="B Lotus" w:hint="cs"/>
          <w:sz w:val="36"/>
          <w:szCs w:val="36"/>
          <w:rtl/>
        </w:rPr>
        <w:t xml:space="preserve">بگوییم </w:t>
      </w:r>
      <w:r>
        <w:rPr>
          <w:rFonts w:cs="B Lotus" w:hint="cs"/>
          <w:sz w:val="36"/>
          <w:szCs w:val="36"/>
          <w:rtl/>
        </w:rPr>
        <w:t>د</w:t>
      </w:r>
      <w:r w:rsidR="00F76CA0">
        <w:rPr>
          <w:rFonts w:cs="B Lotus" w:hint="cs"/>
          <w:sz w:val="36"/>
          <w:szCs w:val="36"/>
          <w:rtl/>
        </w:rPr>
        <w:t>لیل حرمت تصرف در اموال،</w:t>
      </w:r>
      <w:r>
        <w:rPr>
          <w:rFonts w:cs="B Lotus" w:hint="cs"/>
          <w:sz w:val="36"/>
          <w:szCs w:val="36"/>
          <w:rtl/>
        </w:rPr>
        <w:t xml:space="preserve"> تخصیص خورده است</w:t>
      </w:r>
      <w:r w:rsidR="00F76CA0">
        <w:rPr>
          <w:rFonts w:cs="B Lotus" w:hint="cs"/>
          <w:sz w:val="36"/>
          <w:szCs w:val="36"/>
          <w:rtl/>
        </w:rPr>
        <w:t xml:space="preserve"> و در موارد اعراض، تصرف در ملک دیگران اشکالی ندارد.</w:t>
      </w:r>
      <w:r>
        <w:rPr>
          <w:rFonts w:cs="B Lotus" w:hint="cs"/>
          <w:sz w:val="36"/>
          <w:szCs w:val="36"/>
          <w:rtl/>
        </w:rPr>
        <w:t xml:space="preserve"> مخصص </w:t>
      </w:r>
      <w:r w:rsidR="00F76CA0">
        <w:rPr>
          <w:rFonts w:cs="B Lotus" w:hint="cs"/>
          <w:sz w:val="36"/>
          <w:szCs w:val="36"/>
          <w:rtl/>
        </w:rPr>
        <w:t>دلیل حرمت تصرف در اموال دیگران، می تواند همین سیره متشرعه باشد؛</w:t>
      </w:r>
      <w:r>
        <w:rPr>
          <w:rFonts w:cs="B Lotus" w:hint="cs"/>
          <w:sz w:val="36"/>
          <w:szCs w:val="36"/>
          <w:rtl/>
        </w:rPr>
        <w:t xml:space="preserve"> یعنی م</w:t>
      </w:r>
      <w:r w:rsidR="00F76CA0">
        <w:rPr>
          <w:rFonts w:cs="B Lotus" w:hint="cs"/>
          <w:sz w:val="36"/>
          <w:szCs w:val="36"/>
          <w:rtl/>
        </w:rPr>
        <w:t>ال معرض عنه با این که ملک موصی ا</w:t>
      </w:r>
      <w:r>
        <w:rPr>
          <w:rFonts w:cs="B Lotus" w:hint="cs"/>
          <w:sz w:val="36"/>
          <w:szCs w:val="36"/>
          <w:rtl/>
        </w:rPr>
        <w:t xml:space="preserve">ست، </w:t>
      </w:r>
      <w:r w:rsidR="00F76CA0">
        <w:rPr>
          <w:rFonts w:cs="B Lotus" w:hint="cs"/>
          <w:sz w:val="36"/>
          <w:szCs w:val="36"/>
          <w:rtl/>
        </w:rPr>
        <w:t xml:space="preserve">اما </w:t>
      </w:r>
      <w:r>
        <w:rPr>
          <w:rFonts w:cs="B Lotus" w:hint="cs"/>
          <w:sz w:val="36"/>
          <w:szCs w:val="36"/>
          <w:rtl/>
        </w:rPr>
        <w:t>اشکالی ندارد که دیگران تصرف در آن کنند</w:t>
      </w:r>
      <w:r w:rsidR="00F76CA0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چون دلیل حرمت تصرف در اموال دیگران با توجه به این سیره تخصیص خورده است.</w:t>
      </w:r>
    </w:p>
    <w:p w:rsidR="008066F2" w:rsidRDefault="00860810" w:rsidP="00F76CA0">
      <w:pPr>
        <w:rPr>
          <w:rFonts w:cs="B Lotus"/>
          <w:sz w:val="36"/>
          <w:szCs w:val="36"/>
          <w:rtl/>
        </w:rPr>
      </w:pPr>
      <w:r w:rsidRPr="00F76CA0">
        <w:rPr>
          <w:rFonts w:cs="B Lotus" w:hint="cs"/>
          <w:b/>
          <w:bCs/>
          <w:sz w:val="36"/>
          <w:szCs w:val="36"/>
          <w:rtl/>
        </w:rPr>
        <w:t>ثالثا</w:t>
      </w:r>
      <w:r>
        <w:rPr>
          <w:rFonts w:cs="B Lotus" w:hint="cs"/>
          <w:sz w:val="36"/>
          <w:szCs w:val="36"/>
          <w:rtl/>
        </w:rPr>
        <w:t xml:space="preserve"> </w:t>
      </w:r>
      <w:r w:rsidR="00F76CA0">
        <w:rPr>
          <w:rFonts w:cs="B Lotus" w:hint="cs"/>
          <w:sz w:val="36"/>
          <w:szCs w:val="36"/>
          <w:rtl/>
        </w:rPr>
        <w:t xml:space="preserve">چه بسا بگوییم </w:t>
      </w:r>
      <w:r>
        <w:rPr>
          <w:rFonts w:cs="B Lotus" w:hint="cs"/>
          <w:sz w:val="36"/>
          <w:szCs w:val="36"/>
          <w:rtl/>
        </w:rPr>
        <w:t>اصلا دلیل حرمت تصرف در مال مسلم بغیر اذنه</w:t>
      </w:r>
      <w:r w:rsidR="00F76CA0">
        <w:rPr>
          <w:rFonts w:cs="B Lotus" w:hint="cs"/>
          <w:sz w:val="36"/>
          <w:szCs w:val="36"/>
          <w:rtl/>
        </w:rPr>
        <w:t>، از ابتدا ضیق اس</w:t>
      </w:r>
      <w:r>
        <w:rPr>
          <w:rFonts w:cs="B Lotus" w:hint="cs"/>
          <w:sz w:val="36"/>
          <w:szCs w:val="36"/>
          <w:rtl/>
        </w:rPr>
        <w:t xml:space="preserve">ت </w:t>
      </w:r>
      <w:r w:rsidR="00F76CA0">
        <w:rPr>
          <w:rFonts w:cs="B Lotus" w:hint="cs"/>
          <w:sz w:val="36"/>
          <w:szCs w:val="36"/>
          <w:rtl/>
        </w:rPr>
        <w:t xml:space="preserve">و تخصصا شامل تصرف در مال معرض عنه نمی شود، </w:t>
      </w:r>
      <w:r>
        <w:rPr>
          <w:rFonts w:cs="B Lotus" w:hint="cs"/>
          <w:sz w:val="36"/>
          <w:szCs w:val="36"/>
          <w:rtl/>
        </w:rPr>
        <w:t xml:space="preserve">نه </w:t>
      </w:r>
      <w:r w:rsidR="00F76CA0">
        <w:rPr>
          <w:rFonts w:cs="B Lotus" w:hint="cs"/>
          <w:sz w:val="36"/>
          <w:szCs w:val="36"/>
          <w:rtl/>
        </w:rPr>
        <w:t xml:space="preserve">این که </w:t>
      </w:r>
      <w:r>
        <w:rPr>
          <w:rFonts w:cs="B Lotus" w:hint="cs"/>
          <w:sz w:val="36"/>
          <w:szCs w:val="36"/>
          <w:rtl/>
        </w:rPr>
        <w:t>تخصیص</w:t>
      </w:r>
      <w:r w:rsidR="00F76CA0">
        <w:rPr>
          <w:rFonts w:cs="B Lotus" w:hint="cs"/>
          <w:sz w:val="36"/>
          <w:szCs w:val="36"/>
          <w:rtl/>
        </w:rPr>
        <w:t xml:space="preserve"> </w:t>
      </w:r>
      <w:r w:rsidR="00F76CA0">
        <w:rPr>
          <w:rFonts w:cs="B Lotus" w:hint="cs"/>
          <w:sz w:val="36"/>
          <w:szCs w:val="36"/>
          <w:rtl/>
        </w:rPr>
        <w:lastRenderedPageBreak/>
        <w:t>خورده باشد.</w:t>
      </w:r>
      <w:r>
        <w:rPr>
          <w:rFonts w:cs="B Lotus" w:hint="cs"/>
          <w:sz w:val="36"/>
          <w:szCs w:val="36"/>
          <w:rtl/>
        </w:rPr>
        <w:t xml:space="preserve"> </w:t>
      </w:r>
      <w:r w:rsidR="00F76CA0">
        <w:rPr>
          <w:rFonts w:cs="B Lotus" w:hint="cs"/>
          <w:sz w:val="36"/>
          <w:szCs w:val="36"/>
          <w:rtl/>
        </w:rPr>
        <w:t>وجه ضیق بودن دلیل، این است که حکم به حرمت تصرف در اموال دیگران بدون اذن آنها،</w:t>
      </w:r>
      <w:r>
        <w:rPr>
          <w:rFonts w:cs="B Lotus" w:hint="cs"/>
          <w:sz w:val="36"/>
          <w:szCs w:val="36"/>
          <w:rtl/>
        </w:rPr>
        <w:t xml:space="preserve"> از این باب است که </w:t>
      </w:r>
      <w:r w:rsidR="00F76CA0">
        <w:rPr>
          <w:rFonts w:cs="B Lotus" w:hint="cs"/>
          <w:sz w:val="36"/>
          <w:szCs w:val="36"/>
          <w:rtl/>
        </w:rPr>
        <w:t xml:space="preserve">این کار، </w:t>
      </w:r>
      <w:r>
        <w:rPr>
          <w:rFonts w:cs="B Lotus" w:hint="cs"/>
          <w:sz w:val="36"/>
          <w:szCs w:val="36"/>
          <w:rtl/>
        </w:rPr>
        <w:t>ظلم و نادیده گرفتن حق مالک است</w:t>
      </w:r>
      <w:r w:rsidR="00DC65BA">
        <w:rPr>
          <w:rFonts w:cs="B Lotus" w:hint="cs"/>
          <w:sz w:val="36"/>
          <w:szCs w:val="36"/>
          <w:rtl/>
        </w:rPr>
        <w:t>، اما</w:t>
      </w:r>
      <w:r>
        <w:rPr>
          <w:rFonts w:cs="B Lotus" w:hint="cs"/>
          <w:sz w:val="36"/>
          <w:szCs w:val="36"/>
          <w:rtl/>
        </w:rPr>
        <w:t xml:space="preserve"> در جایی که خود مالک </w:t>
      </w:r>
      <w:r w:rsidR="00DC65BA">
        <w:rPr>
          <w:rFonts w:cs="B Lotus" w:hint="cs"/>
          <w:sz w:val="36"/>
          <w:szCs w:val="36"/>
          <w:rtl/>
        </w:rPr>
        <w:t xml:space="preserve">نسبت به مال </w:t>
      </w:r>
      <w:r>
        <w:rPr>
          <w:rFonts w:cs="B Lotus" w:hint="cs"/>
          <w:sz w:val="36"/>
          <w:szCs w:val="36"/>
          <w:rtl/>
        </w:rPr>
        <w:t>اعلام ب</w:t>
      </w:r>
      <w:r w:rsidR="008066F2">
        <w:rPr>
          <w:rFonts w:cs="B Lotus" w:hint="cs"/>
          <w:sz w:val="36"/>
          <w:szCs w:val="36"/>
          <w:rtl/>
        </w:rPr>
        <w:t>ی اعتنائی می کند</w:t>
      </w:r>
      <w:r w:rsidR="00DC65BA">
        <w:rPr>
          <w:rFonts w:cs="B Lotus" w:hint="cs"/>
          <w:sz w:val="36"/>
          <w:szCs w:val="36"/>
          <w:rtl/>
        </w:rPr>
        <w:t>،</w:t>
      </w:r>
      <w:r w:rsidR="008066F2">
        <w:rPr>
          <w:rFonts w:cs="B Lotus" w:hint="cs"/>
          <w:sz w:val="36"/>
          <w:szCs w:val="36"/>
          <w:rtl/>
        </w:rPr>
        <w:t xml:space="preserve"> </w:t>
      </w:r>
      <w:r w:rsidR="00DC65BA">
        <w:rPr>
          <w:rFonts w:cs="B Lotus" w:hint="cs"/>
          <w:sz w:val="36"/>
          <w:szCs w:val="36"/>
          <w:rtl/>
        </w:rPr>
        <w:t xml:space="preserve">دیگر چنین تصرفی </w:t>
      </w:r>
      <w:r w:rsidR="008066F2">
        <w:rPr>
          <w:rFonts w:cs="B Lotus" w:hint="cs"/>
          <w:sz w:val="36"/>
          <w:szCs w:val="36"/>
          <w:rtl/>
        </w:rPr>
        <w:t>ظلم نخواهد بود.</w:t>
      </w:r>
    </w:p>
    <w:p w:rsidR="008066F2" w:rsidRDefault="00DC65BA" w:rsidP="00E017DB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بله </w:t>
      </w:r>
      <w:r w:rsidR="008066F2">
        <w:rPr>
          <w:rFonts w:cs="B Lotus" w:hint="cs"/>
          <w:sz w:val="36"/>
          <w:szCs w:val="36"/>
          <w:rtl/>
        </w:rPr>
        <w:t>در مورد قیم</w:t>
      </w:r>
      <w:r>
        <w:rPr>
          <w:rFonts w:cs="B Lotus" w:hint="cs"/>
          <w:sz w:val="36"/>
          <w:szCs w:val="36"/>
          <w:rtl/>
        </w:rPr>
        <w:t>،</w:t>
      </w:r>
      <w:r w:rsidR="008066F2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>از اشکال دوم و سوم ایشان می توان جواب داد به این که در موارد قیمومیت،</w:t>
      </w:r>
      <w:r w:rsidR="008066F2">
        <w:rPr>
          <w:rFonts w:cs="B Lotus" w:hint="cs"/>
          <w:sz w:val="36"/>
          <w:szCs w:val="36"/>
          <w:rtl/>
        </w:rPr>
        <w:t xml:space="preserve"> کسی که </w:t>
      </w:r>
      <w:r>
        <w:rPr>
          <w:rFonts w:cs="B Lotus" w:hint="cs"/>
          <w:sz w:val="36"/>
          <w:szCs w:val="36"/>
          <w:rtl/>
        </w:rPr>
        <w:t xml:space="preserve">از مال اعراض کرده، میت است نه صغیر، و وجهی ندارد که در جایی که مالک سابق اعراض کرده است و صغیر که مالک فعلی است </w:t>
      </w:r>
      <w:proofErr w:type="spellStart"/>
      <w:r>
        <w:rPr>
          <w:rFonts w:cs="B Lotus" w:hint="cs"/>
          <w:sz w:val="36"/>
          <w:szCs w:val="36"/>
          <w:rtl/>
        </w:rPr>
        <w:t>اعراض</w:t>
      </w:r>
      <w:proofErr w:type="spellEnd"/>
      <w:r>
        <w:rPr>
          <w:rFonts w:cs="B Lotus" w:hint="cs"/>
          <w:sz w:val="36"/>
          <w:szCs w:val="36"/>
          <w:rtl/>
        </w:rPr>
        <w:t xml:space="preserve"> </w:t>
      </w:r>
      <w:proofErr w:type="spellStart"/>
      <w:r>
        <w:rPr>
          <w:rFonts w:cs="B Lotus" w:hint="cs"/>
          <w:sz w:val="36"/>
          <w:szCs w:val="36"/>
          <w:rtl/>
        </w:rPr>
        <w:t>ن</w:t>
      </w:r>
      <w:r w:rsidR="00E017DB">
        <w:rPr>
          <w:rFonts w:cs="B Lotus" w:hint="cs"/>
          <w:sz w:val="36"/>
          <w:szCs w:val="36"/>
          <w:rtl/>
        </w:rPr>
        <w:t>افذی</w:t>
      </w:r>
      <w:proofErr w:type="spellEnd"/>
      <w:r w:rsidR="00E017DB">
        <w:rPr>
          <w:rFonts w:cs="B Lotus" w:hint="cs"/>
          <w:sz w:val="36"/>
          <w:szCs w:val="36"/>
          <w:rtl/>
        </w:rPr>
        <w:t xml:space="preserve"> ندارد</w:t>
      </w:r>
      <w:r>
        <w:rPr>
          <w:rFonts w:cs="B Lotus" w:hint="cs"/>
          <w:sz w:val="36"/>
          <w:szCs w:val="36"/>
          <w:rtl/>
        </w:rPr>
        <w:t>، دلیل حرمت تصرف را منصرف از آن بدانید.</w:t>
      </w:r>
    </w:p>
    <w:p w:rsidR="008066F2" w:rsidRDefault="008066F2" w:rsidP="005A3B9B">
      <w:pPr>
        <w:pStyle w:val="3"/>
        <w:rPr>
          <w:rtl/>
        </w:rPr>
      </w:pPr>
      <w:r>
        <w:rPr>
          <w:rFonts w:hint="cs"/>
          <w:rtl/>
        </w:rPr>
        <w:t>وجه چهارم</w:t>
      </w:r>
      <w:r w:rsidR="00366123">
        <w:rPr>
          <w:rFonts w:hint="cs"/>
          <w:rtl/>
        </w:rPr>
        <w:t>، تمسک به دلیل سلطنت</w:t>
      </w:r>
    </w:p>
    <w:p w:rsidR="008066F2" w:rsidRDefault="00DC65BA" w:rsidP="00F93D7A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وجه دیگری که در کلام محقق ایروانی به عنوان دلیل بر مخرجیت اعراض از ملکیت بیان شده</w:t>
      </w:r>
      <w:r w:rsidR="009108A2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تمسک به دلیل سلطنت است. ایشان فرموده است چه بسا</w:t>
      </w:r>
      <w:r w:rsidR="009108A2">
        <w:rPr>
          <w:rFonts w:cs="B Lotus" w:hint="cs"/>
          <w:sz w:val="36"/>
          <w:szCs w:val="36"/>
          <w:rtl/>
        </w:rPr>
        <w:t xml:space="preserve"> با دلیل سلطنت اثبات </w:t>
      </w:r>
      <w:r w:rsidR="008066F2">
        <w:rPr>
          <w:rFonts w:cs="B Lotus" w:hint="cs"/>
          <w:sz w:val="36"/>
          <w:szCs w:val="36"/>
          <w:rtl/>
        </w:rPr>
        <w:t>کنیم که مال</w:t>
      </w:r>
      <w:r w:rsidR="009108A2">
        <w:rPr>
          <w:rFonts w:cs="B Lotus" w:hint="cs"/>
          <w:sz w:val="36"/>
          <w:szCs w:val="36"/>
          <w:rtl/>
        </w:rPr>
        <w:t>،</w:t>
      </w:r>
      <w:r w:rsidR="008066F2">
        <w:rPr>
          <w:rFonts w:cs="B Lotus" w:hint="cs"/>
          <w:sz w:val="36"/>
          <w:szCs w:val="36"/>
          <w:rtl/>
        </w:rPr>
        <w:t xml:space="preserve"> با اعراض از ملک مالک سابق خارج می شود</w:t>
      </w:r>
      <w:r w:rsidR="009108A2">
        <w:rPr>
          <w:rFonts w:cs="B Lotus" w:hint="cs"/>
          <w:sz w:val="36"/>
          <w:szCs w:val="36"/>
          <w:rtl/>
        </w:rPr>
        <w:t>؛</w:t>
      </w:r>
      <w:r w:rsidR="008066F2">
        <w:rPr>
          <w:rFonts w:cs="B Lotus" w:hint="cs"/>
          <w:sz w:val="36"/>
          <w:szCs w:val="36"/>
          <w:rtl/>
        </w:rPr>
        <w:t xml:space="preserve"> چون دلیل </w:t>
      </w:r>
      <w:r w:rsidR="009108A2">
        <w:rPr>
          <w:rFonts w:cs="B Lotus" w:hint="cs"/>
          <w:sz w:val="36"/>
          <w:szCs w:val="36"/>
          <w:rtl/>
        </w:rPr>
        <w:t>"الناس مسلطون علی اموالهم" دلالت</w:t>
      </w:r>
      <w:r w:rsidR="008066F2">
        <w:rPr>
          <w:rFonts w:cs="B Lotus" w:hint="cs"/>
          <w:sz w:val="36"/>
          <w:szCs w:val="36"/>
          <w:rtl/>
        </w:rPr>
        <w:t xml:space="preserve"> می کند بر این که سلطنت </w:t>
      </w:r>
      <w:r w:rsidR="009108A2">
        <w:rPr>
          <w:rFonts w:cs="B Lotus" w:hint="cs"/>
          <w:sz w:val="36"/>
          <w:szCs w:val="36"/>
          <w:rtl/>
        </w:rPr>
        <w:t xml:space="preserve">مردم نسبت به اموال خود، </w:t>
      </w:r>
      <w:r w:rsidR="008066F2">
        <w:rPr>
          <w:rFonts w:cs="B Lotus" w:hint="cs"/>
          <w:sz w:val="36"/>
          <w:szCs w:val="36"/>
          <w:rtl/>
        </w:rPr>
        <w:t>عموم و اطلاق دارد نه این که فقط از یک جهت سلطنت داشته باش</w:t>
      </w:r>
      <w:r w:rsidR="009108A2">
        <w:rPr>
          <w:rFonts w:cs="B Lotus" w:hint="cs"/>
          <w:sz w:val="36"/>
          <w:szCs w:val="36"/>
          <w:rtl/>
        </w:rPr>
        <w:t>ن</w:t>
      </w:r>
      <w:r w:rsidR="008066F2">
        <w:rPr>
          <w:rFonts w:cs="B Lotus" w:hint="cs"/>
          <w:sz w:val="36"/>
          <w:szCs w:val="36"/>
          <w:rtl/>
        </w:rPr>
        <w:t>د. یکی از انحاء سلطنت بر مال این است که شخص</w:t>
      </w:r>
      <w:r w:rsidR="009108A2">
        <w:rPr>
          <w:rFonts w:cs="B Lotus" w:hint="cs"/>
          <w:sz w:val="36"/>
          <w:szCs w:val="36"/>
          <w:rtl/>
        </w:rPr>
        <w:t xml:space="preserve"> بتواند</w:t>
      </w:r>
      <w:r w:rsidR="008066F2">
        <w:rPr>
          <w:rFonts w:cs="B Lotus" w:hint="cs"/>
          <w:sz w:val="36"/>
          <w:szCs w:val="36"/>
          <w:rtl/>
        </w:rPr>
        <w:t xml:space="preserve"> ملکیت خود نسبت به مال را از بین ببرد. پس مقتضای عموم سلطنت</w:t>
      </w:r>
      <w:r w:rsidR="009108A2">
        <w:rPr>
          <w:rFonts w:cs="B Lotus" w:hint="cs"/>
          <w:sz w:val="36"/>
          <w:szCs w:val="36"/>
          <w:rtl/>
        </w:rPr>
        <w:t>،</w:t>
      </w:r>
      <w:r w:rsidR="008066F2">
        <w:rPr>
          <w:rFonts w:cs="B Lotus" w:hint="cs"/>
          <w:sz w:val="36"/>
          <w:szCs w:val="36"/>
          <w:rtl/>
        </w:rPr>
        <w:t xml:space="preserve"> این</w:t>
      </w:r>
      <w:r w:rsidR="009108A2">
        <w:rPr>
          <w:rFonts w:cs="B Lotus" w:hint="cs"/>
          <w:sz w:val="36"/>
          <w:szCs w:val="36"/>
          <w:rtl/>
        </w:rPr>
        <w:t xml:space="preserve"> است که ملکیت هم تحت </w:t>
      </w:r>
      <w:r w:rsidR="008066F2">
        <w:rPr>
          <w:rFonts w:cs="B Lotus" w:hint="cs"/>
          <w:sz w:val="36"/>
          <w:szCs w:val="36"/>
          <w:rtl/>
        </w:rPr>
        <w:t xml:space="preserve">سلطان مالک باشد به نحوی که هر وقت اراده کرد بتواند آن را از ملک خود خارج کند. بلکه چه بسا </w:t>
      </w:r>
      <w:r w:rsidR="009108A2">
        <w:rPr>
          <w:rFonts w:cs="B Lotus" w:hint="cs"/>
          <w:sz w:val="36"/>
          <w:szCs w:val="36"/>
          <w:rtl/>
        </w:rPr>
        <w:t xml:space="preserve">بگوییم اگر مالک چنین حقی نداشته باشد، </w:t>
      </w:r>
      <w:r w:rsidR="008066F2">
        <w:rPr>
          <w:rFonts w:cs="B Lotus" w:hint="cs"/>
          <w:sz w:val="36"/>
          <w:szCs w:val="36"/>
          <w:rtl/>
        </w:rPr>
        <w:t xml:space="preserve">اصلا با ماده سلطنت منافات </w:t>
      </w:r>
      <w:r w:rsidR="009108A2">
        <w:rPr>
          <w:rFonts w:cs="B Lotus" w:hint="cs"/>
          <w:sz w:val="36"/>
          <w:szCs w:val="36"/>
          <w:rtl/>
        </w:rPr>
        <w:t>دارد، نه با عموم سلطنت؛</w:t>
      </w:r>
      <w:r w:rsidR="008066F2">
        <w:rPr>
          <w:rFonts w:cs="B Lotus" w:hint="cs"/>
          <w:sz w:val="36"/>
          <w:szCs w:val="36"/>
          <w:rtl/>
        </w:rPr>
        <w:t xml:space="preserve"> چون در میان انحاء تصرفاتی که شخص نسبت به مال دارد</w:t>
      </w:r>
      <w:r w:rsidR="009108A2">
        <w:rPr>
          <w:rFonts w:cs="B Lotus" w:hint="cs"/>
          <w:sz w:val="36"/>
          <w:szCs w:val="36"/>
          <w:rtl/>
        </w:rPr>
        <w:t>،</w:t>
      </w:r>
      <w:r w:rsidR="008066F2">
        <w:rPr>
          <w:rFonts w:cs="B Lotus" w:hint="cs"/>
          <w:sz w:val="36"/>
          <w:szCs w:val="36"/>
          <w:rtl/>
        </w:rPr>
        <w:t xml:space="preserve"> تصرف اصلی که مهم در باب اموال است این است که بتواند </w:t>
      </w:r>
      <w:r w:rsidR="00F93D7A">
        <w:rPr>
          <w:rFonts w:cs="B Lotus" w:hint="cs"/>
          <w:sz w:val="36"/>
          <w:szCs w:val="36"/>
          <w:rtl/>
        </w:rPr>
        <w:t xml:space="preserve">مال را ابقاء </w:t>
      </w:r>
      <w:proofErr w:type="spellStart"/>
      <w:r w:rsidR="00E017DB">
        <w:rPr>
          <w:rFonts w:cs="B Lotus" w:hint="cs"/>
          <w:sz w:val="36"/>
          <w:szCs w:val="36"/>
          <w:rtl/>
        </w:rPr>
        <w:lastRenderedPageBreak/>
        <w:t>برملکیت</w:t>
      </w:r>
      <w:proofErr w:type="spellEnd"/>
      <w:r w:rsidR="00E017DB">
        <w:rPr>
          <w:rFonts w:cs="B Lotus" w:hint="cs"/>
          <w:sz w:val="36"/>
          <w:szCs w:val="36"/>
          <w:rtl/>
        </w:rPr>
        <w:t xml:space="preserve"> خود </w:t>
      </w:r>
      <w:proofErr w:type="spellStart"/>
      <w:r w:rsidR="00E017DB">
        <w:rPr>
          <w:rFonts w:cs="B Lotus" w:hint="cs"/>
          <w:sz w:val="36"/>
          <w:szCs w:val="36"/>
          <w:rtl/>
        </w:rPr>
        <w:t>بنماید</w:t>
      </w:r>
      <w:proofErr w:type="spellEnd"/>
      <w:r w:rsidR="00E017DB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F93D7A">
        <w:rPr>
          <w:rFonts w:cs="B Lotus" w:hint="cs"/>
          <w:sz w:val="36"/>
          <w:szCs w:val="36"/>
          <w:rtl/>
        </w:rPr>
        <w:t>یا</w:t>
      </w:r>
      <w:r w:rsidR="00E017DB">
        <w:rPr>
          <w:rFonts w:cs="B Lotus" w:hint="cs"/>
          <w:sz w:val="36"/>
          <w:szCs w:val="36"/>
          <w:rtl/>
        </w:rPr>
        <w:t>آنرا</w:t>
      </w:r>
      <w:proofErr w:type="spellEnd"/>
      <w:r w:rsidR="00E017DB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E017DB">
        <w:rPr>
          <w:rFonts w:cs="B Lotus" w:hint="cs"/>
          <w:sz w:val="36"/>
          <w:szCs w:val="36"/>
          <w:rtl/>
        </w:rPr>
        <w:t>ازملک</w:t>
      </w:r>
      <w:proofErr w:type="spellEnd"/>
      <w:r w:rsidR="00E017DB">
        <w:rPr>
          <w:rFonts w:cs="B Lotus" w:hint="cs"/>
          <w:sz w:val="36"/>
          <w:szCs w:val="36"/>
          <w:rtl/>
        </w:rPr>
        <w:t xml:space="preserve"> خود</w:t>
      </w:r>
      <w:r w:rsidR="00F93D7A">
        <w:rPr>
          <w:rFonts w:cs="B Lotus" w:hint="cs"/>
          <w:sz w:val="36"/>
          <w:szCs w:val="36"/>
          <w:rtl/>
        </w:rPr>
        <w:t xml:space="preserve"> اخراج کند</w:t>
      </w:r>
      <w:r w:rsidR="009108A2">
        <w:rPr>
          <w:rFonts w:cs="B Lotus" w:hint="cs"/>
          <w:sz w:val="36"/>
          <w:szCs w:val="36"/>
          <w:rtl/>
        </w:rPr>
        <w:t>، اما تصرفات تکوینی</w:t>
      </w:r>
      <w:r w:rsidR="00F93D7A">
        <w:rPr>
          <w:rFonts w:cs="B Lotus" w:hint="cs"/>
          <w:sz w:val="36"/>
          <w:szCs w:val="36"/>
          <w:rtl/>
        </w:rPr>
        <w:t>،</w:t>
      </w:r>
      <w:r w:rsidR="009108A2">
        <w:rPr>
          <w:rFonts w:cs="B Lotus" w:hint="cs"/>
          <w:sz w:val="36"/>
          <w:szCs w:val="36"/>
          <w:rtl/>
        </w:rPr>
        <w:t xml:space="preserve"> </w:t>
      </w:r>
      <w:r w:rsidR="009E1B17">
        <w:rPr>
          <w:rFonts w:cs="B Lotus" w:hint="cs"/>
          <w:sz w:val="36"/>
          <w:szCs w:val="36"/>
          <w:rtl/>
        </w:rPr>
        <w:t>تصرف مالک حساب نمی شود و دیگران هم می توانند با اذن مالک تصرف کنند.</w:t>
      </w:r>
    </w:p>
    <w:p w:rsidR="009E1B17" w:rsidRDefault="00F93D7A" w:rsidP="00F93D7A">
      <w:pPr>
        <w:pStyle w:val="4"/>
        <w:rPr>
          <w:rtl/>
        </w:rPr>
      </w:pPr>
      <w:r>
        <w:rPr>
          <w:rFonts w:hint="cs"/>
          <w:rtl/>
        </w:rPr>
        <w:t>اشکال اول</w:t>
      </w:r>
    </w:p>
    <w:p w:rsidR="00CA757E" w:rsidRDefault="00F93D7A" w:rsidP="00F93D7A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اشکالی که در کلمات بزرگانی مثل محقق </w:t>
      </w:r>
      <w:r w:rsidR="002D2551">
        <w:rPr>
          <w:rFonts w:cs="B Lotus" w:hint="cs"/>
          <w:sz w:val="36"/>
          <w:szCs w:val="36"/>
          <w:rtl/>
        </w:rPr>
        <w:t>اصفهانی</w:t>
      </w:r>
      <w:r>
        <w:rPr>
          <w:rFonts w:cs="B Lotus" w:hint="cs"/>
          <w:sz w:val="36"/>
          <w:szCs w:val="36"/>
          <w:rtl/>
        </w:rPr>
        <w:t>،</w:t>
      </w:r>
      <w:r w:rsidR="002D2551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>محقق نائینی و مرحوم ایروانی نسبت به این استدلال مطرح شده این است که:</w:t>
      </w:r>
      <w:r w:rsidR="002D2551">
        <w:rPr>
          <w:rFonts w:cs="B Lotus" w:hint="cs"/>
          <w:sz w:val="36"/>
          <w:szCs w:val="36"/>
          <w:rtl/>
        </w:rPr>
        <w:t xml:space="preserve"> دلیل سلطنت مقداری</w:t>
      </w:r>
      <w:r>
        <w:rPr>
          <w:rFonts w:cs="B Lotus" w:hint="cs"/>
          <w:sz w:val="36"/>
          <w:szCs w:val="36"/>
          <w:rtl/>
        </w:rPr>
        <w:t xml:space="preserve"> را</w:t>
      </w:r>
      <w:r w:rsidR="002D2551">
        <w:rPr>
          <w:rFonts w:cs="B Lotus" w:hint="cs"/>
          <w:sz w:val="36"/>
          <w:szCs w:val="36"/>
          <w:rtl/>
        </w:rPr>
        <w:t xml:space="preserve"> که اثبات می کند، سلطنت بر اموال است، اما این که </w:t>
      </w:r>
      <w:r>
        <w:rPr>
          <w:rFonts w:cs="B Lotus" w:hint="cs"/>
          <w:sz w:val="36"/>
          <w:szCs w:val="36"/>
          <w:rtl/>
        </w:rPr>
        <w:t xml:space="preserve">شخص </w:t>
      </w:r>
      <w:r w:rsidR="002D2551">
        <w:rPr>
          <w:rFonts w:cs="B Lotus" w:hint="cs"/>
          <w:sz w:val="36"/>
          <w:szCs w:val="36"/>
          <w:rtl/>
        </w:rPr>
        <w:t>بخواهد ملکیت نسبت به مال را جا به جا کند</w:t>
      </w:r>
      <w:r>
        <w:rPr>
          <w:rFonts w:cs="B Lotus" w:hint="cs"/>
          <w:sz w:val="36"/>
          <w:szCs w:val="36"/>
          <w:rtl/>
        </w:rPr>
        <w:t>،</w:t>
      </w:r>
      <w:r w:rsidR="002D2551">
        <w:rPr>
          <w:rFonts w:cs="B Lotus" w:hint="cs"/>
          <w:sz w:val="36"/>
          <w:szCs w:val="36"/>
          <w:rtl/>
        </w:rPr>
        <w:t xml:space="preserve"> معنایش ا</w:t>
      </w:r>
      <w:r>
        <w:rPr>
          <w:rFonts w:cs="B Lotus" w:hint="cs"/>
          <w:sz w:val="36"/>
          <w:szCs w:val="36"/>
          <w:rtl/>
        </w:rPr>
        <w:t xml:space="preserve">ین است که شخص نسبت به خود سلطنت هم </w:t>
      </w:r>
      <w:r w:rsidR="002D2551">
        <w:rPr>
          <w:rFonts w:cs="B Lotus" w:hint="cs"/>
          <w:sz w:val="36"/>
          <w:szCs w:val="36"/>
          <w:rtl/>
        </w:rPr>
        <w:t>سلطنت داشته باشد</w:t>
      </w:r>
      <w:r>
        <w:rPr>
          <w:rFonts w:cs="B Lotus" w:hint="cs"/>
          <w:sz w:val="36"/>
          <w:szCs w:val="36"/>
          <w:rtl/>
        </w:rPr>
        <w:t>،</w:t>
      </w:r>
      <w:r w:rsidR="002D2551">
        <w:rPr>
          <w:rFonts w:cs="B Lotus" w:hint="cs"/>
          <w:sz w:val="36"/>
          <w:szCs w:val="36"/>
          <w:rtl/>
        </w:rPr>
        <w:t xml:space="preserve"> در حالی که دلیل سلطنت ف</w:t>
      </w:r>
      <w:r>
        <w:rPr>
          <w:rFonts w:cs="B Lotus" w:hint="cs"/>
          <w:sz w:val="36"/>
          <w:szCs w:val="36"/>
          <w:rtl/>
        </w:rPr>
        <w:t xml:space="preserve">قط سلطنت بر مال را اثبات می کند، نه سلطنت بر سلطنت را. </w:t>
      </w:r>
      <w:r w:rsidR="00CA757E">
        <w:rPr>
          <w:rFonts w:cs="B Lotus" w:hint="cs"/>
          <w:sz w:val="36"/>
          <w:szCs w:val="36"/>
          <w:rtl/>
        </w:rPr>
        <w:t>دلیل سلطنت</w:t>
      </w:r>
      <w:r>
        <w:rPr>
          <w:rFonts w:cs="B Lotus" w:hint="cs"/>
          <w:sz w:val="36"/>
          <w:szCs w:val="36"/>
          <w:rtl/>
        </w:rPr>
        <w:t>،</w:t>
      </w:r>
      <w:r w:rsidR="00CA757E">
        <w:rPr>
          <w:rFonts w:cs="B Lotus" w:hint="cs"/>
          <w:sz w:val="36"/>
          <w:szCs w:val="36"/>
          <w:rtl/>
        </w:rPr>
        <w:t xml:space="preserve"> فقط سلطنت بر اموال را اقتضاء دارد و این که مالک بتواند در مال مملوک </w:t>
      </w:r>
      <w:r>
        <w:rPr>
          <w:rFonts w:cs="B Lotus" w:hint="cs"/>
          <w:sz w:val="36"/>
          <w:szCs w:val="36"/>
          <w:rtl/>
        </w:rPr>
        <w:t xml:space="preserve">خود </w:t>
      </w:r>
      <w:r w:rsidR="00CA757E">
        <w:rPr>
          <w:rFonts w:cs="B Lotus" w:hint="cs"/>
          <w:sz w:val="36"/>
          <w:szCs w:val="36"/>
          <w:rtl/>
        </w:rPr>
        <w:t>تصرف کند</w:t>
      </w:r>
      <w:r>
        <w:rPr>
          <w:rFonts w:cs="B Lotus" w:hint="cs"/>
          <w:sz w:val="36"/>
          <w:szCs w:val="36"/>
          <w:rtl/>
        </w:rPr>
        <w:t>،</w:t>
      </w:r>
      <w:r w:rsidR="00CA757E">
        <w:rPr>
          <w:rFonts w:cs="B Lotus" w:hint="cs"/>
          <w:sz w:val="36"/>
          <w:szCs w:val="36"/>
          <w:rtl/>
        </w:rPr>
        <w:t xml:space="preserve"> اما این که بتواند خود این سلطنت را از بین ببرد</w:t>
      </w:r>
      <w:r>
        <w:rPr>
          <w:rFonts w:cs="B Lotus" w:hint="cs"/>
          <w:sz w:val="36"/>
          <w:szCs w:val="36"/>
          <w:rtl/>
        </w:rPr>
        <w:t>،</w:t>
      </w:r>
      <w:r w:rsidR="00CA757E">
        <w:rPr>
          <w:rFonts w:cs="B Lotus" w:hint="cs"/>
          <w:sz w:val="36"/>
          <w:szCs w:val="36"/>
          <w:rtl/>
        </w:rPr>
        <w:t xml:space="preserve"> چنین </w:t>
      </w:r>
      <w:r>
        <w:rPr>
          <w:rFonts w:cs="B Lotus" w:hint="cs"/>
          <w:sz w:val="36"/>
          <w:szCs w:val="36"/>
          <w:rtl/>
        </w:rPr>
        <w:t xml:space="preserve">مطلبی از دلیل سلطنت </w:t>
      </w:r>
      <w:r w:rsidR="00CA757E">
        <w:rPr>
          <w:rFonts w:cs="B Lotus" w:hint="cs"/>
          <w:sz w:val="36"/>
          <w:szCs w:val="36"/>
          <w:rtl/>
        </w:rPr>
        <w:t xml:space="preserve">استفاده نمی شود. در صورتی می توان این استفاده را کرد که دلیل </w:t>
      </w:r>
      <w:r>
        <w:rPr>
          <w:rFonts w:cs="B Lotus" w:hint="cs"/>
          <w:sz w:val="36"/>
          <w:szCs w:val="36"/>
          <w:rtl/>
        </w:rPr>
        <w:t>«</w:t>
      </w:r>
      <w:r w:rsidR="00CA757E">
        <w:rPr>
          <w:rFonts w:cs="B Lotus" w:hint="cs"/>
          <w:sz w:val="36"/>
          <w:szCs w:val="36"/>
          <w:rtl/>
        </w:rPr>
        <w:t>الناس مسلطون</w:t>
      </w:r>
      <w:r>
        <w:rPr>
          <w:rFonts w:cs="B Lotus" w:hint="cs"/>
          <w:sz w:val="36"/>
          <w:szCs w:val="36"/>
          <w:rtl/>
        </w:rPr>
        <w:t>»</w:t>
      </w:r>
      <w:r w:rsidR="00CA757E">
        <w:rPr>
          <w:rFonts w:cs="B Lotus" w:hint="cs"/>
          <w:sz w:val="36"/>
          <w:szCs w:val="36"/>
          <w:rtl/>
        </w:rPr>
        <w:t xml:space="preserve"> هم سلطنت بر اموال و هم سلطنت بر سلطنت را اثبات کند</w:t>
      </w:r>
      <w:r>
        <w:rPr>
          <w:rFonts w:cs="B Lotus" w:hint="cs"/>
          <w:sz w:val="36"/>
          <w:szCs w:val="36"/>
          <w:rtl/>
        </w:rPr>
        <w:t>،</w:t>
      </w:r>
      <w:r w:rsidR="00CA757E">
        <w:rPr>
          <w:rFonts w:cs="B Lotus" w:hint="cs"/>
          <w:sz w:val="36"/>
          <w:szCs w:val="36"/>
          <w:rtl/>
        </w:rPr>
        <w:t xml:space="preserve"> اما دلیل چنین قابلیتی ندارد</w:t>
      </w:r>
      <w:r>
        <w:rPr>
          <w:rFonts w:cs="B Lotus" w:hint="cs"/>
          <w:sz w:val="36"/>
          <w:szCs w:val="36"/>
          <w:rtl/>
        </w:rPr>
        <w:t>.</w:t>
      </w:r>
      <w:r w:rsidR="00CA757E">
        <w:rPr>
          <w:rFonts w:cs="B Lotus" w:hint="cs"/>
          <w:sz w:val="36"/>
          <w:szCs w:val="36"/>
          <w:rtl/>
        </w:rPr>
        <w:t xml:space="preserve"> لذا نمی توان </w:t>
      </w:r>
      <w:r>
        <w:rPr>
          <w:rFonts w:cs="B Lotus" w:hint="cs"/>
          <w:sz w:val="36"/>
          <w:szCs w:val="36"/>
          <w:rtl/>
        </w:rPr>
        <w:t xml:space="preserve">به استناد دلیل سلطنت </w:t>
      </w:r>
      <w:r w:rsidR="00CA757E">
        <w:rPr>
          <w:rFonts w:cs="B Lotus" w:hint="cs"/>
          <w:sz w:val="36"/>
          <w:szCs w:val="36"/>
          <w:rtl/>
        </w:rPr>
        <w:t xml:space="preserve">حکم کرد که مردم حق دارند ملکیت </w:t>
      </w:r>
      <w:r>
        <w:rPr>
          <w:rFonts w:cs="B Lotus" w:hint="cs"/>
          <w:sz w:val="36"/>
          <w:szCs w:val="36"/>
          <w:rtl/>
        </w:rPr>
        <w:t xml:space="preserve">خود </w:t>
      </w:r>
      <w:r w:rsidR="00CA757E">
        <w:rPr>
          <w:rFonts w:cs="B Lotus" w:hint="cs"/>
          <w:sz w:val="36"/>
          <w:szCs w:val="36"/>
          <w:rtl/>
        </w:rPr>
        <w:t>را از بین ببرند.</w:t>
      </w:r>
    </w:p>
    <w:p w:rsidR="00CA757E" w:rsidRDefault="00CA757E" w:rsidP="00F93D7A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مضمون این مناقشه در کلام محقق نائینی و محقق اصفهانی آمده است. محقق نائینی در این بحث که آیا انحاء حصول ملکیت مختلف است یا نه</w:t>
      </w:r>
      <w:r w:rsidR="00F93D7A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فرمود </w:t>
      </w:r>
      <w:r w:rsidR="00F93D7A">
        <w:rPr>
          <w:rFonts w:cs="B Lotus" w:hint="cs"/>
          <w:sz w:val="36"/>
          <w:szCs w:val="36"/>
          <w:rtl/>
        </w:rPr>
        <w:t xml:space="preserve">انحاء حصول ملکیت </w:t>
      </w:r>
      <w:r>
        <w:rPr>
          <w:rFonts w:cs="B Lotus" w:hint="cs"/>
          <w:sz w:val="36"/>
          <w:szCs w:val="36"/>
          <w:rtl/>
        </w:rPr>
        <w:t>واحد نیست</w:t>
      </w:r>
      <w:r w:rsidR="00F93D7A">
        <w:rPr>
          <w:rFonts w:cs="B Lotus" w:hint="cs"/>
          <w:sz w:val="36"/>
          <w:szCs w:val="36"/>
          <w:rtl/>
        </w:rPr>
        <w:t xml:space="preserve">. پیش فرض این مطلب این بود که ملکیت به معنای سلطنت است و در معاوضات، تبدلی که صورت می گیرد تبدل در ناحیه مملوک است نه تبدل در اضافه؛ </w:t>
      </w:r>
      <w:r>
        <w:rPr>
          <w:rFonts w:cs="B Lotus" w:hint="cs"/>
          <w:sz w:val="36"/>
          <w:szCs w:val="36"/>
          <w:rtl/>
        </w:rPr>
        <w:t xml:space="preserve">چون </w:t>
      </w:r>
      <w:r w:rsidR="00F93D7A">
        <w:rPr>
          <w:rFonts w:cs="B Lotus" w:hint="cs"/>
          <w:sz w:val="36"/>
          <w:szCs w:val="36"/>
          <w:rtl/>
        </w:rPr>
        <w:t xml:space="preserve">تبدل در اضافه </w:t>
      </w:r>
      <w:r>
        <w:rPr>
          <w:rFonts w:cs="B Lotus" w:hint="cs"/>
          <w:sz w:val="36"/>
          <w:szCs w:val="36"/>
          <w:rtl/>
        </w:rPr>
        <w:t xml:space="preserve">مستلزم این است که انسان نسبت به سلطنت هم سلطنت داشته باشد که چنین مطلبی </w:t>
      </w:r>
      <w:r w:rsidR="00F93D7A">
        <w:rPr>
          <w:rFonts w:cs="B Lotus" w:hint="cs"/>
          <w:sz w:val="36"/>
          <w:szCs w:val="36"/>
          <w:rtl/>
        </w:rPr>
        <w:t>قابل التزام نیست</w:t>
      </w:r>
      <w:r w:rsidR="00E017DB">
        <w:rPr>
          <w:rFonts w:cs="B Lotus" w:hint="cs"/>
          <w:sz w:val="36"/>
          <w:szCs w:val="36"/>
          <w:rtl/>
        </w:rPr>
        <w:t xml:space="preserve"> چون دلیل سلطنت </w:t>
      </w:r>
      <w:proofErr w:type="spellStart"/>
      <w:r w:rsidR="00E017DB">
        <w:rPr>
          <w:rFonts w:cs="B Lotus" w:hint="cs"/>
          <w:sz w:val="36"/>
          <w:szCs w:val="36"/>
          <w:rtl/>
        </w:rPr>
        <w:t>دلالتی</w:t>
      </w:r>
      <w:proofErr w:type="spellEnd"/>
      <w:r w:rsidR="00E017DB">
        <w:rPr>
          <w:rFonts w:cs="B Lotus" w:hint="cs"/>
          <w:sz w:val="36"/>
          <w:szCs w:val="36"/>
          <w:rtl/>
        </w:rPr>
        <w:t xml:space="preserve"> برآن ندارد</w:t>
      </w:r>
      <w:r>
        <w:rPr>
          <w:rFonts w:cs="B Lotus" w:hint="cs"/>
          <w:sz w:val="36"/>
          <w:szCs w:val="36"/>
          <w:rtl/>
        </w:rPr>
        <w:t>.</w:t>
      </w:r>
    </w:p>
    <w:p w:rsidR="00CA757E" w:rsidRDefault="00F93D7A" w:rsidP="00CA757E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lastRenderedPageBreak/>
        <w:t xml:space="preserve">محقق همدانی هم در حاشیه مکاسب فرموده است که </w:t>
      </w:r>
      <w:r w:rsidR="00CA757E">
        <w:rPr>
          <w:rFonts w:cs="B Lotus" w:hint="cs"/>
          <w:sz w:val="36"/>
          <w:szCs w:val="36"/>
          <w:rtl/>
        </w:rPr>
        <w:t>مخرجیت اعراض</w:t>
      </w:r>
      <w:r>
        <w:rPr>
          <w:rFonts w:cs="B Lotus" w:hint="cs"/>
          <w:sz w:val="36"/>
          <w:szCs w:val="36"/>
          <w:rtl/>
        </w:rPr>
        <w:t>،</w:t>
      </w:r>
      <w:r w:rsidR="00CA757E">
        <w:rPr>
          <w:rFonts w:cs="B Lotus" w:hint="cs"/>
          <w:sz w:val="36"/>
          <w:szCs w:val="36"/>
          <w:rtl/>
        </w:rPr>
        <w:t xml:space="preserve"> متوقف بر این است که شخص بر سلطنت خود هم سلطنت داشته باشد</w:t>
      </w:r>
      <w:r>
        <w:rPr>
          <w:rFonts w:cs="B Lotus" w:hint="cs"/>
          <w:sz w:val="36"/>
          <w:szCs w:val="36"/>
          <w:rtl/>
        </w:rPr>
        <w:t>،</w:t>
      </w:r>
      <w:r w:rsidR="00CA757E">
        <w:rPr>
          <w:rFonts w:cs="B Lotus" w:hint="cs"/>
          <w:sz w:val="36"/>
          <w:szCs w:val="36"/>
          <w:rtl/>
        </w:rPr>
        <w:t xml:space="preserve"> در حا</w:t>
      </w:r>
      <w:r>
        <w:rPr>
          <w:rFonts w:cs="B Lotus" w:hint="cs"/>
          <w:sz w:val="36"/>
          <w:szCs w:val="36"/>
          <w:rtl/>
        </w:rPr>
        <w:t>ل</w:t>
      </w:r>
      <w:r w:rsidR="00CA757E">
        <w:rPr>
          <w:rFonts w:cs="B Lotus" w:hint="cs"/>
          <w:sz w:val="36"/>
          <w:szCs w:val="36"/>
          <w:rtl/>
        </w:rPr>
        <w:t xml:space="preserve">ی که از دلیل </w:t>
      </w:r>
      <w:r>
        <w:rPr>
          <w:rFonts w:cs="B Lotus" w:hint="cs"/>
          <w:sz w:val="36"/>
          <w:szCs w:val="36"/>
          <w:rtl/>
        </w:rPr>
        <w:t>«</w:t>
      </w:r>
      <w:r w:rsidR="00CA757E">
        <w:rPr>
          <w:rFonts w:cs="B Lotus" w:hint="cs"/>
          <w:sz w:val="36"/>
          <w:szCs w:val="36"/>
          <w:rtl/>
        </w:rPr>
        <w:t xml:space="preserve">الناس مسلطون </w:t>
      </w:r>
      <w:r>
        <w:rPr>
          <w:rFonts w:cs="B Lotus" w:hint="cs"/>
          <w:sz w:val="36"/>
          <w:szCs w:val="36"/>
          <w:rtl/>
        </w:rPr>
        <w:t xml:space="preserve">علی اموالهم» </w:t>
      </w:r>
      <w:r w:rsidR="00CA757E">
        <w:rPr>
          <w:rFonts w:cs="B Lotus" w:hint="cs"/>
          <w:sz w:val="36"/>
          <w:szCs w:val="36"/>
          <w:rtl/>
        </w:rPr>
        <w:t>سلطنت بر سلطنت استفاده نمی شود و فقط سلطنت بر اموال را اثبات می کند.</w:t>
      </w:r>
    </w:p>
    <w:p w:rsidR="00F93D7A" w:rsidRDefault="00F93D7A" w:rsidP="00F93D7A">
      <w:pPr>
        <w:pStyle w:val="5"/>
        <w:rPr>
          <w:rtl/>
        </w:rPr>
      </w:pPr>
      <w:r>
        <w:rPr>
          <w:rFonts w:hint="cs"/>
          <w:rtl/>
        </w:rPr>
        <w:t>جواب از اشکال</w:t>
      </w:r>
    </w:p>
    <w:p w:rsidR="00CA757E" w:rsidRDefault="00CA757E" w:rsidP="009D5CE8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برخی از این اشکال جواب داده اند. در المرتقی یک جواب نقضی و یک ج</w:t>
      </w:r>
      <w:r w:rsidR="006349C2">
        <w:rPr>
          <w:rFonts w:cs="B Lotus" w:hint="cs"/>
          <w:sz w:val="36"/>
          <w:szCs w:val="36"/>
          <w:rtl/>
        </w:rPr>
        <w:t>واب حلی داده است. مضمون</w:t>
      </w:r>
      <w:r>
        <w:rPr>
          <w:rFonts w:cs="B Lotus" w:hint="cs"/>
          <w:sz w:val="36"/>
          <w:szCs w:val="36"/>
          <w:rtl/>
        </w:rPr>
        <w:t xml:space="preserve"> این </w:t>
      </w:r>
      <w:r w:rsidR="009D5CE8">
        <w:rPr>
          <w:rFonts w:cs="B Lotus" w:hint="cs"/>
          <w:sz w:val="36"/>
          <w:szCs w:val="36"/>
          <w:rtl/>
        </w:rPr>
        <w:t>جواب</w:t>
      </w:r>
      <w:r>
        <w:rPr>
          <w:rFonts w:cs="B Lotus" w:hint="cs"/>
          <w:sz w:val="36"/>
          <w:szCs w:val="36"/>
          <w:rtl/>
        </w:rPr>
        <w:t xml:space="preserve"> در کلمات مرحوم امام هم ذکر شده است در بحث تعریف بیع.</w:t>
      </w:r>
    </w:p>
    <w:p w:rsidR="006349C2" w:rsidRDefault="006349C2" w:rsidP="00CA757E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جواب نقضی: اگر </w:t>
      </w:r>
      <w:r w:rsidR="009D5CE8">
        <w:rPr>
          <w:rFonts w:cs="B Lotus" w:hint="cs"/>
          <w:sz w:val="36"/>
          <w:szCs w:val="36"/>
          <w:rtl/>
        </w:rPr>
        <w:t>«</w:t>
      </w:r>
      <w:r>
        <w:rPr>
          <w:rFonts w:cs="B Lotus" w:hint="cs"/>
          <w:sz w:val="36"/>
          <w:szCs w:val="36"/>
          <w:rtl/>
        </w:rPr>
        <w:t xml:space="preserve">الناس مسلطون </w:t>
      </w:r>
      <w:r w:rsidR="009D5CE8">
        <w:rPr>
          <w:rFonts w:cs="B Lotus" w:hint="cs"/>
          <w:sz w:val="36"/>
          <w:szCs w:val="36"/>
          <w:rtl/>
        </w:rPr>
        <w:t xml:space="preserve">علی اموالهم» </w:t>
      </w:r>
      <w:r>
        <w:rPr>
          <w:rFonts w:cs="B Lotus" w:hint="cs"/>
          <w:sz w:val="36"/>
          <w:szCs w:val="36"/>
          <w:rtl/>
        </w:rPr>
        <w:t>فقط دلالت بر سلطنت نسبت به</w:t>
      </w:r>
      <w:r w:rsidR="009D5CE8">
        <w:rPr>
          <w:rFonts w:cs="B Lotus" w:hint="cs"/>
          <w:sz w:val="36"/>
          <w:szCs w:val="36"/>
          <w:rtl/>
        </w:rPr>
        <w:t xml:space="preserve"> اموال داشته باشد نه نسبت به جابه‌جائی و تبادل ملکیت ها،</w:t>
      </w:r>
      <w:r>
        <w:rPr>
          <w:rFonts w:cs="B Lotus" w:hint="cs"/>
          <w:sz w:val="36"/>
          <w:szCs w:val="36"/>
          <w:rtl/>
        </w:rPr>
        <w:t xml:space="preserve"> لازمه اش این است که </w:t>
      </w:r>
      <w:r w:rsidR="009D5CE8">
        <w:rPr>
          <w:rFonts w:cs="B Lotus" w:hint="cs"/>
          <w:sz w:val="36"/>
          <w:szCs w:val="36"/>
          <w:rtl/>
        </w:rPr>
        <w:t>«</w:t>
      </w:r>
      <w:r>
        <w:rPr>
          <w:rFonts w:cs="B Lotus" w:hint="cs"/>
          <w:sz w:val="36"/>
          <w:szCs w:val="36"/>
          <w:rtl/>
        </w:rPr>
        <w:t>الناس مسلطون</w:t>
      </w:r>
      <w:r w:rsidR="009D5CE8">
        <w:rPr>
          <w:rFonts w:cs="B Lotus" w:hint="cs"/>
          <w:sz w:val="36"/>
          <w:szCs w:val="36"/>
          <w:rtl/>
        </w:rPr>
        <w:t>»</w:t>
      </w:r>
      <w:r>
        <w:rPr>
          <w:rFonts w:cs="B Lotus" w:hint="cs"/>
          <w:sz w:val="36"/>
          <w:szCs w:val="36"/>
          <w:rtl/>
        </w:rPr>
        <w:t xml:space="preserve"> دلالت بر صحت نقل و انتقالات نداشته باشد. در جایی که شخص مال خود را می فروشد یا هبه می کند، ملکیت خود نسبت به شیء را از بین می برد و ملکیت را ب</w:t>
      </w:r>
      <w:r w:rsidR="009D5CE8">
        <w:rPr>
          <w:rFonts w:cs="B Lotus" w:hint="cs"/>
          <w:sz w:val="36"/>
          <w:szCs w:val="36"/>
          <w:rtl/>
        </w:rPr>
        <w:t xml:space="preserve">ه شخص دیگری می دهد، پس لازمه اشکال شما </w:t>
      </w:r>
      <w:r>
        <w:rPr>
          <w:rFonts w:cs="B Lotus" w:hint="cs"/>
          <w:sz w:val="36"/>
          <w:szCs w:val="36"/>
          <w:rtl/>
        </w:rPr>
        <w:t>این است که الناس مسلطون نتواند صحت بیع و هبه را اثبات کند</w:t>
      </w:r>
      <w:r w:rsidR="009D5CE8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در حالی که </w:t>
      </w:r>
      <w:r w:rsidR="009D5CE8">
        <w:rPr>
          <w:rFonts w:cs="B Lotus" w:hint="cs"/>
          <w:sz w:val="36"/>
          <w:szCs w:val="36"/>
          <w:rtl/>
        </w:rPr>
        <w:t>«</w:t>
      </w:r>
      <w:r>
        <w:rPr>
          <w:rFonts w:cs="B Lotus" w:hint="cs"/>
          <w:sz w:val="36"/>
          <w:szCs w:val="36"/>
          <w:rtl/>
        </w:rPr>
        <w:t>الناس مسلطون</w:t>
      </w:r>
      <w:r w:rsidR="009D5CE8">
        <w:rPr>
          <w:rFonts w:cs="B Lotus" w:hint="cs"/>
          <w:sz w:val="36"/>
          <w:szCs w:val="36"/>
          <w:rtl/>
        </w:rPr>
        <w:t>»</w:t>
      </w:r>
      <w:r>
        <w:rPr>
          <w:rFonts w:cs="B Lotus" w:hint="cs"/>
          <w:sz w:val="36"/>
          <w:szCs w:val="36"/>
          <w:rtl/>
        </w:rPr>
        <w:t xml:space="preserve"> بلااشک</w:t>
      </w:r>
      <w:r w:rsidR="00FC3ADA">
        <w:rPr>
          <w:rFonts w:cs="B Lotus" w:hint="cs"/>
          <w:sz w:val="36"/>
          <w:szCs w:val="36"/>
          <w:rtl/>
        </w:rPr>
        <w:t>ال دلیل بر صحت این انتقالا</w:t>
      </w:r>
      <w:r w:rsidR="009D5CE8">
        <w:rPr>
          <w:rFonts w:cs="B Lotus" w:hint="cs"/>
          <w:sz w:val="36"/>
          <w:szCs w:val="36"/>
          <w:rtl/>
        </w:rPr>
        <w:t xml:space="preserve">ت است </w:t>
      </w:r>
      <w:r w:rsidR="00E017DB">
        <w:rPr>
          <w:rFonts w:cs="B Lotus" w:hint="cs"/>
          <w:sz w:val="36"/>
          <w:szCs w:val="36"/>
          <w:rtl/>
        </w:rPr>
        <w:t>چ</w:t>
      </w:r>
      <w:r w:rsidR="009D5CE8">
        <w:rPr>
          <w:rFonts w:cs="B Lotus" w:hint="cs"/>
          <w:sz w:val="36"/>
          <w:szCs w:val="36"/>
          <w:rtl/>
        </w:rPr>
        <w:t>و</w:t>
      </w:r>
      <w:r w:rsidR="00E017DB">
        <w:rPr>
          <w:rFonts w:cs="B Lotus" w:hint="cs"/>
          <w:sz w:val="36"/>
          <w:szCs w:val="36"/>
          <w:rtl/>
        </w:rPr>
        <w:t>ن</w:t>
      </w:r>
      <w:r w:rsidR="009D5CE8">
        <w:rPr>
          <w:rFonts w:cs="B Lotus" w:hint="cs"/>
          <w:sz w:val="36"/>
          <w:szCs w:val="36"/>
          <w:rtl/>
        </w:rPr>
        <w:t xml:space="preserve"> هم بر صحت تصرفات تکوینی</w:t>
      </w:r>
      <w:r w:rsidR="00FC3ADA">
        <w:rPr>
          <w:rFonts w:cs="B Lotus" w:hint="cs"/>
          <w:sz w:val="36"/>
          <w:szCs w:val="36"/>
          <w:rtl/>
        </w:rPr>
        <w:t xml:space="preserve"> و هم </w:t>
      </w:r>
      <w:r w:rsidR="009D5CE8">
        <w:rPr>
          <w:rFonts w:cs="B Lotus" w:hint="cs"/>
          <w:sz w:val="36"/>
          <w:szCs w:val="36"/>
          <w:rtl/>
        </w:rPr>
        <w:t xml:space="preserve">صحت </w:t>
      </w:r>
      <w:r w:rsidR="00FC3ADA">
        <w:rPr>
          <w:rFonts w:cs="B Lotus" w:hint="cs"/>
          <w:sz w:val="36"/>
          <w:szCs w:val="36"/>
          <w:rtl/>
        </w:rPr>
        <w:t xml:space="preserve">تصرفات اعتباری </w:t>
      </w:r>
      <w:r w:rsidR="009D5CE8">
        <w:rPr>
          <w:rFonts w:cs="B Lotus" w:hint="cs"/>
          <w:sz w:val="36"/>
          <w:szCs w:val="36"/>
          <w:rtl/>
        </w:rPr>
        <w:t xml:space="preserve">دلالت </w:t>
      </w:r>
      <w:r w:rsidR="00FC3ADA">
        <w:rPr>
          <w:rFonts w:cs="B Lotus" w:hint="cs"/>
          <w:sz w:val="36"/>
          <w:szCs w:val="36"/>
          <w:rtl/>
        </w:rPr>
        <w:t>دارد.</w:t>
      </w:r>
    </w:p>
    <w:p w:rsidR="009D5CE8" w:rsidRDefault="00FC3ADA" w:rsidP="009D5CE8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جواب حلی: در</w:t>
      </w:r>
      <w:r w:rsidR="006670A5">
        <w:rPr>
          <w:rFonts w:cs="B Lotus" w:hint="cs"/>
          <w:sz w:val="36"/>
          <w:szCs w:val="36"/>
          <w:rtl/>
        </w:rPr>
        <w:t xml:space="preserve"> این موارد که شخص می خواهد تبادل</w:t>
      </w:r>
      <w:r>
        <w:rPr>
          <w:rFonts w:cs="B Lotus" w:hint="cs"/>
          <w:sz w:val="36"/>
          <w:szCs w:val="36"/>
          <w:rtl/>
        </w:rPr>
        <w:t xml:space="preserve"> در ملکیت ایجاد کند</w:t>
      </w:r>
      <w:r w:rsidR="006670A5">
        <w:rPr>
          <w:rFonts w:cs="B Lotus" w:hint="cs"/>
          <w:sz w:val="36"/>
          <w:szCs w:val="36"/>
          <w:rtl/>
        </w:rPr>
        <w:t>، چنین حقی را دارد</w:t>
      </w:r>
      <w:r w:rsidR="009D5CE8">
        <w:rPr>
          <w:rFonts w:cs="B Lotus" w:hint="cs"/>
          <w:sz w:val="36"/>
          <w:szCs w:val="36"/>
          <w:rtl/>
        </w:rPr>
        <w:t>؛</w:t>
      </w:r>
      <w:r w:rsidR="006670A5">
        <w:rPr>
          <w:rFonts w:cs="B Lotus" w:hint="cs"/>
          <w:sz w:val="36"/>
          <w:szCs w:val="36"/>
          <w:rtl/>
        </w:rPr>
        <w:t xml:space="preserve"> چون ای</w:t>
      </w:r>
      <w:r w:rsidR="009D5CE8">
        <w:rPr>
          <w:rFonts w:cs="B Lotus" w:hint="cs"/>
          <w:sz w:val="36"/>
          <w:szCs w:val="36"/>
          <w:rtl/>
        </w:rPr>
        <w:t>ن از شئون سلطنت بر خود مال است.</w:t>
      </w:r>
      <w:r w:rsidR="006670A5">
        <w:rPr>
          <w:rFonts w:cs="B Lotus" w:hint="cs"/>
          <w:sz w:val="36"/>
          <w:szCs w:val="36"/>
          <w:rtl/>
        </w:rPr>
        <w:t xml:space="preserve"> سلطنت بر مال حیثیات و انحائی دارد. یکی از انحاء سلطنت بر مال</w:t>
      </w:r>
      <w:r w:rsidR="009D5CE8">
        <w:rPr>
          <w:rFonts w:cs="B Lotus" w:hint="cs"/>
          <w:sz w:val="36"/>
          <w:szCs w:val="36"/>
          <w:rtl/>
        </w:rPr>
        <w:t>،</w:t>
      </w:r>
      <w:r w:rsidR="006670A5">
        <w:rPr>
          <w:rFonts w:cs="B Lotus" w:hint="cs"/>
          <w:sz w:val="36"/>
          <w:szCs w:val="36"/>
          <w:rtl/>
        </w:rPr>
        <w:t xml:space="preserve"> استفاده تکوینی</w:t>
      </w:r>
      <w:r w:rsidR="009D5CE8">
        <w:rPr>
          <w:rFonts w:cs="B Lotus" w:hint="cs"/>
          <w:sz w:val="36"/>
          <w:szCs w:val="36"/>
          <w:rtl/>
        </w:rPr>
        <w:t xml:space="preserve"> از آن</w:t>
      </w:r>
      <w:r w:rsidR="006670A5">
        <w:rPr>
          <w:rFonts w:cs="B Lotus" w:hint="cs"/>
          <w:sz w:val="36"/>
          <w:szCs w:val="36"/>
          <w:rtl/>
        </w:rPr>
        <w:t xml:space="preserve"> است</w:t>
      </w:r>
      <w:r w:rsidR="009D5CE8">
        <w:rPr>
          <w:rFonts w:cs="B Lotus" w:hint="cs"/>
          <w:sz w:val="36"/>
          <w:szCs w:val="36"/>
          <w:rtl/>
        </w:rPr>
        <w:t>،</w:t>
      </w:r>
      <w:r w:rsidR="006670A5">
        <w:rPr>
          <w:rFonts w:cs="B Lotus" w:hint="cs"/>
          <w:sz w:val="36"/>
          <w:szCs w:val="36"/>
          <w:rtl/>
        </w:rPr>
        <w:t xml:space="preserve"> و یکی از انحاء سلطنت </w:t>
      </w:r>
      <w:r w:rsidR="009D5CE8">
        <w:rPr>
          <w:rFonts w:cs="B Lotus" w:hint="cs"/>
          <w:sz w:val="36"/>
          <w:szCs w:val="36"/>
          <w:rtl/>
        </w:rPr>
        <w:t>بر مال، تصرف اعتباری است به این که به دیگری</w:t>
      </w:r>
      <w:r w:rsidR="006670A5">
        <w:rPr>
          <w:rFonts w:cs="B Lotus" w:hint="cs"/>
          <w:sz w:val="36"/>
          <w:szCs w:val="36"/>
          <w:rtl/>
        </w:rPr>
        <w:t xml:space="preserve"> انتقال </w:t>
      </w:r>
      <w:r w:rsidR="009D5CE8">
        <w:rPr>
          <w:rFonts w:cs="B Lotus" w:hint="cs"/>
          <w:sz w:val="36"/>
          <w:szCs w:val="36"/>
          <w:rtl/>
        </w:rPr>
        <w:t>دهد</w:t>
      </w:r>
      <w:r w:rsidR="006670A5">
        <w:rPr>
          <w:rFonts w:cs="B Lotus" w:hint="cs"/>
          <w:sz w:val="36"/>
          <w:szCs w:val="36"/>
          <w:rtl/>
        </w:rPr>
        <w:t>. بله این تصرف اعتباری مثل بیع و هبه</w:t>
      </w:r>
      <w:r w:rsidR="009D5CE8">
        <w:rPr>
          <w:rFonts w:cs="B Lotus" w:hint="cs"/>
          <w:sz w:val="36"/>
          <w:szCs w:val="36"/>
          <w:rtl/>
        </w:rPr>
        <w:t xml:space="preserve"> و اعراض،</w:t>
      </w:r>
      <w:r w:rsidR="006670A5">
        <w:rPr>
          <w:rFonts w:cs="B Lotus" w:hint="cs"/>
          <w:sz w:val="36"/>
          <w:szCs w:val="36"/>
          <w:rtl/>
        </w:rPr>
        <w:t xml:space="preserve"> مستلزم زوال علقه ملکیت قبلی می شود، </w:t>
      </w:r>
      <w:r w:rsidR="006670A5">
        <w:rPr>
          <w:rFonts w:cs="B Lotus" w:hint="cs"/>
          <w:sz w:val="36"/>
          <w:szCs w:val="36"/>
          <w:rtl/>
        </w:rPr>
        <w:lastRenderedPageBreak/>
        <w:t>اما برای این که صحت این تصرفات را اثبات کنیم</w:t>
      </w:r>
      <w:r w:rsidR="009D5CE8">
        <w:rPr>
          <w:rFonts w:cs="B Lotus" w:hint="cs"/>
          <w:sz w:val="36"/>
          <w:szCs w:val="36"/>
          <w:rtl/>
        </w:rPr>
        <w:t>،</w:t>
      </w:r>
      <w:r w:rsidR="006670A5">
        <w:rPr>
          <w:rFonts w:cs="B Lotus" w:hint="cs"/>
          <w:sz w:val="36"/>
          <w:szCs w:val="36"/>
          <w:rtl/>
        </w:rPr>
        <w:t xml:space="preserve"> نیاز به این نداریم که </w:t>
      </w:r>
      <w:r w:rsidR="009D5CE8">
        <w:rPr>
          <w:rFonts w:cs="B Lotus" w:hint="cs"/>
          <w:sz w:val="36"/>
          <w:szCs w:val="36"/>
          <w:rtl/>
        </w:rPr>
        <w:t>بگوییم شخص سلطنت بر سلطنت دارد، بلکه تقریب استدلال</w:t>
      </w:r>
      <w:r w:rsidR="006670A5">
        <w:rPr>
          <w:rFonts w:cs="B Lotus" w:hint="cs"/>
          <w:sz w:val="36"/>
          <w:szCs w:val="36"/>
          <w:rtl/>
        </w:rPr>
        <w:t xml:space="preserve"> </w:t>
      </w:r>
      <w:r w:rsidR="009D5CE8">
        <w:rPr>
          <w:rFonts w:cs="B Lotus" w:hint="cs"/>
          <w:sz w:val="36"/>
          <w:szCs w:val="36"/>
          <w:rtl/>
        </w:rPr>
        <w:t xml:space="preserve">برای صحت این تصرفات اعتباری </w:t>
      </w:r>
      <w:r w:rsidR="006670A5">
        <w:rPr>
          <w:rFonts w:cs="B Lotus" w:hint="cs"/>
          <w:sz w:val="36"/>
          <w:szCs w:val="36"/>
          <w:rtl/>
        </w:rPr>
        <w:t xml:space="preserve">این است که </w:t>
      </w:r>
      <w:r w:rsidR="009D5CE8">
        <w:rPr>
          <w:rFonts w:cs="B Lotus" w:hint="cs"/>
          <w:sz w:val="36"/>
          <w:szCs w:val="36"/>
          <w:rtl/>
        </w:rPr>
        <w:t xml:space="preserve">شخص </w:t>
      </w:r>
      <w:r w:rsidR="006670A5">
        <w:rPr>
          <w:rFonts w:cs="B Lotus" w:hint="cs"/>
          <w:sz w:val="36"/>
          <w:szCs w:val="36"/>
          <w:rtl/>
        </w:rPr>
        <w:t xml:space="preserve">سلطنت نسبت به </w:t>
      </w:r>
      <w:r w:rsidR="009D5CE8">
        <w:rPr>
          <w:rFonts w:cs="B Lotus" w:hint="cs"/>
          <w:sz w:val="36"/>
          <w:szCs w:val="36"/>
          <w:rtl/>
        </w:rPr>
        <w:t>خود مال دارد و این سلطنت مطلقه است،</w:t>
      </w:r>
      <w:r w:rsidR="006670A5">
        <w:rPr>
          <w:rFonts w:cs="B Lotus" w:hint="cs"/>
          <w:sz w:val="36"/>
          <w:szCs w:val="36"/>
          <w:rtl/>
        </w:rPr>
        <w:t xml:space="preserve"> چه تصرف تکوینی </w:t>
      </w:r>
      <w:r w:rsidR="009D5CE8">
        <w:rPr>
          <w:rFonts w:cs="B Lotus" w:hint="cs"/>
          <w:sz w:val="36"/>
          <w:szCs w:val="36"/>
          <w:rtl/>
        </w:rPr>
        <w:t xml:space="preserve">باشد </w:t>
      </w:r>
      <w:r w:rsidR="006670A5">
        <w:rPr>
          <w:rFonts w:cs="B Lotus" w:hint="cs"/>
          <w:sz w:val="36"/>
          <w:szCs w:val="36"/>
          <w:rtl/>
        </w:rPr>
        <w:t xml:space="preserve">و چه تصرف اعتباری که موجب خروج از ملکیت </w:t>
      </w:r>
      <w:r w:rsidR="009D5CE8">
        <w:rPr>
          <w:rFonts w:cs="B Lotus" w:hint="cs"/>
          <w:sz w:val="36"/>
          <w:szCs w:val="36"/>
          <w:rtl/>
        </w:rPr>
        <w:t>است،</w:t>
      </w:r>
      <w:r w:rsidR="006670A5">
        <w:rPr>
          <w:rFonts w:cs="B Lotus" w:hint="cs"/>
          <w:sz w:val="36"/>
          <w:szCs w:val="36"/>
          <w:rtl/>
        </w:rPr>
        <w:t xml:space="preserve"> </w:t>
      </w:r>
      <w:r w:rsidR="009D5CE8">
        <w:rPr>
          <w:rFonts w:cs="B Lotus" w:hint="cs"/>
          <w:sz w:val="36"/>
          <w:szCs w:val="36"/>
          <w:rtl/>
        </w:rPr>
        <w:t xml:space="preserve">و تصرف </w:t>
      </w:r>
      <w:r w:rsidR="006670A5">
        <w:rPr>
          <w:rFonts w:cs="B Lotus" w:hint="cs"/>
          <w:sz w:val="36"/>
          <w:szCs w:val="36"/>
          <w:rtl/>
        </w:rPr>
        <w:t xml:space="preserve">اعتباری موجب خروج از ملک چه </w:t>
      </w:r>
      <w:r w:rsidR="009D5CE8">
        <w:rPr>
          <w:rFonts w:cs="B Lotus" w:hint="cs"/>
          <w:sz w:val="36"/>
          <w:szCs w:val="36"/>
          <w:rtl/>
        </w:rPr>
        <w:t xml:space="preserve">به نحو </w:t>
      </w:r>
      <w:r w:rsidR="006670A5">
        <w:rPr>
          <w:rFonts w:cs="B Lotus" w:hint="cs"/>
          <w:sz w:val="36"/>
          <w:szCs w:val="36"/>
          <w:rtl/>
        </w:rPr>
        <w:t xml:space="preserve">بیع </w:t>
      </w:r>
      <w:r w:rsidR="009D5CE8">
        <w:rPr>
          <w:rFonts w:cs="B Lotus" w:hint="cs"/>
          <w:sz w:val="36"/>
          <w:szCs w:val="36"/>
          <w:rtl/>
        </w:rPr>
        <w:t xml:space="preserve">و </w:t>
      </w:r>
      <w:r w:rsidR="006670A5">
        <w:rPr>
          <w:rFonts w:cs="B Lotus" w:hint="cs"/>
          <w:sz w:val="36"/>
          <w:szCs w:val="36"/>
          <w:rtl/>
        </w:rPr>
        <w:t xml:space="preserve">هبه </w:t>
      </w:r>
      <w:r w:rsidR="009D5CE8">
        <w:rPr>
          <w:rFonts w:cs="B Lotus" w:hint="cs"/>
          <w:sz w:val="36"/>
          <w:szCs w:val="36"/>
          <w:rtl/>
        </w:rPr>
        <w:t xml:space="preserve">باشد که مال به ملکیت دیگری در می آید و چه به نحو </w:t>
      </w:r>
      <w:r w:rsidR="006670A5">
        <w:rPr>
          <w:rFonts w:cs="B Lotus" w:hint="cs"/>
          <w:sz w:val="36"/>
          <w:szCs w:val="36"/>
          <w:rtl/>
        </w:rPr>
        <w:t xml:space="preserve">اعراض. </w:t>
      </w:r>
    </w:p>
    <w:p w:rsidR="00F13A08" w:rsidRDefault="006670A5" w:rsidP="00004002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اگر کسی به </w:t>
      </w:r>
      <w:r w:rsidR="009D5CE8">
        <w:rPr>
          <w:rFonts w:cs="B Lotus" w:hint="cs"/>
          <w:sz w:val="36"/>
          <w:szCs w:val="36"/>
          <w:rtl/>
        </w:rPr>
        <w:t>«</w:t>
      </w:r>
      <w:r>
        <w:rPr>
          <w:rFonts w:cs="B Lotus" w:hint="cs"/>
          <w:sz w:val="36"/>
          <w:szCs w:val="36"/>
          <w:rtl/>
        </w:rPr>
        <w:t xml:space="preserve">الناس </w:t>
      </w:r>
      <w:r w:rsidR="009D5CE8">
        <w:rPr>
          <w:rFonts w:cs="B Lotus" w:hint="cs"/>
          <w:sz w:val="36"/>
          <w:szCs w:val="36"/>
          <w:rtl/>
        </w:rPr>
        <w:t xml:space="preserve">مسلطون علی اموالهم» </w:t>
      </w:r>
      <w:r>
        <w:rPr>
          <w:rFonts w:cs="B Lotus" w:hint="cs"/>
          <w:sz w:val="36"/>
          <w:szCs w:val="36"/>
          <w:rtl/>
        </w:rPr>
        <w:t>تمسک کن</w:t>
      </w:r>
      <w:r w:rsidR="009D5CE8">
        <w:rPr>
          <w:rFonts w:cs="B Lotus" w:hint="cs"/>
          <w:sz w:val="36"/>
          <w:szCs w:val="36"/>
          <w:rtl/>
        </w:rPr>
        <w:t>د</w:t>
      </w:r>
      <w:r>
        <w:rPr>
          <w:rFonts w:cs="B Lotus" w:hint="cs"/>
          <w:sz w:val="36"/>
          <w:szCs w:val="36"/>
          <w:rtl/>
        </w:rPr>
        <w:t xml:space="preserve"> به این بیان که</w:t>
      </w:r>
      <w:r w:rsidR="00004002">
        <w:rPr>
          <w:rFonts w:cs="B Lotus" w:hint="cs"/>
          <w:sz w:val="36"/>
          <w:szCs w:val="36"/>
          <w:rtl/>
        </w:rPr>
        <w:t xml:space="preserve"> این دلیل</w:t>
      </w:r>
      <w:r>
        <w:rPr>
          <w:rFonts w:cs="B Lotus" w:hint="cs"/>
          <w:sz w:val="36"/>
          <w:szCs w:val="36"/>
          <w:rtl/>
        </w:rPr>
        <w:t xml:space="preserve"> سلطنت بر از بین بردن ملکیت را اثبات می کند</w:t>
      </w:r>
      <w:r w:rsidR="009D5CE8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جای اشکا</w:t>
      </w:r>
      <w:r w:rsidR="009D5CE8">
        <w:rPr>
          <w:rFonts w:cs="B Lotus" w:hint="cs"/>
          <w:sz w:val="36"/>
          <w:szCs w:val="36"/>
          <w:rtl/>
        </w:rPr>
        <w:t>ل داشت که سلطنت بر سلطنت از الناس مسلطون استفاده نمی شود،</w:t>
      </w:r>
      <w:r>
        <w:rPr>
          <w:rFonts w:cs="B Lotus" w:hint="cs"/>
          <w:sz w:val="36"/>
          <w:szCs w:val="36"/>
          <w:rtl/>
        </w:rPr>
        <w:t xml:space="preserve"> اما مستدل این گونه استدلال می کند که </w:t>
      </w:r>
      <w:r w:rsidR="009D5CE8">
        <w:rPr>
          <w:rFonts w:cs="B Lotus" w:hint="cs"/>
          <w:sz w:val="36"/>
          <w:szCs w:val="36"/>
          <w:rtl/>
        </w:rPr>
        <w:t>الناس مسلطون</w:t>
      </w:r>
      <w:r>
        <w:rPr>
          <w:rFonts w:cs="B Lotus" w:hint="cs"/>
          <w:sz w:val="36"/>
          <w:szCs w:val="36"/>
          <w:rtl/>
        </w:rPr>
        <w:t xml:space="preserve"> تمام سلطنت های بر مال را اثبات می کند</w:t>
      </w:r>
      <w:r w:rsidR="009D5CE8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و یکی از انحاء سلطنت بر مال سلطنت بر </w:t>
      </w:r>
      <w:r w:rsidR="00004002">
        <w:rPr>
          <w:rFonts w:cs="B Lotus" w:hint="cs"/>
          <w:sz w:val="36"/>
          <w:szCs w:val="36"/>
          <w:rtl/>
        </w:rPr>
        <w:t xml:space="preserve">اخراج مال </w:t>
      </w:r>
      <w:r>
        <w:rPr>
          <w:rFonts w:cs="B Lotus" w:hint="cs"/>
          <w:sz w:val="36"/>
          <w:szCs w:val="36"/>
          <w:rtl/>
        </w:rPr>
        <w:t xml:space="preserve">از </w:t>
      </w:r>
      <w:proofErr w:type="spellStart"/>
      <w:r>
        <w:rPr>
          <w:rFonts w:cs="B Lotus" w:hint="cs"/>
          <w:sz w:val="36"/>
          <w:szCs w:val="36"/>
          <w:rtl/>
        </w:rPr>
        <w:t>ملکیت</w:t>
      </w:r>
      <w:r w:rsidR="009D5CE8">
        <w:rPr>
          <w:rFonts w:cs="B Lotus" w:hint="cs"/>
          <w:sz w:val="36"/>
          <w:szCs w:val="36"/>
          <w:rtl/>
        </w:rPr>
        <w:t>ِ</w:t>
      </w:r>
      <w:proofErr w:type="spellEnd"/>
      <w:r>
        <w:rPr>
          <w:rFonts w:cs="B Lotus" w:hint="cs"/>
          <w:sz w:val="36"/>
          <w:szCs w:val="36"/>
          <w:rtl/>
        </w:rPr>
        <w:t xml:space="preserve"> </w:t>
      </w:r>
      <w:r w:rsidR="00004002">
        <w:rPr>
          <w:rFonts w:cs="B Lotus" w:hint="cs"/>
          <w:sz w:val="36"/>
          <w:szCs w:val="36"/>
          <w:rtl/>
        </w:rPr>
        <w:t>خودش</w:t>
      </w:r>
      <w:r>
        <w:rPr>
          <w:rFonts w:cs="B Lotus" w:hint="cs"/>
          <w:sz w:val="36"/>
          <w:szCs w:val="36"/>
          <w:rtl/>
        </w:rPr>
        <w:t xml:space="preserve"> است.</w:t>
      </w:r>
      <w:r w:rsidR="00F13A08">
        <w:rPr>
          <w:rFonts w:cs="B Lotus" w:hint="cs"/>
          <w:sz w:val="36"/>
          <w:szCs w:val="36"/>
          <w:rtl/>
        </w:rPr>
        <w:t xml:space="preserve"> سلطنت بر اخراج مال ا</w:t>
      </w:r>
      <w:r w:rsidR="009D5CE8">
        <w:rPr>
          <w:rFonts w:cs="B Lotus" w:hint="cs"/>
          <w:sz w:val="36"/>
          <w:szCs w:val="36"/>
          <w:rtl/>
        </w:rPr>
        <w:t>ز مل</w:t>
      </w:r>
      <w:r w:rsidR="00F13A08">
        <w:rPr>
          <w:rFonts w:cs="B Lotus" w:hint="cs"/>
          <w:sz w:val="36"/>
          <w:szCs w:val="36"/>
          <w:rtl/>
        </w:rPr>
        <w:t>ک</w:t>
      </w:r>
      <w:r w:rsidR="009D5CE8">
        <w:rPr>
          <w:rFonts w:cs="B Lotus" w:hint="cs"/>
          <w:sz w:val="36"/>
          <w:szCs w:val="36"/>
          <w:rtl/>
        </w:rPr>
        <w:t>ی</w:t>
      </w:r>
      <w:r w:rsidR="00F13A08">
        <w:rPr>
          <w:rFonts w:cs="B Lotus" w:hint="cs"/>
          <w:sz w:val="36"/>
          <w:szCs w:val="36"/>
          <w:rtl/>
        </w:rPr>
        <w:t>ت</w:t>
      </w:r>
      <w:r w:rsidR="009D5CE8">
        <w:rPr>
          <w:rFonts w:cs="B Lotus" w:hint="cs"/>
          <w:sz w:val="36"/>
          <w:szCs w:val="36"/>
          <w:rtl/>
        </w:rPr>
        <w:t>،</w:t>
      </w:r>
      <w:r w:rsidR="00F13A08">
        <w:rPr>
          <w:rFonts w:cs="B Lotus" w:hint="cs"/>
          <w:sz w:val="36"/>
          <w:szCs w:val="36"/>
          <w:rtl/>
        </w:rPr>
        <w:t xml:space="preserve"> از شئون سلطنت بر خود مال است. بله لازمه سلطنت اعتباری </w:t>
      </w:r>
      <w:r w:rsidR="009D5CE8">
        <w:rPr>
          <w:rFonts w:cs="B Lotus" w:hint="cs"/>
          <w:sz w:val="36"/>
          <w:szCs w:val="36"/>
          <w:rtl/>
        </w:rPr>
        <w:t>بر</w:t>
      </w:r>
      <w:r w:rsidR="00F13A08">
        <w:rPr>
          <w:rFonts w:cs="B Lotus" w:hint="cs"/>
          <w:sz w:val="36"/>
          <w:szCs w:val="36"/>
          <w:rtl/>
        </w:rPr>
        <w:t>خروج مال از ملکیت</w:t>
      </w:r>
      <w:r w:rsidR="009D5CE8">
        <w:rPr>
          <w:rFonts w:cs="B Lotus" w:hint="cs"/>
          <w:sz w:val="36"/>
          <w:szCs w:val="36"/>
          <w:rtl/>
        </w:rPr>
        <w:t>،</w:t>
      </w:r>
      <w:r w:rsidR="00F13A08">
        <w:rPr>
          <w:rFonts w:cs="B Lotus" w:hint="cs"/>
          <w:sz w:val="36"/>
          <w:szCs w:val="36"/>
          <w:rtl/>
        </w:rPr>
        <w:t xml:space="preserve"> </w:t>
      </w:r>
      <w:r w:rsidR="009D5CE8">
        <w:rPr>
          <w:rFonts w:cs="B Lotus" w:hint="cs"/>
          <w:sz w:val="36"/>
          <w:szCs w:val="36"/>
          <w:rtl/>
        </w:rPr>
        <w:t>این است که شخص سلطنت بر سلطنت داشته باشد، اما این لازمه</w:t>
      </w:r>
      <w:r w:rsidR="00F13A08">
        <w:rPr>
          <w:rFonts w:cs="B Lotus" w:hint="cs"/>
          <w:sz w:val="36"/>
          <w:szCs w:val="36"/>
          <w:rtl/>
        </w:rPr>
        <w:t xml:space="preserve"> است و نسبت به این لازمه مستقیما </w:t>
      </w:r>
      <w:r w:rsidR="009D5CE8">
        <w:rPr>
          <w:rFonts w:cs="B Lotus" w:hint="cs"/>
          <w:sz w:val="36"/>
          <w:szCs w:val="36"/>
          <w:rtl/>
        </w:rPr>
        <w:t>«</w:t>
      </w:r>
      <w:r w:rsidR="00F13A08">
        <w:rPr>
          <w:rFonts w:cs="B Lotus" w:hint="cs"/>
          <w:sz w:val="36"/>
          <w:szCs w:val="36"/>
          <w:rtl/>
        </w:rPr>
        <w:t>الناس مسلطون</w:t>
      </w:r>
      <w:r w:rsidR="009D5CE8">
        <w:rPr>
          <w:rFonts w:cs="B Lotus" w:hint="cs"/>
          <w:sz w:val="36"/>
          <w:szCs w:val="36"/>
          <w:rtl/>
        </w:rPr>
        <w:t>»</w:t>
      </w:r>
      <w:r w:rsidR="00F13A08">
        <w:rPr>
          <w:rFonts w:cs="B Lotus" w:hint="cs"/>
          <w:sz w:val="36"/>
          <w:szCs w:val="36"/>
          <w:rtl/>
        </w:rPr>
        <w:t xml:space="preserve"> را تطبیق نکردیم، بلکه از مدلول مطابقی الناس مسلطون </w:t>
      </w:r>
      <w:r w:rsidR="009D5CE8">
        <w:rPr>
          <w:rFonts w:cs="B Lotus" w:hint="cs"/>
          <w:sz w:val="36"/>
          <w:szCs w:val="36"/>
          <w:rtl/>
        </w:rPr>
        <w:t xml:space="preserve">(سلطنت بر مال) </w:t>
      </w:r>
      <w:r w:rsidR="00F13A08">
        <w:rPr>
          <w:rFonts w:cs="B Lotus" w:hint="cs"/>
          <w:sz w:val="36"/>
          <w:szCs w:val="36"/>
          <w:rtl/>
        </w:rPr>
        <w:t>استفاده کردیم ولو مدلول التزامی آن سر از جای دیگر در بیاورد.</w:t>
      </w:r>
    </w:p>
    <w:p w:rsidR="009D5CE8" w:rsidRDefault="009D5CE8" w:rsidP="009D5CE8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بنابراین اشکال اول به استدلال به دلیل سلطنت برای مخرجیت اعراض، وارد نخواهد بود.</w:t>
      </w:r>
    </w:p>
    <w:p w:rsidR="006478EE" w:rsidRDefault="006478EE" w:rsidP="006478EE">
      <w:pPr>
        <w:pStyle w:val="4"/>
        <w:rPr>
          <w:rtl/>
        </w:rPr>
      </w:pPr>
      <w:r>
        <w:rPr>
          <w:rFonts w:hint="cs"/>
          <w:rtl/>
        </w:rPr>
        <w:t>اشکال دوم</w:t>
      </w:r>
    </w:p>
    <w:p w:rsidR="00F13A08" w:rsidRDefault="00F13A08" w:rsidP="009D5CE8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اشکال دیگری که به </w:t>
      </w:r>
      <w:r w:rsidR="009D5CE8">
        <w:rPr>
          <w:rFonts w:cs="B Lotus" w:hint="cs"/>
          <w:sz w:val="36"/>
          <w:szCs w:val="36"/>
          <w:rtl/>
        </w:rPr>
        <w:t xml:space="preserve">استدلال به </w:t>
      </w:r>
      <w:r>
        <w:rPr>
          <w:rFonts w:cs="B Lotus" w:hint="cs"/>
          <w:sz w:val="36"/>
          <w:szCs w:val="36"/>
          <w:rtl/>
        </w:rPr>
        <w:t xml:space="preserve">دلیل </w:t>
      </w:r>
      <w:r w:rsidR="009D5CE8">
        <w:rPr>
          <w:rFonts w:cs="B Lotus" w:hint="cs"/>
          <w:sz w:val="36"/>
          <w:szCs w:val="36"/>
          <w:rtl/>
        </w:rPr>
        <w:t>سلطنت برای اثبات</w:t>
      </w:r>
      <w:r>
        <w:rPr>
          <w:rFonts w:cs="B Lotus" w:hint="cs"/>
          <w:sz w:val="36"/>
          <w:szCs w:val="36"/>
          <w:rtl/>
        </w:rPr>
        <w:t xml:space="preserve"> صحت تصرفات اعتباری وجو</w:t>
      </w:r>
      <w:r w:rsidR="009D5CE8">
        <w:rPr>
          <w:rFonts w:cs="B Lotus" w:hint="cs"/>
          <w:sz w:val="36"/>
          <w:szCs w:val="36"/>
          <w:rtl/>
        </w:rPr>
        <w:t>د</w:t>
      </w:r>
      <w:r>
        <w:rPr>
          <w:rFonts w:cs="B Lotus" w:hint="cs"/>
          <w:sz w:val="36"/>
          <w:szCs w:val="36"/>
          <w:rtl/>
        </w:rPr>
        <w:t xml:space="preserve"> دارد</w:t>
      </w:r>
      <w:r w:rsidR="009D5CE8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</w:t>
      </w:r>
      <w:r w:rsidR="009D5CE8">
        <w:rPr>
          <w:rFonts w:cs="B Lotus" w:hint="cs"/>
          <w:sz w:val="36"/>
          <w:szCs w:val="36"/>
          <w:rtl/>
        </w:rPr>
        <w:t xml:space="preserve">اشکال معروفی است که در مکاسب و </w:t>
      </w:r>
      <w:r>
        <w:rPr>
          <w:rFonts w:cs="B Lotus" w:hint="cs"/>
          <w:sz w:val="36"/>
          <w:szCs w:val="36"/>
          <w:rtl/>
        </w:rPr>
        <w:t xml:space="preserve">در بحث بیع و خیارات مطرح </w:t>
      </w:r>
      <w:r>
        <w:rPr>
          <w:rFonts w:cs="B Lotus" w:hint="cs"/>
          <w:sz w:val="36"/>
          <w:szCs w:val="36"/>
          <w:rtl/>
        </w:rPr>
        <w:lastRenderedPageBreak/>
        <w:t xml:space="preserve">شده. </w:t>
      </w:r>
      <w:r w:rsidR="009D5CE8">
        <w:rPr>
          <w:rFonts w:cs="B Lotus" w:hint="cs"/>
          <w:sz w:val="36"/>
          <w:szCs w:val="36"/>
          <w:rtl/>
        </w:rPr>
        <w:t xml:space="preserve">اشکال این است که </w:t>
      </w:r>
      <w:r>
        <w:rPr>
          <w:rFonts w:cs="B Lotus" w:hint="cs"/>
          <w:sz w:val="36"/>
          <w:szCs w:val="36"/>
          <w:rtl/>
        </w:rPr>
        <w:t xml:space="preserve">غایت چیزی که از </w:t>
      </w:r>
      <w:r w:rsidR="009D5CE8">
        <w:rPr>
          <w:rFonts w:cs="B Lotus" w:hint="cs"/>
          <w:sz w:val="36"/>
          <w:szCs w:val="36"/>
          <w:rtl/>
        </w:rPr>
        <w:t>«</w:t>
      </w:r>
      <w:r>
        <w:rPr>
          <w:rFonts w:cs="B Lotus" w:hint="cs"/>
          <w:sz w:val="36"/>
          <w:szCs w:val="36"/>
          <w:rtl/>
        </w:rPr>
        <w:t>الناس</w:t>
      </w:r>
      <w:r w:rsidR="009D5CE8">
        <w:rPr>
          <w:rFonts w:cs="B Lotus" w:hint="cs"/>
          <w:sz w:val="36"/>
          <w:szCs w:val="36"/>
          <w:rtl/>
        </w:rPr>
        <w:t xml:space="preserve"> مسلطون علی اموالهم»</w:t>
      </w:r>
      <w:r>
        <w:rPr>
          <w:rFonts w:cs="B Lotus" w:hint="cs"/>
          <w:sz w:val="36"/>
          <w:szCs w:val="36"/>
          <w:rtl/>
        </w:rPr>
        <w:t xml:space="preserve"> استف</w:t>
      </w:r>
      <w:r w:rsidR="009D5CE8">
        <w:rPr>
          <w:rFonts w:cs="B Lotus" w:hint="cs"/>
          <w:sz w:val="36"/>
          <w:szCs w:val="36"/>
          <w:rtl/>
        </w:rPr>
        <w:t>ا</w:t>
      </w:r>
      <w:r>
        <w:rPr>
          <w:rFonts w:cs="B Lotus" w:hint="cs"/>
          <w:sz w:val="36"/>
          <w:szCs w:val="36"/>
          <w:rtl/>
        </w:rPr>
        <w:t>ده می شود</w:t>
      </w:r>
      <w:r w:rsidR="009D5CE8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این است که اگر تصرفی با قطع نظر از </w:t>
      </w:r>
      <w:r w:rsidR="009D5CE8">
        <w:rPr>
          <w:rFonts w:cs="B Lotus" w:hint="cs"/>
          <w:sz w:val="36"/>
          <w:szCs w:val="36"/>
          <w:rtl/>
        </w:rPr>
        <w:t>دلیل «</w:t>
      </w:r>
      <w:r>
        <w:rPr>
          <w:rFonts w:cs="B Lotus" w:hint="cs"/>
          <w:sz w:val="36"/>
          <w:szCs w:val="36"/>
          <w:rtl/>
        </w:rPr>
        <w:t xml:space="preserve">الناس </w:t>
      </w:r>
      <w:r w:rsidR="009D5CE8">
        <w:rPr>
          <w:rFonts w:cs="B Lotus" w:hint="cs"/>
          <w:sz w:val="36"/>
          <w:szCs w:val="36"/>
          <w:rtl/>
        </w:rPr>
        <w:t>مسلطون علی اموالهم» مجاز و مشروع باشد</w:t>
      </w:r>
      <w:r>
        <w:rPr>
          <w:rFonts w:cs="B Lotus" w:hint="cs"/>
          <w:sz w:val="36"/>
          <w:szCs w:val="36"/>
          <w:rtl/>
        </w:rPr>
        <w:t xml:space="preserve">، دلیل </w:t>
      </w:r>
      <w:r w:rsidR="009D5CE8">
        <w:rPr>
          <w:rFonts w:cs="B Lotus" w:hint="cs"/>
          <w:sz w:val="36"/>
          <w:szCs w:val="36"/>
          <w:rtl/>
        </w:rPr>
        <w:t>سلطنت</w:t>
      </w:r>
      <w:r>
        <w:rPr>
          <w:rFonts w:cs="B Lotus" w:hint="cs"/>
          <w:sz w:val="36"/>
          <w:szCs w:val="36"/>
          <w:rtl/>
        </w:rPr>
        <w:t xml:space="preserve"> می گوید آن تصرفات مشروع و نافذ</w:t>
      </w:r>
      <w:r w:rsidR="009D5CE8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در اختیار مالک است و غ</w:t>
      </w:r>
      <w:r w:rsidR="009D5CE8">
        <w:rPr>
          <w:rFonts w:cs="B Lotus" w:hint="cs"/>
          <w:sz w:val="36"/>
          <w:szCs w:val="36"/>
          <w:rtl/>
        </w:rPr>
        <w:t>یر مالک نمی تواند چنین تصرفاتی را انجام دهد.</w:t>
      </w:r>
      <w:r>
        <w:rPr>
          <w:rFonts w:cs="B Lotus" w:hint="cs"/>
          <w:sz w:val="36"/>
          <w:szCs w:val="36"/>
          <w:rtl/>
        </w:rPr>
        <w:t xml:space="preserve"> به تعبیر دیگر </w:t>
      </w:r>
      <w:r w:rsidR="009D5CE8">
        <w:rPr>
          <w:rFonts w:cs="B Lotus" w:hint="cs"/>
          <w:sz w:val="36"/>
          <w:szCs w:val="36"/>
          <w:rtl/>
        </w:rPr>
        <w:t>«</w:t>
      </w:r>
      <w:r>
        <w:rPr>
          <w:rFonts w:cs="B Lotus" w:hint="cs"/>
          <w:sz w:val="36"/>
          <w:szCs w:val="36"/>
          <w:rtl/>
        </w:rPr>
        <w:t xml:space="preserve">الناس </w:t>
      </w:r>
      <w:r w:rsidR="009D5CE8">
        <w:rPr>
          <w:rFonts w:cs="B Lotus" w:hint="cs"/>
          <w:sz w:val="36"/>
          <w:szCs w:val="36"/>
          <w:rtl/>
        </w:rPr>
        <w:t xml:space="preserve">مسلطون» </w:t>
      </w:r>
      <w:r>
        <w:rPr>
          <w:rFonts w:cs="B Lotus" w:hint="cs"/>
          <w:sz w:val="36"/>
          <w:szCs w:val="36"/>
          <w:rtl/>
        </w:rPr>
        <w:t>مشر</w:t>
      </w:r>
      <w:r w:rsidR="009D5CE8">
        <w:rPr>
          <w:rFonts w:cs="B Lotus" w:hint="cs"/>
          <w:sz w:val="36"/>
          <w:szCs w:val="36"/>
          <w:rtl/>
        </w:rPr>
        <w:t>ع</w:t>
      </w:r>
      <w:r>
        <w:rPr>
          <w:rFonts w:cs="B Lotus" w:hint="cs"/>
          <w:sz w:val="36"/>
          <w:szCs w:val="36"/>
          <w:rtl/>
        </w:rPr>
        <w:t xml:space="preserve"> نیست و در مقام تشریع و تنفیذ تصرفات روی اموال نیست</w:t>
      </w:r>
      <w:r w:rsidR="009D5CE8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بلک بعد از فراغ از این که تصرفاتی فی حد نفسه جائز و مشروع است، می گوید این تصرفات جائز فی حد نفسه</w:t>
      </w:r>
      <w:r w:rsidR="009D5CE8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در اختیار مالک است.</w:t>
      </w:r>
    </w:p>
    <w:p w:rsidR="00F13A08" w:rsidRDefault="009D5CE8" w:rsidP="00004002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البته </w:t>
      </w:r>
      <w:r w:rsidR="00F13A08">
        <w:rPr>
          <w:rFonts w:cs="B Lotus" w:hint="cs"/>
          <w:sz w:val="36"/>
          <w:szCs w:val="36"/>
          <w:rtl/>
        </w:rPr>
        <w:t>مرحوم شیخ</w:t>
      </w:r>
      <w:r w:rsidR="00CC625B">
        <w:rPr>
          <w:rFonts w:cs="B Lotus" w:hint="cs"/>
          <w:sz w:val="36"/>
          <w:szCs w:val="36"/>
          <w:rtl/>
        </w:rPr>
        <w:t xml:space="preserve"> تفصیل داده است</w:t>
      </w:r>
      <w:r>
        <w:rPr>
          <w:rFonts w:cs="B Lotus" w:hint="cs"/>
          <w:sz w:val="36"/>
          <w:szCs w:val="36"/>
          <w:rtl/>
        </w:rPr>
        <w:t>:</w:t>
      </w:r>
      <w:r w:rsidR="00CC625B">
        <w:rPr>
          <w:rFonts w:cs="B Lotus" w:hint="cs"/>
          <w:sz w:val="36"/>
          <w:szCs w:val="36"/>
          <w:rtl/>
        </w:rPr>
        <w:t xml:space="preserve"> اگر در صحت نوع تصرف شک داشته باشیم دلیل </w:t>
      </w:r>
      <w:r>
        <w:rPr>
          <w:rFonts w:cs="B Lotus" w:hint="cs"/>
          <w:sz w:val="36"/>
          <w:szCs w:val="36"/>
          <w:rtl/>
        </w:rPr>
        <w:t xml:space="preserve">سلطنت، </w:t>
      </w:r>
      <w:r w:rsidR="00CC625B">
        <w:rPr>
          <w:rFonts w:cs="B Lotus" w:hint="cs"/>
          <w:sz w:val="36"/>
          <w:szCs w:val="36"/>
          <w:rtl/>
        </w:rPr>
        <w:t>صحت آن نوع تصرف را اثبات می کند</w:t>
      </w:r>
      <w:r>
        <w:rPr>
          <w:rFonts w:cs="B Lotus" w:hint="cs"/>
          <w:sz w:val="36"/>
          <w:szCs w:val="36"/>
          <w:rtl/>
        </w:rPr>
        <w:t>.</w:t>
      </w:r>
      <w:r w:rsidR="00CC625B">
        <w:rPr>
          <w:rFonts w:cs="B Lotus" w:hint="cs"/>
          <w:sz w:val="36"/>
          <w:szCs w:val="36"/>
          <w:rtl/>
        </w:rPr>
        <w:t xml:space="preserve"> مثلا </w:t>
      </w:r>
      <w:r>
        <w:rPr>
          <w:rFonts w:cs="B Lotus" w:hint="cs"/>
          <w:sz w:val="36"/>
          <w:szCs w:val="36"/>
          <w:rtl/>
        </w:rPr>
        <w:t xml:space="preserve">اگر </w:t>
      </w:r>
      <w:r w:rsidR="00CC625B">
        <w:rPr>
          <w:rFonts w:cs="B Lotus" w:hint="cs"/>
          <w:sz w:val="36"/>
          <w:szCs w:val="36"/>
          <w:rtl/>
        </w:rPr>
        <w:t>در صحت بیع یا هبه شک داشته باشیم</w:t>
      </w:r>
      <w:r>
        <w:rPr>
          <w:rFonts w:cs="B Lotus" w:hint="cs"/>
          <w:sz w:val="36"/>
          <w:szCs w:val="36"/>
          <w:rtl/>
        </w:rPr>
        <w:t>،</w:t>
      </w:r>
      <w:r w:rsidR="00CC625B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>به دلیل سلطنت</w:t>
      </w:r>
      <w:r w:rsidR="00CC625B">
        <w:rPr>
          <w:rFonts w:cs="B Lotus" w:hint="cs"/>
          <w:sz w:val="36"/>
          <w:szCs w:val="36"/>
          <w:rtl/>
        </w:rPr>
        <w:t xml:space="preserve"> برای صحت آن تمسک می کنیم. اما اگر نوع تصرف معلوم باشد و در </w:t>
      </w:r>
      <w:r>
        <w:rPr>
          <w:rFonts w:cs="B Lotus" w:hint="cs"/>
          <w:sz w:val="36"/>
          <w:szCs w:val="36"/>
          <w:rtl/>
        </w:rPr>
        <w:t xml:space="preserve">صحت </w:t>
      </w:r>
      <w:r w:rsidR="00CC625B">
        <w:rPr>
          <w:rFonts w:cs="B Lotus" w:hint="cs"/>
          <w:sz w:val="36"/>
          <w:szCs w:val="36"/>
          <w:rtl/>
        </w:rPr>
        <w:t>افراد تصرف شک کنیم</w:t>
      </w:r>
      <w:r>
        <w:rPr>
          <w:rFonts w:cs="B Lotus" w:hint="cs"/>
          <w:sz w:val="36"/>
          <w:szCs w:val="36"/>
          <w:rtl/>
        </w:rPr>
        <w:t>،</w:t>
      </w:r>
      <w:r w:rsidR="00CC625B">
        <w:rPr>
          <w:rFonts w:cs="B Lotus" w:hint="cs"/>
          <w:sz w:val="36"/>
          <w:szCs w:val="36"/>
          <w:rtl/>
        </w:rPr>
        <w:t xml:space="preserve"> مثل این که شک کنیم آیا بیع</w:t>
      </w:r>
      <w:r w:rsidR="00F76CA0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CC625B">
        <w:rPr>
          <w:rFonts w:cs="B Lotus" w:hint="cs"/>
          <w:sz w:val="36"/>
          <w:szCs w:val="36"/>
          <w:rtl/>
        </w:rPr>
        <w:t>ممض</w:t>
      </w:r>
      <w:r w:rsidR="00004002">
        <w:rPr>
          <w:rFonts w:cs="B Lotus" w:hint="cs"/>
          <w:sz w:val="36"/>
          <w:szCs w:val="36"/>
          <w:rtl/>
        </w:rPr>
        <w:t>ی</w:t>
      </w:r>
      <w:proofErr w:type="spellEnd"/>
      <w:r>
        <w:rPr>
          <w:rFonts w:cs="B Lotus" w:hint="cs"/>
          <w:sz w:val="36"/>
          <w:szCs w:val="36"/>
          <w:rtl/>
        </w:rPr>
        <w:t>،</w:t>
      </w:r>
      <w:r w:rsidR="00CC625B">
        <w:rPr>
          <w:rFonts w:cs="B Lotus" w:hint="cs"/>
          <w:sz w:val="36"/>
          <w:szCs w:val="36"/>
          <w:rtl/>
        </w:rPr>
        <w:t xml:space="preserve"> شامل فرضی که </w:t>
      </w:r>
      <w:r>
        <w:rPr>
          <w:rFonts w:cs="B Lotus" w:hint="cs"/>
          <w:sz w:val="36"/>
          <w:szCs w:val="36"/>
          <w:rtl/>
        </w:rPr>
        <w:t xml:space="preserve">بیع </w:t>
      </w:r>
      <w:r w:rsidR="00CC625B">
        <w:rPr>
          <w:rFonts w:cs="B Lotus" w:hint="cs"/>
          <w:sz w:val="36"/>
          <w:szCs w:val="36"/>
          <w:rtl/>
        </w:rPr>
        <w:t xml:space="preserve">بدون </w:t>
      </w:r>
      <w:r w:rsidR="00004002">
        <w:rPr>
          <w:rFonts w:cs="B Lotus" w:hint="cs"/>
          <w:sz w:val="36"/>
          <w:szCs w:val="36"/>
          <w:rtl/>
        </w:rPr>
        <w:t xml:space="preserve">صیغه </w:t>
      </w:r>
      <w:r w:rsidR="00004002">
        <w:rPr>
          <w:rFonts w:cs="Times New Roman" w:hint="cs"/>
          <w:sz w:val="36"/>
          <w:szCs w:val="36"/>
          <w:rtl/>
        </w:rPr>
        <w:t>_</w:t>
      </w:r>
      <w:proofErr w:type="spellStart"/>
      <w:r w:rsidR="00004002" w:rsidRPr="00004002">
        <w:rPr>
          <w:rFonts w:cs="B Lotus" w:hint="cs"/>
          <w:sz w:val="36"/>
          <w:szCs w:val="36"/>
          <w:rtl/>
        </w:rPr>
        <w:t>وبافعل</w:t>
      </w:r>
      <w:proofErr w:type="spellEnd"/>
      <w:r w:rsidR="00004002" w:rsidRPr="00004002">
        <w:rPr>
          <w:rFonts w:cs="B Lotus" w:hint="cs"/>
          <w:sz w:val="36"/>
          <w:szCs w:val="36"/>
          <w:rtl/>
        </w:rPr>
        <w:t>-</w:t>
      </w:r>
      <w:r w:rsidR="00CC625B" w:rsidRPr="00004002">
        <w:rPr>
          <w:rFonts w:cs="B Lotus" w:hint="cs"/>
          <w:sz w:val="36"/>
          <w:szCs w:val="36"/>
          <w:rtl/>
        </w:rPr>
        <w:t>ا</w:t>
      </w:r>
      <w:r w:rsidR="00CC625B">
        <w:rPr>
          <w:rFonts w:cs="B Lotus" w:hint="cs"/>
          <w:sz w:val="36"/>
          <w:szCs w:val="36"/>
          <w:rtl/>
        </w:rPr>
        <w:t xml:space="preserve">نشاء شده می شود یا نه، دلیل </w:t>
      </w:r>
      <w:r>
        <w:rPr>
          <w:rFonts w:cs="B Lotus" w:hint="cs"/>
          <w:sz w:val="36"/>
          <w:szCs w:val="36"/>
          <w:rtl/>
        </w:rPr>
        <w:t>«</w:t>
      </w:r>
      <w:r w:rsidR="00CC625B">
        <w:rPr>
          <w:rFonts w:cs="B Lotus" w:hint="cs"/>
          <w:sz w:val="36"/>
          <w:szCs w:val="36"/>
          <w:rtl/>
        </w:rPr>
        <w:t xml:space="preserve">الناس </w:t>
      </w:r>
      <w:r>
        <w:rPr>
          <w:rFonts w:cs="B Lotus" w:hint="cs"/>
          <w:sz w:val="36"/>
          <w:szCs w:val="36"/>
          <w:rtl/>
        </w:rPr>
        <w:t xml:space="preserve">مسلطون» </w:t>
      </w:r>
      <w:r w:rsidR="00CC625B">
        <w:rPr>
          <w:rFonts w:cs="B Lotus" w:hint="cs"/>
          <w:sz w:val="36"/>
          <w:szCs w:val="36"/>
          <w:rtl/>
        </w:rPr>
        <w:t>مشرع نسبت به خصوصیات انواع نیست.</w:t>
      </w:r>
    </w:p>
    <w:p w:rsidR="00CC625B" w:rsidRDefault="002E18B6" w:rsidP="00B55C33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هرچند </w:t>
      </w:r>
      <w:r w:rsidR="009D5CE8">
        <w:rPr>
          <w:rFonts w:cs="B Lotus" w:hint="cs"/>
          <w:sz w:val="36"/>
          <w:szCs w:val="36"/>
          <w:rtl/>
        </w:rPr>
        <w:t xml:space="preserve">مرحوم شیخ </w:t>
      </w:r>
      <w:r>
        <w:rPr>
          <w:rFonts w:cs="B Lotus" w:hint="cs"/>
          <w:sz w:val="36"/>
          <w:szCs w:val="36"/>
          <w:rtl/>
        </w:rPr>
        <w:t xml:space="preserve">تفصیل داده </w:t>
      </w:r>
      <w:r w:rsidR="009D5CE8">
        <w:rPr>
          <w:rFonts w:cs="B Lotus" w:hint="cs"/>
          <w:sz w:val="36"/>
          <w:szCs w:val="36"/>
          <w:rtl/>
        </w:rPr>
        <w:t xml:space="preserve">است بین این </w:t>
      </w:r>
      <w:r>
        <w:rPr>
          <w:rFonts w:cs="B Lotus" w:hint="cs"/>
          <w:sz w:val="36"/>
          <w:szCs w:val="36"/>
          <w:rtl/>
        </w:rPr>
        <w:t>که شک در نوع تصرف</w:t>
      </w:r>
      <w:r w:rsidR="009D5CE8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یا افراد تصرف باشد</w:t>
      </w:r>
      <w:r w:rsidR="009D5CE8">
        <w:rPr>
          <w:rFonts w:cs="B Lotus" w:hint="cs"/>
          <w:sz w:val="36"/>
          <w:szCs w:val="36"/>
          <w:rtl/>
        </w:rPr>
        <w:t>، اما دیگران اشکال کرده</w:t>
      </w:r>
      <w:r>
        <w:rPr>
          <w:rFonts w:cs="B Lotus" w:hint="cs"/>
          <w:sz w:val="36"/>
          <w:szCs w:val="36"/>
          <w:rtl/>
        </w:rPr>
        <w:t xml:space="preserve"> اند که </w:t>
      </w:r>
      <w:r w:rsidR="009D5CE8">
        <w:rPr>
          <w:rFonts w:cs="B Lotus" w:hint="cs"/>
          <w:sz w:val="36"/>
          <w:szCs w:val="36"/>
          <w:rtl/>
        </w:rPr>
        <w:t>«</w:t>
      </w:r>
      <w:r>
        <w:rPr>
          <w:rFonts w:cs="B Lotus" w:hint="cs"/>
          <w:sz w:val="36"/>
          <w:szCs w:val="36"/>
          <w:rtl/>
        </w:rPr>
        <w:t xml:space="preserve">الناس </w:t>
      </w:r>
      <w:r w:rsidR="009D5CE8">
        <w:rPr>
          <w:rFonts w:cs="B Lotus" w:hint="cs"/>
          <w:sz w:val="36"/>
          <w:szCs w:val="36"/>
          <w:rtl/>
        </w:rPr>
        <w:t xml:space="preserve">مسلطون» </w:t>
      </w:r>
      <w:r>
        <w:rPr>
          <w:rFonts w:cs="B Lotus" w:hint="cs"/>
          <w:sz w:val="36"/>
          <w:szCs w:val="36"/>
          <w:rtl/>
        </w:rPr>
        <w:t xml:space="preserve">حتی به لحاظ شک در انواع تصرف </w:t>
      </w:r>
      <w:r w:rsidR="009D5CE8">
        <w:rPr>
          <w:rFonts w:cs="B Lotus" w:hint="cs"/>
          <w:sz w:val="36"/>
          <w:szCs w:val="36"/>
          <w:rtl/>
        </w:rPr>
        <w:t xml:space="preserve">هم </w:t>
      </w:r>
      <w:r>
        <w:rPr>
          <w:rFonts w:cs="B Lotus" w:hint="cs"/>
          <w:sz w:val="36"/>
          <w:szCs w:val="36"/>
          <w:rtl/>
        </w:rPr>
        <w:t>مشر</w:t>
      </w:r>
      <w:r w:rsidR="009D5CE8">
        <w:rPr>
          <w:rFonts w:cs="B Lotus" w:hint="cs"/>
          <w:sz w:val="36"/>
          <w:szCs w:val="36"/>
          <w:rtl/>
        </w:rPr>
        <w:t>ّع نیست؛</w:t>
      </w:r>
      <w:r>
        <w:rPr>
          <w:rFonts w:cs="B Lotus" w:hint="cs"/>
          <w:sz w:val="36"/>
          <w:szCs w:val="36"/>
          <w:rtl/>
        </w:rPr>
        <w:t xml:space="preserve"> چون لسان آن لسان جعل قانون</w:t>
      </w:r>
      <w:r w:rsidR="00004002">
        <w:rPr>
          <w:rFonts w:cs="B Lotus" w:hint="cs"/>
          <w:sz w:val="36"/>
          <w:szCs w:val="36"/>
          <w:rtl/>
        </w:rPr>
        <w:t xml:space="preserve"> برای </w:t>
      </w:r>
      <w:proofErr w:type="spellStart"/>
      <w:r w:rsidR="00004002">
        <w:rPr>
          <w:rFonts w:cs="B Lotus" w:hint="cs"/>
          <w:sz w:val="36"/>
          <w:szCs w:val="36"/>
          <w:rtl/>
        </w:rPr>
        <w:t>تصرفات</w:t>
      </w:r>
      <w:proofErr w:type="spellEnd"/>
      <w:r>
        <w:rPr>
          <w:rFonts w:cs="B Lotus" w:hint="cs"/>
          <w:sz w:val="36"/>
          <w:szCs w:val="36"/>
          <w:rtl/>
        </w:rPr>
        <w:t xml:space="preserve"> نیست</w:t>
      </w:r>
      <w:r w:rsidR="009D5CE8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</w:t>
      </w:r>
      <w:r w:rsidR="00B55C33">
        <w:rPr>
          <w:rFonts w:cs="B Lotus" w:hint="cs"/>
          <w:sz w:val="36"/>
          <w:szCs w:val="36"/>
          <w:rtl/>
        </w:rPr>
        <w:t>برخلاف</w:t>
      </w:r>
      <w:r>
        <w:rPr>
          <w:rFonts w:cs="B Lotus" w:hint="cs"/>
          <w:sz w:val="36"/>
          <w:szCs w:val="36"/>
          <w:rtl/>
        </w:rPr>
        <w:t xml:space="preserve"> </w:t>
      </w:r>
      <w:r w:rsidR="00B55C33">
        <w:rPr>
          <w:rFonts w:cs="B Lotus" w:hint="cs"/>
          <w:sz w:val="36"/>
          <w:szCs w:val="36"/>
          <w:rtl/>
        </w:rPr>
        <w:t>«</w:t>
      </w:r>
      <w:proofErr w:type="spellStart"/>
      <w:r>
        <w:rPr>
          <w:rFonts w:cs="B Lotus" w:hint="cs"/>
          <w:sz w:val="36"/>
          <w:szCs w:val="36"/>
          <w:rtl/>
        </w:rPr>
        <w:t>اوفوا</w:t>
      </w:r>
      <w:proofErr w:type="spellEnd"/>
      <w:r>
        <w:rPr>
          <w:rFonts w:cs="B Lotus" w:hint="cs"/>
          <w:sz w:val="36"/>
          <w:szCs w:val="36"/>
          <w:rtl/>
        </w:rPr>
        <w:t xml:space="preserve"> بالعقود</w:t>
      </w:r>
      <w:r w:rsidR="00B55C33">
        <w:rPr>
          <w:rFonts w:cs="B Lotus" w:hint="cs"/>
          <w:sz w:val="36"/>
          <w:szCs w:val="36"/>
          <w:rtl/>
        </w:rPr>
        <w:t>»</w:t>
      </w:r>
      <w:r>
        <w:rPr>
          <w:rFonts w:cs="B Lotus" w:hint="cs"/>
          <w:sz w:val="36"/>
          <w:szCs w:val="36"/>
          <w:rtl/>
        </w:rPr>
        <w:t xml:space="preserve"> و</w:t>
      </w:r>
      <w:r w:rsidR="00B55C33">
        <w:rPr>
          <w:rFonts w:cs="B Lotus" w:hint="cs"/>
          <w:sz w:val="36"/>
          <w:szCs w:val="36"/>
          <w:rtl/>
        </w:rPr>
        <w:t xml:space="preserve"> «احلّ الله البیع»</w:t>
      </w:r>
      <w:r>
        <w:rPr>
          <w:rFonts w:cs="B Lotus" w:hint="cs"/>
          <w:sz w:val="36"/>
          <w:szCs w:val="36"/>
          <w:rtl/>
        </w:rPr>
        <w:t xml:space="preserve"> که در مقام تنفیذ و امض</w:t>
      </w:r>
      <w:r w:rsidR="00F50D56">
        <w:rPr>
          <w:rFonts w:cs="B Lotus" w:hint="cs"/>
          <w:sz w:val="36"/>
          <w:szCs w:val="36"/>
          <w:rtl/>
        </w:rPr>
        <w:t xml:space="preserve">اء تصرفات </w:t>
      </w:r>
      <w:r w:rsidR="00B55C33">
        <w:rPr>
          <w:rFonts w:cs="B Lotus" w:hint="cs"/>
          <w:sz w:val="36"/>
          <w:szCs w:val="36"/>
          <w:rtl/>
        </w:rPr>
        <w:t>است،</w:t>
      </w:r>
      <w:r w:rsidR="00F50D56">
        <w:rPr>
          <w:rFonts w:cs="B Lotus" w:hint="cs"/>
          <w:sz w:val="36"/>
          <w:szCs w:val="36"/>
          <w:rtl/>
        </w:rPr>
        <w:t xml:space="preserve"> </w:t>
      </w:r>
      <w:r w:rsidR="00B55C33">
        <w:rPr>
          <w:rFonts w:cs="B Lotus" w:hint="cs"/>
          <w:sz w:val="36"/>
          <w:szCs w:val="36"/>
          <w:rtl/>
        </w:rPr>
        <w:t xml:space="preserve">اما «الناس مسلطون علی اموالهم» </w:t>
      </w:r>
      <w:r w:rsidR="00F50D56">
        <w:rPr>
          <w:rFonts w:cs="B Lotus" w:hint="cs"/>
          <w:sz w:val="36"/>
          <w:szCs w:val="36"/>
          <w:rtl/>
        </w:rPr>
        <w:t>بیش از این دلال</w:t>
      </w:r>
      <w:r>
        <w:rPr>
          <w:rFonts w:cs="B Lotus" w:hint="cs"/>
          <w:sz w:val="36"/>
          <w:szCs w:val="36"/>
          <w:rtl/>
        </w:rPr>
        <w:t>ت ندارد که تصرفات مفروغ عنه از حیث جواز مختص به مالک است</w:t>
      </w:r>
      <w:r w:rsidR="00F50D56">
        <w:rPr>
          <w:rFonts w:cs="B Lotus" w:hint="cs"/>
          <w:sz w:val="36"/>
          <w:szCs w:val="36"/>
          <w:rtl/>
        </w:rPr>
        <w:t xml:space="preserve"> و شامل غیر مالک نمی شود</w:t>
      </w:r>
      <w:r>
        <w:rPr>
          <w:rFonts w:cs="B Lotus" w:hint="cs"/>
          <w:sz w:val="36"/>
          <w:szCs w:val="36"/>
          <w:rtl/>
        </w:rPr>
        <w:t>.</w:t>
      </w:r>
      <w:r w:rsidR="00F50D56">
        <w:rPr>
          <w:rFonts w:cs="B Lotus" w:hint="cs"/>
          <w:sz w:val="36"/>
          <w:szCs w:val="36"/>
          <w:rtl/>
        </w:rPr>
        <w:t xml:space="preserve"> از جهت حکم تکلیفی </w:t>
      </w:r>
      <w:r w:rsidR="00B55C33">
        <w:rPr>
          <w:rFonts w:cs="B Lotus" w:hint="cs"/>
          <w:sz w:val="36"/>
          <w:szCs w:val="36"/>
          <w:rtl/>
        </w:rPr>
        <w:t xml:space="preserve">هم </w:t>
      </w:r>
      <w:r w:rsidR="00F50D56">
        <w:rPr>
          <w:rFonts w:cs="B Lotus" w:hint="cs"/>
          <w:sz w:val="36"/>
          <w:szCs w:val="36"/>
          <w:rtl/>
        </w:rPr>
        <w:t xml:space="preserve">اگر </w:t>
      </w:r>
      <w:r w:rsidR="00B55C33">
        <w:rPr>
          <w:rFonts w:cs="B Lotus" w:hint="cs"/>
          <w:sz w:val="36"/>
          <w:szCs w:val="36"/>
          <w:rtl/>
        </w:rPr>
        <w:t>در جواز تکلیفی تصرفی شک داشته با</w:t>
      </w:r>
      <w:r w:rsidR="00F50D56">
        <w:rPr>
          <w:rFonts w:cs="B Lotus" w:hint="cs"/>
          <w:sz w:val="36"/>
          <w:szCs w:val="36"/>
          <w:rtl/>
        </w:rPr>
        <w:t>شیم</w:t>
      </w:r>
      <w:r w:rsidR="00B55C33">
        <w:rPr>
          <w:rFonts w:cs="B Lotus" w:hint="cs"/>
          <w:sz w:val="36"/>
          <w:szCs w:val="36"/>
          <w:rtl/>
        </w:rPr>
        <w:t>،</w:t>
      </w:r>
      <w:r w:rsidR="00F50D56">
        <w:rPr>
          <w:rFonts w:cs="B Lotus" w:hint="cs"/>
          <w:sz w:val="36"/>
          <w:szCs w:val="36"/>
          <w:rtl/>
        </w:rPr>
        <w:t xml:space="preserve"> با </w:t>
      </w:r>
      <w:r w:rsidR="00F50D56">
        <w:rPr>
          <w:rFonts w:cs="B Lotus" w:hint="cs"/>
          <w:sz w:val="36"/>
          <w:szCs w:val="36"/>
          <w:rtl/>
        </w:rPr>
        <w:lastRenderedPageBreak/>
        <w:t xml:space="preserve">دلیل الناس </w:t>
      </w:r>
      <w:r w:rsidR="00B55C33">
        <w:rPr>
          <w:rFonts w:cs="B Lotus" w:hint="cs"/>
          <w:sz w:val="36"/>
          <w:szCs w:val="36"/>
          <w:rtl/>
        </w:rPr>
        <w:t xml:space="preserve">مسلطون </w:t>
      </w:r>
      <w:r w:rsidR="00F50D56">
        <w:rPr>
          <w:rFonts w:cs="B Lotus" w:hint="cs"/>
          <w:sz w:val="36"/>
          <w:szCs w:val="36"/>
          <w:rtl/>
        </w:rPr>
        <w:t>نمی توانیم بگوییم این تصرف جائز است</w:t>
      </w:r>
      <w:r w:rsidR="00B55C33">
        <w:rPr>
          <w:rFonts w:cs="B Lotus" w:hint="cs"/>
          <w:sz w:val="36"/>
          <w:szCs w:val="36"/>
          <w:rtl/>
        </w:rPr>
        <w:t>، مثل تصرفی که شک داری</w:t>
      </w:r>
      <w:r w:rsidR="00F50D56">
        <w:rPr>
          <w:rFonts w:cs="B Lotus" w:hint="cs"/>
          <w:sz w:val="36"/>
          <w:szCs w:val="36"/>
          <w:rtl/>
        </w:rPr>
        <w:t>م مصداق اسراف است یا نه.</w:t>
      </w:r>
    </w:p>
    <w:p w:rsidR="00B21D62" w:rsidRPr="00195C9E" w:rsidRDefault="00ED20BF" w:rsidP="008610C4">
      <w:pPr>
        <w:rPr>
          <w:rFonts w:cs="B Lotus"/>
          <w:sz w:val="36"/>
          <w:szCs w:val="36"/>
        </w:rPr>
      </w:pPr>
      <w:r>
        <w:rPr>
          <w:rFonts w:cs="B Lotus" w:hint="cs"/>
          <w:sz w:val="36"/>
          <w:szCs w:val="36"/>
          <w:rtl/>
        </w:rPr>
        <w:t>اشکال دوم به این استدلال</w:t>
      </w:r>
      <w:r w:rsidR="00B55C33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مسجل است</w:t>
      </w:r>
      <w:r w:rsidR="00B55C33">
        <w:rPr>
          <w:rFonts w:cs="B Lotus" w:hint="cs"/>
          <w:sz w:val="36"/>
          <w:szCs w:val="36"/>
          <w:rtl/>
        </w:rPr>
        <w:t xml:space="preserve">، لذا از دلیل «الناس مسلطون علی اموالهم» </w:t>
      </w:r>
      <w:r>
        <w:rPr>
          <w:rFonts w:cs="B Lotus" w:hint="cs"/>
          <w:sz w:val="36"/>
          <w:szCs w:val="36"/>
          <w:rtl/>
        </w:rPr>
        <w:t>نمی توان مخرجیت اعراض را اس</w:t>
      </w:r>
      <w:bookmarkStart w:id="0" w:name="_GoBack"/>
      <w:bookmarkEnd w:id="0"/>
      <w:r>
        <w:rPr>
          <w:rFonts w:cs="B Lotus" w:hint="cs"/>
          <w:sz w:val="36"/>
          <w:szCs w:val="36"/>
          <w:rtl/>
        </w:rPr>
        <w:t>تفاده کرد.</w:t>
      </w:r>
    </w:p>
    <w:sectPr w:rsidR="00B21D62" w:rsidRPr="00195C9E" w:rsidSect="006535DC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0E" w:rsidRDefault="002F0A0E" w:rsidP="00564309">
      <w:pPr>
        <w:spacing w:after="0" w:line="240" w:lineRule="auto"/>
      </w:pPr>
      <w:r>
        <w:separator/>
      </w:r>
    </w:p>
  </w:endnote>
  <w:endnote w:type="continuationSeparator" w:id="0">
    <w:p w:rsidR="002F0A0E" w:rsidRDefault="002F0A0E" w:rsidP="0056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0E" w:rsidRDefault="002F0A0E" w:rsidP="00564309">
      <w:pPr>
        <w:spacing w:after="0" w:line="240" w:lineRule="auto"/>
      </w:pPr>
      <w:r>
        <w:separator/>
      </w:r>
    </w:p>
  </w:footnote>
  <w:footnote w:type="continuationSeparator" w:id="0">
    <w:p w:rsidR="002F0A0E" w:rsidRDefault="002F0A0E" w:rsidP="0056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10974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4002" w:rsidRDefault="0000400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4002">
          <w:rPr>
            <w:noProof/>
            <w:rtl/>
            <w:lang w:val="fa-IR"/>
          </w:rPr>
          <w:t>14</w:t>
        </w:r>
        <w:r>
          <w:rPr>
            <w:noProof/>
          </w:rPr>
          <w:fldChar w:fldCharType="end"/>
        </w:r>
      </w:p>
    </w:sdtContent>
  </w:sdt>
  <w:p w:rsidR="00004002" w:rsidRDefault="000040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8"/>
    <w:rsid w:val="00004002"/>
    <w:rsid w:val="000649B6"/>
    <w:rsid w:val="000E2344"/>
    <w:rsid w:val="001337AC"/>
    <w:rsid w:val="001560EC"/>
    <w:rsid w:val="00185AF3"/>
    <w:rsid w:val="00195C9E"/>
    <w:rsid w:val="001C1188"/>
    <w:rsid w:val="002060BE"/>
    <w:rsid w:val="002214F4"/>
    <w:rsid w:val="00257F7A"/>
    <w:rsid w:val="00270D45"/>
    <w:rsid w:val="00283987"/>
    <w:rsid w:val="002968EC"/>
    <w:rsid w:val="002D2551"/>
    <w:rsid w:val="002E18B6"/>
    <w:rsid w:val="002F0A0E"/>
    <w:rsid w:val="00366123"/>
    <w:rsid w:val="003D29B5"/>
    <w:rsid w:val="00414DD3"/>
    <w:rsid w:val="005036C3"/>
    <w:rsid w:val="005420F2"/>
    <w:rsid w:val="00564309"/>
    <w:rsid w:val="005A3B9B"/>
    <w:rsid w:val="005C0E84"/>
    <w:rsid w:val="006349C2"/>
    <w:rsid w:val="006478EE"/>
    <w:rsid w:val="006535DC"/>
    <w:rsid w:val="006670A5"/>
    <w:rsid w:val="00791D00"/>
    <w:rsid w:val="00796693"/>
    <w:rsid w:val="007D57A2"/>
    <w:rsid w:val="007F7059"/>
    <w:rsid w:val="008066F2"/>
    <w:rsid w:val="00860810"/>
    <w:rsid w:val="008610C4"/>
    <w:rsid w:val="00871C55"/>
    <w:rsid w:val="00904DC3"/>
    <w:rsid w:val="009108A2"/>
    <w:rsid w:val="009D5CE8"/>
    <w:rsid w:val="009E1B17"/>
    <w:rsid w:val="00AA04D7"/>
    <w:rsid w:val="00AB4A7C"/>
    <w:rsid w:val="00B21D62"/>
    <w:rsid w:val="00B3573C"/>
    <w:rsid w:val="00B55C33"/>
    <w:rsid w:val="00C47005"/>
    <w:rsid w:val="00C7718D"/>
    <w:rsid w:val="00CA757E"/>
    <w:rsid w:val="00CC625B"/>
    <w:rsid w:val="00DC65BA"/>
    <w:rsid w:val="00E017DB"/>
    <w:rsid w:val="00ED20BF"/>
    <w:rsid w:val="00F13A08"/>
    <w:rsid w:val="00F50D56"/>
    <w:rsid w:val="00F76CA0"/>
    <w:rsid w:val="00F93D7A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83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3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A3B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357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357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283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2839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2839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5A3B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سرصفحه 5 نویسه"/>
    <w:basedOn w:val="a0"/>
    <w:link w:val="5"/>
    <w:uiPriority w:val="9"/>
    <w:rsid w:val="00B357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سرصفحه 6 نویسه"/>
    <w:basedOn w:val="a0"/>
    <w:link w:val="6"/>
    <w:uiPriority w:val="9"/>
    <w:rsid w:val="00B3573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564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564309"/>
  </w:style>
  <w:style w:type="paragraph" w:styleId="a5">
    <w:name w:val="footer"/>
    <w:basedOn w:val="a"/>
    <w:link w:val="a6"/>
    <w:uiPriority w:val="99"/>
    <w:unhideWhenUsed/>
    <w:rsid w:val="00564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564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83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3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A3B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357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357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283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2839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2839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5A3B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سرصفحه 5 نویسه"/>
    <w:basedOn w:val="a0"/>
    <w:link w:val="5"/>
    <w:uiPriority w:val="9"/>
    <w:rsid w:val="00B357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سرصفحه 6 نویسه"/>
    <w:basedOn w:val="a0"/>
    <w:link w:val="6"/>
    <w:uiPriority w:val="9"/>
    <w:rsid w:val="00B3573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564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564309"/>
  </w:style>
  <w:style w:type="paragraph" w:styleId="a5">
    <w:name w:val="footer"/>
    <w:basedOn w:val="a"/>
    <w:link w:val="a6"/>
    <w:uiPriority w:val="99"/>
    <w:unhideWhenUsed/>
    <w:rsid w:val="00564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56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14</Pages>
  <Words>2607</Words>
  <Characters>14860</Characters>
  <Application>Microsoft Office Word</Application>
  <DocSecurity>0</DocSecurity>
  <Lines>123</Lines>
  <Paragraphs>34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</dc:creator>
  <cp:lastModifiedBy>سلام</cp:lastModifiedBy>
  <cp:revision>35</cp:revision>
  <cp:lastPrinted>2018-12-09T17:05:00Z</cp:lastPrinted>
  <dcterms:created xsi:type="dcterms:W3CDTF">2018-12-01T06:46:00Z</dcterms:created>
  <dcterms:modified xsi:type="dcterms:W3CDTF">2018-12-09T17:05:00Z</dcterms:modified>
</cp:coreProperties>
</file>