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A5C" w:rsidRDefault="00395A5C" w:rsidP="00CE1CAA">
      <w:pPr>
        <w:pStyle w:val="1"/>
        <w:rPr>
          <w:rtl/>
        </w:rPr>
      </w:pPr>
      <w:r>
        <w:rPr>
          <w:rFonts w:hint="cs"/>
          <w:rtl/>
        </w:rPr>
        <w:t>بررسی اتجاه سوم</w:t>
      </w:r>
      <w:r w:rsidR="00CE1CAA">
        <w:rPr>
          <w:rFonts w:hint="cs"/>
          <w:rtl/>
        </w:rPr>
        <w:t xml:space="preserve"> در علاج تنافی بین دو طائفه</w:t>
      </w:r>
    </w:p>
    <w:p w:rsidR="00395A5C" w:rsidRDefault="00CE1CAA" w:rsidP="00DB0EE5">
      <w:pPr>
        <w:rPr>
          <w:rFonts w:cs="B Lotus"/>
          <w:sz w:val="36"/>
          <w:szCs w:val="36"/>
          <w:rtl/>
        </w:rPr>
      </w:pPr>
      <w:r>
        <w:rPr>
          <w:rFonts w:cs="B Lotus" w:hint="cs"/>
          <w:sz w:val="36"/>
          <w:szCs w:val="36"/>
          <w:rtl/>
        </w:rPr>
        <w:t xml:space="preserve">در اتجاه سوم که قائل به وجود جمع عرفی بین روایات دو طائفه بود، </w:t>
      </w:r>
      <w:r w:rsidR="00C42585">
        <w:rPr>
          <w:rFonts w:cs="B Lotus" w:hint="cs"/>
          <w:sz w:val="36"/>
          <w:szCs w:val="36"/>
          <w:rtl/>
        </w:rPr>
        <w:t>وجوهی از جمع عرفی بین طائفتین در کلمات ذکر شده که نتیجه بعضی از آنها موافق نظر مشهور</w:t>
      </w:r>
      <w:r w:rsidR="006A40F1">
        <w:rPr>
          <w:rFonts w:cs="B Lotus" w:hint="cs"/>
          <w:sz w:val="36"/>
          <w:szCs w:val="36"/>
          <w:rtl/>
        </w:rPr>
        <w:t>، و نتیجه بعضی از آنها مخالف نظر مشهور</w:t>
      </w:r>
      <w:r w:rsidR="00C42585">
        <w:rPr>
          <w:rFonts w:cs="B Lotus" w:hint="cs"/>
          <w:sz w:val="36"/>
          <w:szCs w:val="36"/>
          <w:rtl/>
        </w:rPr>
        <w:t xml:space="preserve"> است</w:t>
      </w:r>
      <w:r w:rsidR="006A40F1">
        <w:rPr>
          <w:rFonts w:cs="B Lotus" w:hint="cs"/>
          <w:sz w:val="36"/>
          <w:szCs w:val="36"/>
          <w:rtl/>
        </w:rPr>
        <w:t>.</w:t>
      </w:r>
    </w:p>
    <w:p w:rsidR="006A40F1" w:rsidRDefault="00C42585" w:rsidP="0027332A">
      <w:pPr>
        <w:pStyle w:val="2"/>
        <w:rPr>
          <w:rtl/>
        </w:rPr>
      </w:pPr>
      <w:r>
        <w:rPr>
          <w:rFonts w:hint="cs"/>
          <w:rtl/>
        </w:rPr>
        <w:t xml:space="preserve">وجه </w:t>
      </w:r>
      <w:r w:rsidR="006A40F1">
        <w:rPr>
          <w:rFonts w:hint="cs"/>
          <w:rtl/>
        </w:rPr>
        <w:t xml:space="preserve">جمع </w:t>
      </w:r>
      <w:r>
        <w:rPr>
          <w:rFonts w:hint="cs"/>
          <w:rtl/>
        </w:rPr>
        <w:t>اول</w:t>
      </w:r>
    </w:p>
    <w:p w:rsidR="00C42585" w:rsidRDefault="006A40F1" w:rsidP="006A40F1">
      <w:pPr>
        <w:rPr>
          <w:rFonts w:cs="B Lotus"/>
          <w:sz w:val="36"/>
          <w:szCs w:val="36"/>
          <w:rtl/>
        </w:rPr>
      </w:pPr>
      <w:r>
        <w:rPr>
          <w:rFonts w:cs="B Lotus" w:hint="cs"/>
          <w:sz w:val="36"/>
          <w:szCs w:val="36"/>
          <w:rtl/>
        </w:rPr>
        <w:t xml:space="preserve">در </w:t>
      </w:r>
      <w:r w:rsidR="00C42585">
        <w:rPr>
          <w:rFonts w:cs="B Lotus" w:hint="cs"/>
          <w:sz w:val="36"/>
          <w:szCs w:val="36"/>
          <w:rtl/>
        </w:rPr>
        <w:t>بلغه الفقیه  و مصباح</w:t>
      </w:r>
      <w:r>
        <w:rPr>
          <w:rFonts w:cs="B Lotus" w:hint="cs"/>
          <w:sz w:val="36"/>
          <w:szCs w:val="36"/>
          <w:rtl/>
        </w:rPr>
        <w:t xml:space="preserve"> الفقاهه فرموده اند که روایات طائفه دوم، قرینه</w:t>
      </w:r>
      <w:r w:rsidR="00C42585">
        <w:rPr>
          <w:rFonts w:cs="B Lotus" w:hint="cs"/>
          <w:sz w:val="36"/>
          <w:szCs w:val="36"/>
          <w:rtl/>
        </w:rPr>
        <w:t xml:space="preserve"> است بر رفع ید از مفاد روایات طائفه دوم</w:t>
      </w:r>
      <w:r>
        <w:rPr>
          <w:rFonts w:cs="B Lotus" w:hint="cs"/>
          <w:sz w:val="36"/>
          <w:szCs w:val="36"/>
          <w:rtl/>
        </w:rPr>
        <w:t xml:space="preserve">؛ چون دلالت روایات طائفه اول بر حصول ملکیت </w:t>
      </w:r>
      <w:r w:rsidR="00C42585">
        <w:rPr>
          <w:rFonts w:cs="B Lotus" w:hint="cs"/>
          <w:sz w:val="36"/>
          <w:szCs w:val="36"/>
          <w:rtl/>
        </w:rPr>
        <w:t xml:space="preserve">به ظهور است و </w:t>
      </w:r>
      <w:r>
        <w:rPr>
          <w:rFonts w:cs="B Lotus" w:hint="cs"/>
          <w:sz w:val="36"/>
          <w:szCs w:val="36"/>
          <w:rtl/>
        </w:rPr>
        <w:t xml:space="preserve">حجیت ظهوردر جایی </w:t>
      </w:r>
      <w:r w:rsidR="00C42585">
        <w:rPr>
          <w:rFonts w:cs="B Lotus" w:hint="cs"/>
          <w:sz w:val="36"/>
          <w:szCs w:val="36"/>
          <w:rtl/>
        </w:rPr>
        <w:t xml:space="preserve">است که در مقابل آن نص و قرینه بر خلاف نباشد، لذا به قرینه طائفه دوم می گوییم مراد از </w:t>
      </w:r>
      <w:r w:rsidR="00BB05CD">
        <w:rPr>
          <w:rFonts w:cs="Cambria" w:hint="cs"/>
          <w:sz w:val="36"/>
          <w:szCs w:val="36"/>
          <w:rtl/>
        </w:rPr>
        <w:t>"</w:t>
      </w:r>
      <w:r w:rsidR="00C42585">
        <w:rPr>
          <w:rFonts w:cs="B Lotus" w:hint="cs"/>
          <w:sz w:val="36"/>
          <w:szCs w:val="36"/>
          <w:rtl/>
        </w:rPr>
        <w:t xml:space="preserve">له" </w:t>
      </w:r>
      <w:r w:rsidR="00BB05CD">
        <w:rPr>
          <w:rFonts w:cs="B Lotus" w:hint="cs"/>
          <w:sz w:val="36"/>
          <w:szCs w:val="36"/>
          <w:rtl/>
        </w:rPr>
        <w:t xml:space="preserve">در طائفه اول، </w:t>
      </w:r>
      <w:r w:rsidR="00C42585">
        <w:rPr>
          <w:rFonts w:cs="B Lotus" w:hint="cs"/>
          <w:sz w:val="36"/>
          <w:szCs w:val="36"/>
          <w:rtl/>
        </w:rPr>
        <w:t>اولویت و احقیت است نه ملکیت.</w:t>
      </w:r>
    </w:p>
    <w:p w:rsidR="0027332A" w:rsidRDefault="0027332A" w:rsidP="0027332A">
      <w:pPr>
        <w:pStyle w:val="3"/>
        <w:rPr>
          <w:rtl/>
        </w:rPr>
      </w:pPr>
      <w:r>
        <w:rPr>
          <w:rFonts w:hint="cs"/>
          <w:rtl/>
        </w:rPr>
        <w:t>اشکال در وجه جمع اول</w:t>
      </w:r>
    </w:p>
    <w:p w:rsidR="003C02B8" w:rsidRDefault="00C42585" w:rsidP="00A538C7">
      <w:pPr>
        <w:rPr>
          <w:rFonts w:cs="B Lotus"/>
          <w:sz w:val="36"/>
          <w:szCs w:val="36"/>
          <w:rtl/>
        </w:rPr>
      </w:pPr>
      <w:r>
        <w:rPr>
          <w:rFonts w:cs="B Lotus" w:hint="cs"/>
          <w:sz w:val="36"/>
          <w:szCs w:val="36"/>
          <w:rtl/>
        </w:rPr>
        <w:t xml:space="preserve">از آن چه گفته شد معلوم می شود که این وجه </w:t>
      </w:r>
      <w:r w:rsidR="00BB05CD">
        <w:rPr>
          <w:rFonts w:cs="B Lotus" w:hint="cs"/>
          <w:sz w:val="36"/>
          <w:szCs w:val="36"/>
          <w:rtl/>
        </w:rPr>
        <w:t xml:space="preserve">جمع </w:t>
      </w:r>
      <w:r>
        <w:rPr>
          <w:rFonts w:cs="B Lotus" w:hint="cs"/>
          <w:sz w:val="36"/>
          <w:szCs w:val="36"/>
          <w:rtl/>
        </w:rPr>
        <w:t>تمام نیست</w:t>
      </w:r>
      <w:r w:rsidR="00BB05CD">
        <w:rPr>
          <w:rFonts w:cs="B Lotus" w:hint="cs"/>
          <w:sz w:val="36"/>
          <w:szCs w:val="36"/>
          <w:rtl/>
        </w:rPr>
        <w:t>،</w:t>
      </w:r>
      <w:r>
        <w:rPr>
          <w:rFonts w:cs="B Lotus" w:hint="cs"/>
          <w:sz w:val="36"/>
          <w:szCs w:val="36"/>
          <w:rtl/>
        </w:rPr>
        <w:t xml:space="preserve"> چون همان طور که دلالت طائفه اول </w:t>
      </w:r>
      <w:r w:rsidR="0027332A">
        <w:rPr>
          <w:rFonts w:cs="B Lotus" w:hint="cs"/>
          <w:sz w:val="36"/>
          <w:szCs w:val="36"/>
          <w:rtl/>
        </w:rPr>
        <w:t xml:space="preserve">بر حصول ملکیت </w:t>
      </w:r>
      <w:r>
        <w:rPr>
          <w:rFonts w:cs="B Lotus" w:hint="cs"/>
          <w:sz w:val="36"/>
          <w:szCs w:val="36"/>
          <w:rtl/>
        </w:rPr>
        <w:t>به ظهور است</w:t>
      </w:r>
      <w:r w:rsidR="0027332A">
        <w:rPr>
          <w:rFonts w:cs="B Lotus" w:hint="cs"/>
          <w:sz w:val="36"/>
          <w:szCs w:val="36"/>
          <w:rtl/>
        </w:rPr>
        <w:t>،</w:t>
      </w:r>
      <w:r>
        <w:rPr>
          <w:rFonts w:cs="B Lotus" w:hint="cs"/>
          <w:sz w:val="36"/>
          <w:szCs w:val="36"/>
          <w:rtl/>
        </w:rPr>
        <w:t xml:space="preserve"> دلالت طائفه دوم </w:t>
      </w:r>
      <w:r w:rsidR="00BB05CD">
        <w:rPr>
          <w:rFonts w:cs="B Lotus" w:hint="cs"/>
          <w:sz w:val="36"/>
          <w:szCs w:val="36"/>
          <w:rtl/>
        </w:rPr>
        <w:t xml:space="preserve">هم </w:t>
      </w:r>
      <w:r>
        <w:rPr>
          <w:rFonts w:cs="B Lotus" w:hint="cs"/>
          <w:sz w:val="36"/>
          <w:szCs w:val="36"/>
          <w:rtl/>
        </w:rPr>
        <w:t xml:space="preserve">بر عدم ملکیت به ظهور است نه به حد نص. </w:t>
      </w:r>
      <w:r w:rsidR="003C02B8">
        <w:rPr>
          <w:rFonts w:cs="B Lotus" w:hint="cs"/>
          <w:sz w:val="36"/>
          <w:szCs w:val="36"/>
          <w:rtl/>
        </w:rPr>
        <w:t xml:space="preserve">اولا </w:t>
      </w:r>
      <w:r w:rsidR="00BB05CD">
        <w:rPr>
          <w:rFonts w:cs="B Lotus" w:hint="cs"/>
          <w:sz w:val="36"/>
          <w:szCs w:val="36"/>
          <w:rtl/>
        </w:rPr>
        <w:t xml:space="preserve">گفتیم </w:t>
      </w:r>
      <w:r w:rsidR="003C02B8">
        <w:rPr>
          <w:rFonts w:cs="B Lotus" w:hint="cs"/>
          <w:sz w:val="36"/>
          <w:szCs w:val="36"/>
          <w:rtl/>
        </w:rPr>
        <w:t xml:space="preserve">خراج به معنای </w:t>
      </w:r>
      <w:proofErr w:type="spellStart"/>
      <w:r w:rsidR="003C02B8">
        <w:rPr>
          <w:rFonts w:cs="B Lotus" w:hint="cs"/>
          <w:sz w:val="36"/>
          <w:szCs w:val="36"/>
          <w:rtl/>
        </w:rPr>
        <w:t>اجر</w:t>
      </w:r>
      <w:r w:rsidR="00A538C7">
        <w:rPr>
          <w:rFonts w:cs="Taher" w:hint="cs"/>
          <w:sz w:val="36"/>
          <w:szCs w:val="36"/>
          <w:rtl/>
        </w:rPr>
        <w:t>ة</w:t>
      </w:r>
      <w:proofErr w:type="spellEnd"/>
      <w:r w:rsidR="003C02B8">
        <w:rPr>
          <w:rFonts w:cs="B Lotus" w:hint="cs"/>
          <w:sz w:val="36"/>
          <w:szCs w:val="36"/>
          <w:rtl/>
        </w:rPr>
        <w:t xml:space="preserve"> </w:t>
      </w:r>
      <w:proofErr w:type="spellStart"/>
      <w:r w:rsidR="003C02B8">
        <w:rPr>
          <w:rFonts w:cs="B Lotus" w:hint="cs"/>
          <w:sz w:val="36"/>
          <w:szCs w:val="36"/>
          <w:rtl/>
        </w:rPr>
        <w:t>الارض</w:t>
      </w:r>
      <w:proofErr w:type="spellEnd"/>
      <w:r w:rsidR="003C02B8">
        <w:rPr>
          <w:rFonts w:cs="B Lotus" w:hint="cs"/>
          <w:sz w:val="36"/>
          <w:szCs w:val="36"/>
          <w:rtl/>
        </w:rPr>
        <w:t xml:space="preserve"> نیست و برفرض هم </w:t>
      </w:r>
      <w:r w:rsidR="00BB05CD">
        <w:rPr>
          <w:rFonts w:cs="B Lotus" w:hint="cs"/>
          <w:sz w:val="36"/>
          <w:szCs w:val="36"/>
          <w:rtl/>
        </w:rPr>
        <w:t xml:space="preserve">که به این معنی </w:t>
      </w:r>
      <w:r w:rsidR="003C02B8">
        <w:rPr>
          <w:rFonts w:cs="B Lotus" w:hint="cs"/>
          <w:sz w:val="36"/>
          <w:szCs w:val="36"/>
          <w:rtl/>
        </w:rPr>
        <w:t>باشد</w:t>
      </w:r>
      <w:r w:rsidR="00BB05CD">
        <w:rPr>
          <w:rFonts w:cs="B Lotus" w:hint="cs"/>
          <w:sz w:val="36"/>
          <w:szCs w:val="36"/>
          <w:rtl/>
        </w:rPr>
        <w:t>،</w:t>
      </w:r>
      <w:r w:rsidR="003C02B8">
        <w:rPr>
          <w:rFonts w:cs="B Lotus" w:hint="cs"/>
          <w:sz w:val="36"/>
          <w:szCs w:val="36"/>
          <w:rtl/>
        </w:rPr>
        <w:t xml:space="preserve"> </w:t>
      </w:r>
      <w:r w:rsidR="00BB05CD">
        <w:rPr>
          <w:rFonts w:cs="B Lotus" w:hint="cs"/>
          <w:sz w:val="36"/>
          <w:szCs w:val="36"/>
          <w:rtl/>
        </w:rPr>
        <w:t xml:space="preserve">این </w:t>
      </w:r>
      <w:r w:rsidR="00251C33">
        <w:rPr>
          <w:rFonts w:cs="B Lotus" w:hint="cs"/>
          <w:sz w:val="36"/>
          <w:szCs w:val="36"/>
          <w:rtl/>
        </w:rPr>
        <w:t xml:space="preserve">در حد </w:t>
      </w:r>
      <w:r w:rsidR="003C02B8">
        <w:rPr>
          <w:rFonts w:cs="B Lotus" w:hint="cs"/>
          <w:sz w:val="36"/>
          <w:szCs w:val="36"/>
          <w:rtl/>
        </w:rPr>
        <w:t>ظهور است</w:t>
      </w:r>
      <w:r w:rsidR="0027332A">
        <w:rPr>
          <w:rFonts w:cs="B Lotus" w:hint="cs"/>
          <w:sz w:val="36"/>
          <w:szCs w:val="36"/>
          <w:rtl/>
        </w:rPr>
        <w:t>،</w:t>
      </w:r>
      <w:r w:rsidR="003C02B8">
        <w:rPr>
          <w:rFonts w:cs="B Lotus" w:hint="cs"/>
          <w:sz w:val="36"/>
          <w:szCs w:val="36"/>
          <w:rtl/>
        </w:rPr>
        <w:t xml:space="preserve"> و خراج </w:t>
      </w:r>
      <w:r w:rsidR="00251C33">
        <w:rPr>
          <w:rFonts w:cs="B Lotus" w:hint="cs"/>
          <w:sz w:val="36"/>
          <w:szCs w:val="36"/>
          <w:rtl/>
        </w:rPr>
        <w:t xml:space="preserve">نهایتا </w:t>
      </w:r>
      <w:r w:rsidR="003C02B8">
        <w:rPr>
          <w:rFonts w:cs="B Lotus" w:hint="cs"/>
          <w:sz w:val="36"/>
          <w:szCs w:val="36"/>
          <w:rtl/>
        </w:rPr>
        <w:t xml:space="preserve">ظهور دارد در این که </w:t>
      </w:r>
      <w:r w:rsidR="00251C33">
        <w:rPr>
          <w:rFonts w:cs="B Lotus" w:hint="cs"/>
          <w:sz w:val="36"/>
          <w:szCs w:val="36"/>
          <w:rtl/>
        </w:rPr>
        <w:t xml:space="preserve">به معنای </w:t>
      </w:r>
      <w:proofErr w:type="spellStart"/>
      <w:r w:rsidR="003C02B8">
        <w:rPr>
          <w:rFonts w:cs="B Lotus" w:hint="cs"/>
          <w:sz w:val="36"/>
          <w:szCs w:val="36"/>
          <w:rtl/>
        </w:rPr>
        <w:t>اجر</w:t>
      </w:r>
      <w:r w:rsidR="00A538C7">
        <w:rPr>
          <w:rFonts w:cs="Taher" w:hint="cs"/>
          <w:sz w:val="36"/>
          <w:szCs w:val="36"/>
          <w:rtl/>
        </w:rPr>
        <w:t>ة</w:t>
      </w:r>
      <w:proofErr w:type="spellEnd"/>
      <w:r w:rsidR="003C02B8">
        <w:rPr>
          <w:rFonts w:cs="B Lotus" w:hint="cs"/>
          <w:sz w:val="36"/>
          <w:szCs w:val="36"/>
          <w:rtl/>
        </w:rPr>
        <w:t xml:space="preserve"> </w:t>
      </w:r>
      <w:proofErr w:type="spellStart"/>
      <w:r w:rsidR="003C02B8">
        <w:rPr>
          <w:rFonts w:cs="B Lotus" w:hint="cs"/>
          <w:sz w:val="36"/>
          <w:szCs w:val="36"/>
          <w:rtl/>
        </w:rPr>
        <w:t>الارض</w:t>
      </w:r>
      <w:proofErr w:type="spellEnd"/>
      <w:r w:rsidR="003C02B8">
        <w:rPr>
          <w:rFonts w:cs="B Lotus" w:hint="cs"/>
          <w:sz w:val="36"/>
          <w:szCs w:val="36"/>
          <w:rtl/>
        </w:rPr>
        <w:t xml:space="preserve"> است نه صراحت.</w:t>
      </w:r>
    </w:p>
    <w:p w:rsidR="00C42585" w:rsidRDefault="00C42585" w:rsidP="00DB0EE5">
      <w:pPr>
        <w:rPr>
          <w:rFonts w:cs="B Lotus"/>
          <w:sz w:val="36"/>
          <w:szCs w:val="36"/>
          <w:rtl/>
        </w:rPr>
      </w:pPr>
      <w:r>
        <w:rPr>
          <w:rFonts w:cs="B Lotus" w:hint="cs"/>
          <w:sz w:val="36"/>
          <w:szCs w:val="36"/>
          <w:rtl/>
        </w:rPr>
        <w:t>البته آقای صدر ادعا کرده است که برخی روایات طائفه اول مثل صحیحه عبد الله بن سنان هم صریح در ملکیت است، اما این مطلب صحیح نیست چون گفتیم دلالت روایت عبد الله بن سنان از باب اطلاق مقامی و سکوت در مقام بیان است و موجب ظهور است نه نص.</w:t>
      </w:r>
    </w:p>
    <w:p w:rsidR="003C02B8" w:rsidRDefault="00251C33" w:rsidP="0027332A">
      <w:pPr>
        <w:pStyle w:val="2"/>
        <w:rPr>
          <w:rtl/>
        </w:rPr>
      </w:pPr>
      <w:r>
        <w:rPr>
          <w:rFonts w:hint="cs"/>
          <w:rtl/>
        </w:rPr>
        <w:lastRenderedPageBreak/>
        <w:t xml:space="preserve">وجه </w:t>
      </w:r>
      <w:r w:rsidR="003C02B8">
        <w:rPr>
          <w:rFonts w:hint="cs"/>
          <w:rtl/>
        </w:rPr>
        <w:t>جمع دوم</w:t>
      </w:r>
    </w:p>
    <w:p w:rsidR="003C02B8" w:rsidRDefault="00251C33" w:rsidP="00251C33">
      <w:pPr>
        <w:rPr>
          <w:rFonts w:cs="B Lotus"/>
          <w:sz w:val="36"/>
          <w:szCs w:val="36"/>
          <w:rtl/>
        </w:rPr>
      </w:pPr>
      <w:r>
        <w:rPr>
          <w:rFonts w:cs="B Lotus" w:hint="cs"/>
          <w:sz w:val="36"/>
          <w:szCs w:val="36"/>
          <w:rtl/>
        </w:rPr>
        <w:t xml:space="preserve">جمع دیگری که مرحوم آقای صدر </w:t>
      </w:r>
      <w:r w:rsidR="006A40F1">
        <w:rPr>
          <w:rFonts w:cs="B Lotus" w:hint="cs"/>
          <w:sz w:val="36"/>
          <w:szCs w:val="36"/>
          <w:rtl/>
        </w:rPr>
        <w:t>در اقتصادنا مطرح کرده است</w:t>
      </w:r>
      <w:r>
        <w:rPr>
          <w:rFonts w:cs="B Lotus" w:hint="cs"/>
          <w:sz w:val="36"/>
          <w:szCs w:val="36"/>
          <w:rtl/>
        </w:rPr>
        <w:t>،</w:t>
      </w:r>
      <w:r w:rsidR="006A40F1">
        <w:rPr>
          <w:rFonts w:cs="B Lotus" w:hint="cs"/>
          <w:sz w:val="36"/>
          <w:szCs w:val="36"/>
          <w:rtl/>
        </w:rPr>
        <w:t xml:space="preserve"> این است که بعضی از روایا</w:t>
      </w:r>
      <w:r>
        <w:rPr>
          <w:rFonts w:cs="B Lotus" w:hint="cs"/>
          <w:sz w:val="36"/>
          <w:szCs w:val="36"/>
          <w:rtl/>
        </w:rPr>
        <w:t>ت طائفه اول ظهور در حصول ملکیت دارند مثل</w:t>
      </w:r>
      <w:r w:rsidR="006A40F1">
        <w:rPr>
          <w:rFonts w:cs="B Lotus" w:hint="cs"/>
          <w:sz w:val="36"/>
          <w:szCs w:val="36"/>
          <w:rtl/>
        </w:rPr>
        <w:t xml:space="preserve"> روایات طائفه ثانیه</w:t>
      </w:r>
      <w:r>
        <w:rPr>
          <w:rFonts w:cs="B Lotus" w:hint="cs"/>
          <w:sz w:val="36"/>
          <w:szCs w:val="36"/>
          <w:rtl/>
        </w:rPr>
        <w:t xml:space="preserve"> که ظهور در عدم حصول ملکیت دارند،</w:t>
      </w:r>
      <w:r w:rsidR="006A40F1">
        <w:rPr>
          <w:rFonts w:cs="B Lotus" w:hint="cs"/>
          <w:sz w:val="36"/>
          <w:szCs w:val="36"/>
          <w:rtl/>
        </w:rPr>
        <w:t xml:space="preserve"> </w:t>
      </w:r>
      <w:r>
        <w:rPr>
          <w:rFonts w:cs="B Lotus" w:hint="cs"/>
          <w:sz w:val="36"/>
          <w:szCs w:val="36"/>
          <w:rtl/>
        </w:rPr>
        <w:t xml:space="preserve">اما برخی روایات طائفه اول </w:t>
      </w:r>
      <w:r w:rsidR="006A40F1">
        <w:rPr>
          <w:rFonts w:cs="B Lotus" w:hint="cs"/>
          <w:sz w:val="36"/>
          <w:szCs w:val="36"/>
          <w:rtl/>
        </w:rPr>
        <w:t>مثل صحیحه عبد الله بن سنان</w:t>
      </w:r>
      <w:r>
        <w:rPr>
          <w:rFonts w:cs="B Lotus" w:hint="cs"/>
          <w:sz w:val="36"/>
          <w:szCs w:val="36"/>
          <w:rtl/>
        </w:rPr>
        <w:t>،</w:t>
      </w:r>
      <w:r w:rsidR="006A40F1">
        <w:rPr>
          <w:rFonts w:cs="B Lotus" w:hint="cs"/>
          <w:sz w:val="36"/>
          <w:szCs w:val="36"/>
          <w:rtl/>
        </w:rPr>
        <w:t xml:space="preserve"> به صراحت دلالت بر حصول ملکیت می کند.</w:t>
      </w:r>
    </w:p>
    <w:p w:rsidR="006A40F1" w:rsidRDefault="006A40F1" w:rsidP="00DB0EE5">
      <w:pPr>
        <w:rPr>
          <w:rFonts w:cs="B Lotus"/>
          <w:sz w:val="36"/>
          <w:szCs w:val="36"/>
          <w:rtl/>
        </w:rPr>
      </w:pPr>
      <w:r>
        <w:rPr>
          <w:rFonts w:cs="B Lotus" w:hint="cs"/>
          <w:sz w:val="36"/>
          <w:szCs w:val="36"/>
          <w:rtl/>
        </w:rPr>
        <w:t>وقتی چنین شد جمع عرفی این است که روایات صریح در دو طائفه با هم تعارض و تساقط می کنند و روایات ظاهر در طائفه اول مرجع بعد از تعارض نصین خواهد بود. همان طور که وقتی خاصین تعارض و تساقط کردند، به عام فوقانی به عنوان مرجع</w:t>
      </w:r>
      <w:r w:rsidR="00762DC0">
        <w:rPr>
          <w:rFonts w:cs="B Lotus" w:hint="cs"/>
          <w:sz w:val="36"/>
          <w:szCs w:val="36"/>
          <w:rtl/>
        </w:rPr>
        <w:t xml:space="preserve"> اخذ می کنیم. پس اگر احد النصین</w:t>
      </w:r>
      <w:r>
        <w:rPr>
          <w:rFonts w:cs="B Lotus" w:hint="cs"/>
          <w:sz w:val="36"/>
          <w:szCs w:val="36"/>
          <w:rtl/>
        </w:rPr>
        <w:t xml:space="preserve"> مرجحی نداشتند به ظاهر رجوع می کنیم و طبیعتا نتیجه این جمع</w:t>
      </w:r>
      <w:r w:rsidR="0027332A">
        <w:rPr>
          <w:rFonts w:cs="B Lotus" w:hint="cs"/>
          <w:sz w:val="36"/>
          <w:szCs w:val="36"/>
          <w:rtl/>
        </w:rPr>
        <w:t>،</w:t>
      </w:r>
      <w:r>
        <w:rPr>
          <w:rFonts w:cs="B Lotus" w:hint="cs"/>
          <w:sz w:val="36"/>
          <w:szCs w:val="36"/>
          <w:rtl/>
        </w:rPr>
        <w:t xml:space="preserve"> موافق نظر مشهور خواهد بود.</w:t>
      </w:r>
    </w:p>
    <w:p w:rsidR="00762DC0" w:rsidRDefault="00762DC0" w:rsidP="0027332A">
      <w:pPr>
        <w:pStyle w:val="3"/>
        <w:rPr>
          <w:rtl/>
        </w:rPr>
      </w:pPr>
      <w:r>
        <w:rPr>
          <w:rFonts w:hint="cs"/>
          <w:rtl/>
        </w:rPr>
        <w:t xml:space="preserve">اشکال </w:t>
      </w:r>
      <w:r w:rsidR="0027332A">
        <w:rPr>
          <w:rFonts w:hint="cs"/>
          <w:rtl/>
        </w:rPr>
        <w:t>در وجه جمع دوم</w:t>
      </w:r>
    </w:p>
    <w:p w:rsidR="00762DC0" w:rsidRDefault="00251C33" w:rsidP="00A538C7">
      <w:pPr>
        <w:rPr>
          <w:rFonts w:cs="B Lotus"/>
          <w:sz w:val="36"/>
          <w:szCs w:val="36"/>
          <w:rtl/>
        </w:rPr>
      </w:pPr>
      <w:r>
        <w:rPr>
          <w:rFonts w:cs="B Lotus" w:hint="cs"/>
          <w:sz w:val="36"/>
          <w:szCs w:val="36"/>
          <w:rtl/>
        </w:rPr>
        <w:t xml:space="preserve">هرچند ایشان این قاعده را در چند جا مطرح کرده </w:t>
      </w:r>
      <w:proofErr w:type="spellStart"/>
      <w:r w:rsidRPr="00A538C7">
        <w:rPr>
          <w:rFonts w:cs="B Badr" w:hint="cs"/>
          <w:sz w:val="36"/>
          <w:szCs w:val="36"/>
          <w:rtl/>
        </w:rPr>
        <w:t>اند</w:t>
      </w:r>
      <w:r w:rsidR="00A538C7" w:rsidRPr="00A538C7">
        <w:rPr>
          <w:rFonts w:cs="B Badr" w:hint="cs"/>
          <w:sz w:val="36"/>
          <w:szCs w:val="36"/>
          <w:rtl/>
        </w:rPr>
        <w:t>_دراقتصادنا</w:t>
      </w:r>
      <w:proofErr w:type="spellEnd"/>
      <w:r w:rsidR="00A538C7">
        <w:rPr>
          <w:rFonts w:cs="B Badr" w:hint="cs"/>
          <w:sz w:val="36"/>
          <w:szCs w:val="36"/>
          <w:rtl/>
        </w:rPr>
        <w:t xml:space="preserve"> </w:t>
      </w:r>
      <w:proofErr w:type="spellStart"/>
      <w:r w:rsidR="00A538C7">
        <w:rPr>
          <w:rFonts w:cs="B Badr" w:hint="cs"/>
          <w:sz w:val="36"/>
          <w:szCs w:val="36"/>
          <w:rtl/>
        </w:rPr>
        <w:t>ودربحوث</w:t>
      </w:r>
      <w:proofErr w:type="spellEnd"/>
      <w:r w:rsidR="00A538C7">
        <w:rPr>
          <w:rFonts w:cs="B Badr" w:hint="cs"/>
          <w:sz w:val="36"/>
          <w:szCs w:val="36"/>
          <w:rtl/>
        </w:rPr>
        <w:t xml:space="preserve"> </w:t>
      </w:r>
      <w:proofErr w:type="spellStart"/>
      <w:r w:rsidR="00A538C7">
        <w:rPr>
          <w:rFonts w:cs="B Badr" w:hint="cs"/>
          <w:sz w:val="36"/>
          <w:szCs w:val="36"/>
          <w:rtl/>
        </w:rPr>
        <w:t>في</w:t>
      </w:r>
      <w:proofErr w:type="spellEnd"/>
      <w:r w:rsidR="00A538C7">
        <w:rPr>
          <w:rFonts w:cs="B Badr" w:hint="cs"/>
          <w:sz w:val="36"/>
          <w:szCs w:val="36"/>
          <w:rtl/>
        </w:rPr>
        <w:t xml:space="preserve"> شرح </w:t>
      </w:r>
      <w:proofErr w:type="spellStart"/>
      <w:r w:rsidR="00A538C7">
        <w:rPr>
          <w:rFonts w:cs="B Badr" w:hint="cs"/>
          <w:sz w:val="36"/>
          <w:szCs w:val="36"/>
          <w:rtl/>
        </w:rPr>
        <w:t>العروة</w:t>
      </w:r>
      <w:proofErr w:type="spellEnd"/>
      <w:r w:rsidR="00A538C7">
        <w:rPr>
          <w:rFonts w:cs="B Badr" w:hint="cs"/>
          <w:sz w:val="36"/>
          <w:szCs w:val="36"/>
          <w:rtl/>
        </w:rPr>
        <w:t xml:space="preserve"> </w:t>
      </w:r>
      <w:proofErr w:type="spellStart"/>
      <w:r w:rsidR="00A538C7">
        <w:rPr>
          <w:rFonts w:cs="B Badr" w:hint="cs"/>
          <w:sz w:val="36"/>
          <w:szCs w:val="36"/>
          <w:rtl/>
        </w:rPr>
        <w:t>درموارد</w:t>
      </w:r>
      <w:proofErr w:type="spellEnd"/>
      <w:r w:rsidR="00A538C7">
        <w:rPr>
          <w:rFonts w:cs="B Badr" w:hint="cs"/>
          <w:sz w:val="36"/>
          <w:szCs w:val="36"/>
          <w:rtl/>
        </w:rPr>
        <w:t xml:space="preserve"> متعدد</w:t>
      </w:r>
      <w:r w:rsidR="00A538C7">
        <w:rPr>
          <w:rFonts w:cs="Times New Roman" w:hint="cs"/>
          <w:sz w:val="36"/>
          <w:szCs w:val="36"/>
          <w:rtl/>
        </w:rPr>
        <w:t>_،</w:t>
      </w:r>
      <w:r w:rsidRPr="00A538C7">
        <w:rPr>
          <w:rFonts w:cs="B Badr" w:hint="cs"/>
          <w:sz w:val="36"/>
          <w:szCs w:val="36"/>
          <w:rtl/>
        </w:rPr>
        <w:t xml:space="preserve"> اما</w:t>
      </w:r>
      <w:r>
        <w:rPr>
          <w:rFonts w:cs="B Lotus" w:hint="cs"/>
          <w:sz w:val="36"/>
          <w:szCs w:val="36"/>
          <w:rtl/>
        </w:rPr>
        <w:t xml:space="preserve"> </w:t>
      </w:r>
      <w:r w:rsidR="00762DC0">
        <w:rPr>
          <w:rFonts w:cs="B Lotus" w:hint="cs"/>
          <w:sz w:val="36"/>
          <w:szCs w:val="36"/>
          <w:rtl/>
        </w:rPr>
        <w:t>این قاعده از حیث کبروی تمام نیست</w:t>
      </w:r>
      <w:r>
        <w:rPr>
          <w:rFonts w:cs="B Lotus" w:hint="cs"/>
          <w:sz w:val="36"/>
          <w:szCs w:val="36"/>
          <w:rtl/>
        </w:rPr>
        <w:t>،</w:t>
      </w:r>
      <w:r w:rsidR="00762DC0">
        <w:rPr>
          <w:rFonts w:cs="B Lotus" w:hint="cs"/>
          <w:sz w:val="36"/>
          <w:szCs w:val="36"/>
          <w:rtl/>
        </w:rPr>
        <w:t xml:space="preserve"> همان طور که خود ایشان معترف است </w:t>
      </w:r>
      <w:r>
        <w:rPr>
          <w:rFonts w:cs="B Lotus" w:hint="cs"/>
          <w:sz w:val="36"/>
          <w:szCs w:val="36"/>
          <w:rtl/>
        </w:rPr>
        <w:t>به این که اصحاب این قاعده را قبول ندارند</w:t>
      </w:r>
      <w:r w:rsidR="00762DC0">
        <w:rPr>
          <w:rFonts w:cs="B Lotus" w:hint="cs"/>
          <w:sz w:val="36"/>
          <w:szCs w:val="36"/>
          <w:rtl/>
        </w:rPr>
        <w:t xml:space="preserve"> و فقط در تعارض خاصین</w:t>
      </w:r>
      <w:r>
        <w:rPr>
          <w:rFonts w:cs="B Lotus" w:hint="cs"/>
          <w:sz w:val="36"/>
          <w:szCs w:val="36"/>
          <w:rtl/>
        </w:rPr>
        <w:t>،</w:t>
      </w:r>
      <w:r w:rsidR="00762DC0">
        <w:rPr>
          <w:rFonts w:cs="B Lotus" w:hint="cs"/>
          <w:sz w:val="36"/>
          <w:szCs w:val="36"/>
          <w:rtl/>
        </w:rPr>
        <w:t xml:space="preserve"> عام را به عنوان مرجع </w:t>
      </w:r>
      <w:r>
        <w:rPr>
          <w:rFonts w:cs="B Lotus" w:hint="cs"/>
          <w:sz w:val="36"/>
          <w:szCs w:val="36"/>
          <w:rtl/>
        </w:rPr>
        <w:t xml:space="preserve">بعد از تساقط </w:t>
      </w:r>
      <w:r w:rsidR="00762DC0">
        <w:rPr>
          <w:rFonts w:cs="B Lotus" w:hint="cs"/>
          <w:sz w:val="36"/>
          <w:szCs w:val="36"/>
          <w:rtl/>
        </w:rPr>
        <w:t>می دانند</w:t>
      </w:r>
      <w:r>
        <w:rPr>
          <w:rFonts w:cs="B Lotus" w:hint="cs"/>
          <w:sz w:val="36"/>
          <w:szCs w:val="36"/>
          <w:rtl/>
        </w:rPr>
        <w:t>.</w:t>
      </w:r>
    </w:p>
    <w:p w:rsidR="00762DC0" w:rsidRDefault="00251C33" w:rsidP="00516BC9">
      <w:pPr>
        <w:rPr>
          <w:rFonts w:cs="B Lotus"/>
          <w:sz w:val="36"/>
          <w:szCs w:val="36"/>
          <w:rtl/>
        </w:rPr>
      </w:pPr>
      <w:r>
        <w:rPr>
          <w:rFonts w:cs="B Lotus" w:hint="cs"/>
          <w:sz w:val="36"/>
          <w:szCs w:val="36"/>
          <w:rtl/>
        </w:rPr>
        <w:t xml:space="preserve">وجه تمام نبودن این قاعده این است که </w:t>
      </w:r>
      <w:r w:rsidR="00762DC0">
        <w:rPr>
          <w:rFonts w:cs="B Lotus" w:hint="cs"/>
          <w:sz w:val="36"/>
          <w:szCs w:val="36"/>
          <w:rtl/>
        </w:rPr>
        <w:t>در این موارد به حسب فهم عرفی</w:t>
      </w:r>
      <w:r w:rsidR="00516BC9">
        <w:rPr>
          <w:rFonts w:cs="B Lotus" w:hint="cs"/>
          <w:sz w:val="36"/>
          <w:szCs w:val="36"/>
          <w:rtl/>
        </w:rPr>
        <w:t>،</w:t>
      </w:r>
      <w:r w:rsidR="00762DC0">
        <w:rPr>
          <w:rFonts w:cs="B Lotus" w:hint="cs"/>
          <w:sz w:val="36"/>
          <w:szCs w:val="36"/>
          <w:rtl/>
        </w:rPr>
        <w:t xml:space="preserve"> مجموع ادله </w:t>
      </w:r>
      <w:r w:rsidR="00516BC9">
        <w:rPr>
          <w:rFonts w:cs="B Lotus" w:hint="cs"/>
          <w:sz w:val="36"/>
          <w:szCs w:val="36"/>
          <w:rtl/>
        </w:rPr>
        <w:t>وارده با هم متعارض حساب می شو</w:t>
      </w:r>
      <w:r w:rsidR="00762DC0">
        <w:rPr>
          <w:rFonts w:cs="B Lotus" w:hint="cs"/>
          <w:sz w:val="36"/>
          <w:szCs w:val="36"/>
          <w:rtl/>
        </w:rPr>
        <w:t>ند</w:t>
      </w:r>
      <w:r w:rsidR="00516BC9">
        <w:rPr>
          <w:rFonts w:cs="B Lotus" w:hint="cs"/>
          <w:sz w:val="36"/>
          <w:szCs w:val="36"/>
          <w:rtl/>
        </w:rPr>
        <w:t>،</w:t>
      </w:r>
      <w:r w:rsidR="00762DC0">
        <w:rPr>
          <w:rFonts w:cs="B Lotus" w:hint="cs"/>
          <w:sz w:val="36"/>
          <w:szCs w:val="36"/>
          <w:rtl/>
        </w:rPr>
        <w:t xml:space="preserve"> و چون مجموع </w:t>
      </w:r>
      <w:r w:rsidR="00516BC9">
        <w:rPr>
          <w:rFonts w:cs="B Lotus" w:hint="cs"/>
          <w:sz w:val="36"/>
          <w:szCs w:val="36"/>
          <w:rtl/>
        </w:rPr>
        <w:t xml:space="preserve">ادله </w:t>
      </w:r>
      <w:r w:rsidR="00762DC0">
        <w:rPr>
          <w:rFonts w:cs="B Lotus" w:hint="cs"/>
          <w:sz w:val="36"/>
          <w:szCs w:val="36"/>
          <w:rtl/>
        </w:rPr>
        <w:t>متعارض حساب می شوند</w:t>
      </w:r>
      <w:r w:rsidR="00516BC9">
        <w:rPr>
          <w:rFonts w:cs="B Lotus" w:hint="cs"/>
          <w:sz w:val="36"/>
          <w:szCs w:val="36"/>
          <w:rtl/>
        </w:rPr>
        <w:t>، دیگر نحوه و کیفیت دلالت که صریح</w:t>
      </w:r>
      <w:r w:rsidR="00762DC0">
        <w:rPr>
          <w:rFonts w:cs="B Lotus" w:hint="cs"/>
          <w:sz w:val="36"/>
          <w:szCs w:val="36"/>
          <w:rtl/>
        </w:rPr>
        <w:t xml:space="preserve"> باشد یا ظاهر</w:t>
      </w:r>
      <w:r w:rsidR="00516BC9">
        <w:rPr>
          <w:rFonts w:cs="B Lotus" w:hint="cs"/>
          <w:sz w:val="36"/>
          <w:szCs w:val="36"/>
          <w:rtl/>
        </w:rPr>
        <w:t>،</w:t>
      </w:r>
      <w:r w:rsidR="00762DC0">
        <w:rPr>
          <w:rFonts w:cs="B Lotus" w:hint="cs"/>
          <w:sz w:val="36"/>
          <w:szCs w:val="36"/>
          <w:rtl/>
        </w:rPr>
        <w:t xml:space="preserve"> دخلی در حل تعارض ندارد.</w:t>
      </w:r>
      <w:r w:rsidR="00E37E12">
        <w:rPr>
          <w:rFonts w:cs="B Lotus" w:hint="cs"/>
          <w:sz w:val="36"/>
          <w:szCs w:val="36"/>
          <w:rtl/>
        </w:rPr>
        <w:t xml:space="preserve"> چنین نیست که عرف بگوید فقط نص ها با هم تعارض دارند و ظاهر از مورد تنافی خارج باشد</w:t>
      </w:r>
      <w:r w:rsidR="00967787">
        <w:rPr>
          <w:rFonts w:cs="B Lotus" w:hint="cs"/>
          <w:sz w:val="36"/>
          <w:szCs w:val="36"/>
          <w:rtl/>
        </w:rPr>
        <w:t>،</w:t>
      </w:r>
      <w:r w:rsidR="00E37E12">
        <w:rPr>
          <w:rFonts w:cs="B Lotus" w:hint="cs"/>
          <w:sz w:val="36"/>
          <w:szCs w:val="36"/>
          <w:rtl/>
        </w:rPr>
        <w:t xml:space="preserve"> بلکه عرف مجموع هر سه دسته </w:t>
      </w:r>
      <w:r w:rsidR="00967787">
        <w:rPr>
          <w:rFonts w:cs="B Lotus" w:hint="cs"/>
          <w:sz w:val="36"/>
          <w:szCs w:val="36"/>
          <w:rtl/>
        </w:rPr>
        <w:t xml:space="preserve">روایت </w:t>
      </w:r>
      <w:r w:rsidR="00E37E12">
        <w:rPr>
          <w:rFonts w:cs="B Lotus" w:hint="cs"/>
          <w:sz w:val="36"/>
          <w:szCs w:val="36"/>
          <w:rtl/>
        </w:rPr>
        <w:t>را متعارض می بیند.</w:t>
      </w:r>
    </w:p>
    <w:p w:rsidR="00762DC0" w:rsidRDefault="00697AE9" w:rsidP="00967787">
      <w:pPr>
        <w:rPr>
          <w:rFonts w:cs="B Lotus"/>
          <w:sz w:val="36"/>
          <w:szCs w:val="36"/>
          <w:rtl/>
        </w:rPr>
      </w:pPr>
      <w:r>
        <w:rPr>
          <w:rFonts w:cs="B Lotus" w:hint="cs"/>
          <w:sz w:val="36"/>
          <w:szCs w:val="36"/>
          <w:rtl/>
        </w:rPr>
        <w:lastRenderedPageBreak/>
        <w:t xml:space="preserve">اما اشکال صغروی </w:t>
      </w:r>
      <w:r w:rsidR="00967787">
        <w:rPr>
          <w:rFonts w:cs="B Lotus" w:hint="cs"/>
          <w:sz w:val="36"/>
          <w:szCs w:val="36"/>
          <w:rtl/>
        </w:rPr>
        <w:t xml:space="preserve">در تطبیق این مبنی، </w:t>
      </w:r>
      <w:r>
        <w:rPr>
          <w:rFonts w:cs="B Lotus" w:hint="cs"/>
          <w:sz w:val="36"/>
          <w:szCs w:val="36"/>
          <w:rtl/>
        </w:rPr>
        <w:t xml:space="preserve">این است که در </w:t>
      </w:r>
      <w:r w:rsidR="00967787">
        <w:rPr>
          <w:rFonts w:cs="B Lotus" w:hint="cs"/>
          <w:sz w:val="36"/>
          <w:szCs w:val="36"/>
          <w:rtl/>
        </w:rPr>
        <w:t xml:space="preserve">روایات </w:t>
      </w:r>
      <w:r>
        <w:rPr>
          <w:rFonts w:cs="B Lotus" w:hint="cs"/>
          <w:sz w:val="36"/>
          <w:szCs w:val="36"/>
          <w:rtl/>
        </w:rPr>
        <w:t>طائفه اول نص</w:t>
      </w:r>
      <w:r w:rsidR="00762DC0">
        <w:rPr>
          <w:rFonts w:cs="B Lotus" w:hint="cs"/>
          <w:sz w:val="36"/>
          <w:szCs w:val="36"/>
          <w:rtl/>
        </w:rPr>
        <w:t xml:space="preserve"> ند</w:t>
      </w:r>
      <w:r w:rsidR="00967787">
        <w:rPr>
          <w:rFonts w:cs="B Lotus" w:hint="cs"/>
          <w:sz w:val="36"/>
          <w:szCs w:val="36"/>
          <w:rtl/>
        </w:rPr>
        <w:t>ا</w:t>
      </w:r>
      <w:r w:rsidR="00762DC0">
        <w:rPr>
          <w:rFonts w:cs="B Lotus" w:hint="cs"/>
          <w:sz w:val="36"/>
          <w:szCs w:val="36"/>
          <w:rtl/>
        </w:rPr>
        <w:t>ریم</w:t>
      </w:r>
      <w:r w:rsidR="00967787">
        <w:rPr>
          <w:rFonts w:cs="B Lotus" w:hint="cs"/>
          <w:sz w:val="36"/>
          <w:szCs w:val="36"/>
          <w:rtl/>
        </w:rPr>
        <w:t>،</w:t>
      </w:r>
      <w:r w:rsidR="00762DC0">
        <w:rPr>
          <w:rFonts w:cs="B Lotus" w:hint="cs"/>
          <w:sz w:val="36"/>
          <w:szCs w:val="36"/>
          <w:rtl/>
        </w:rPr>
        <w:t xml:space="preserve"> و </w:t>
      </w:r>
      <w:r w:rsidR="00967787">
        <w:rPr>
          <w:rFonts w:cs="B Lotus" w:hint="cs"/>
          <w:sz w:val="36"/>
          <w:szCs w:val="36"/>
          <w:rtl/>
        </w:rPr>
        <w:t>روایات</w:t>
      </w:r>
      <w:r w:rsidR="00762DC0">
        <w:rPr>
          <w:rFonts w:cs="B Lotus" w:hint="cs"/>
          <w:sz w:val="36"/>
          <w:szCs w:val="36"/>
          <w:rtl/>
        </w:rPr>
        <w:t xml:space="preserve"> طائفه دوم هم ظاهر است نه نص</w:t>
      </w:r>
      <w:r w:rsidR="00967787">
        <w:rPr>
          <w:rFonts w:cs="B Lotus" w:hint="cs"/>
          <w:sz w:val="36"/>
          <w:szCs w:val="36"/>
          <w:rtl/>
        </w:rPr>
        <w:t>،</w:t>
      </w:r>
      <w:r w:rsidR="00762DC0">
        <w:rPr>
          <w:rFonts w:cs="B Lotus" w:hint="cs"/>
          <w:sz w:val="36"/>
          <w:szCs w:val="36"/>
          <w:rtl/>
        </w:rPr>
        <w:t xml:space="preserve"> لذا مورد از اقسام تعارض ظاهرین است نه تعارض نص و ظاهر یا اظهر و ظاهر.</w:t>
      </w:r>
    </w:p>
    <w:p w:rsidR="006A40F1" w:rsidRDefault="00E37E12" w:rsidP="0027332A">
      <w:pPr>
        <w:pStyle w:val="2"/>
        <w:rPr>
          <w:rtl/>
        </w:rPr>
      </w:pPr>
      <w:r>
        <w:rPr>
          <w:rFonts w:hint="cs"/>
          <w:rtl/>
        </w:rPr>
        <w:t>وجه جمع سوم</w:t>
      </w:r>
    </w:p>
    <w:p w:rsidR="00E37E12" w:rsidRPr="00967787" w:rsidRDefault="00E37E12" w:rsidP="00E37E12">
      <w:pPr>
        <w:rPr>
          <w:rFonts w:cs="Sakkal Majalla"/>
          <w:sz w:val="36"/>
          <w:szCs w:val="36"/>
          <w:rtl/>
        </w:rPr>
      </w:pPr>
      <w:r>
        <w:rPr>
          <w:rFonts w:cs="B Lotus" w:hint="cs"/>
          <w:sz w:val="36"/>
          <w:szCs w:val="36"/>
          <w:rtl/>
        </w:rPr>
        <w:t>وجه دیگری که ایشان فرمود</w:t>
      </w:r>
      <w:r w:rsidR="00967787">
        <w:rPr>
          <w:rFonts w:cs="B Lotus" w:hint="cs"/>
          <w:sz w:val="36"/>
          <w:szCs w:val="36"/>
          <w:rtl/>
        </w:rPr>
        <w:t>ه،</w:t>
      </w:r>
      <w:r>
        <w:rPr>
          <w:rFonts w:cs="B Lotus" w:hint="cs"/>
          <w:sz w:val="36"/>
          <w:szCs w:val="36"/>
          <w:rtl/>
        </w:rPr>
        <w:t xml:space="preserve"> این است که این دو طائفه </w:t>
      </w:r>
      <w:r w:rsidR="00967787">
        <w:rPr>
          <w:rFonts w:cs="B Lotus" w:hint="cs"/>
          <w:sz w:val="36"/>
          <w:szCs w:val="36"/>
          <w:rtl/>
        </w:rPr>
        <w:t xml:space="preserve">روایت </w:t>
      </w:r>
      <w:r>
        <w:rPr>
          <w:rFonts w:cs="B Lotus" w:hint="cs"/>
          <w:sz w:val="36"/>
          <w:szCs w:val="36"/>
          <w:rtl/>
        </w:rPr>
        <w:t>که هر دو را نص حساب کردیم</w:t>
      </w:r>
      <w:r w:rsidR="00967787">
        <w:rPr>
          <w:rFonts w:cs="B Lotus" w:hint="cs"/>
          <w:sz w:val="36"/>
          <w:szCs w:val="36"/>
          <w:rtl/>
        </w:rPr>
        <w:t>،</w:t>
      </w:r>
      <w:r>
        <w:rPr>
          <w:rFonts w:cs="B Lotus" w:hint="cs"/>
          <w:sz w:val="36"/>
          <w:szCs w:val="36"/>
          <w:rtl/>
        </w:rPr>
        <w:t xml:space="preserve"> در نظر اولی و بدوی نص هستند اما بعد از تامل و تحلیل، هر کدام از این ها</w:t>
      </w:r>
      <w:r w:rsidR="00967787">
        <w:rPr>
          <w:rFonts w:cs="B Lotus" w:hint="cs"/>
          <w:sz w:val="36"/>
          <w:szCs w:val="36"/>
          <w:rtl/>
        </w:rPr>
        <w:t>،</w:t>
      </w:r>
      <w:r>
        <w:rPr>
          <w:rFonts w:cs="B Lotus" w:hint="cs"/>
          <w:sz w:val="36"/>
          <w:szCs w:val="36"/>
          <w:rtl/>
        </w:rPr>
        <w:t xml:space="preserve"> از یک جهت نص است و از جهت دیگر ظاهر است. وقتی چنین شد و تنافی بین نص کل</w:t>
      </w:r>
      <w:r w:rsidR="00967787">
        <w:rPr>
          <w:rFonts w:cs="B Lotus" w:hint="cs"/>
          <w:sz w:val="36"/>
          <w:szCs w:val="36"/>
          <w:rtl/>
        </w:rPr>
        <w:t>ّ</w:t>
      </w:r>
      <w:r>
        <w:rPr>
          <w:rFonts w:cs="B Lotus" w:hint="cs"/>
          <w:sz w:val="36"/>
          <w:szCs w:val="36"/>
          <w:rtl/>
        </w:rPr>
        <w:t xml:space="preserve"> منهما و ظهور دیگری باشد</w:t>
      </w:r>
      <w:r w:rsidR="00967787">
        <w:rPr>
          <w:rFonts w:cs="B Lotus" w:hint="cs"/>
          <w:sz w:val="36"/>
          <w:szCs w:val="36"/>
          <w:rtl/>
        </w:rPr>
        <w:t>،</w:t>
      </w:r>
      <w:r>
        <w:rPr>
          <w:rFonts w:cs="B Lotus" w:hint="cs"/>
          <w:sz w:val="36"/>
          <w:szCs w:val="36"/>
          <w:rtl/>
        </w:rPr>
        <w:t xml:space="preserve"> نصوصیت هرکدام قرینه بر رفع ید از ظهور دیگری می شود</w:t>
      </w:r>
      <w:r w:rsidR="00967787">
        <w:rPr>
          <w:rFonts w:cs="B Lotus" w:hint="cs"/>
          <w:sz w:val="36"/>
          <w:szCs w:val="36"/>
          <w:rtl/>
        </w:rPr>
        <w:t>، نظیر آ</w:t>
      </w:r>
      <w:r>
        <w:rPr>
          <w:rFonts w:cs="B Lotus" w:hint="cs"/>
          <w:sz w:val="36"/>
          <w:szCs w:val="36"/>
          <w:rtl/>
        </w:rPr>
        <w:t>ن چه در</w:t>
      </w:r>
      <w:r w:rsidR="00967787">
        <w:rPr>
          <w:rFonts w:cs="B Lotus" w:hint="cs"/>
          <w:sz w:val="36"/>
          <w:szCs w:val="36"/>
          <w:rtl/>
        </w:rPr>
        <w:t xml:space="preserve"> جمع بین "</w:t>
      </w:r>
      <w:r>
        <w:rPr>
          <w:rFonts w:cs="B Lotus" w:hint="cs"/>
          <w:sz w:val="36"/>
          <w:szCs w:val="36"/>
          <w:rtl/>
        </w:rPr>
        <w:t>صل</w:t>
      </w:r>
      <w:r w:rsidR="00967787">
        <w:rPr>
          <w:rFonts w:cs="B Lotus" w:hint="cs"/>
          <w:sz w:val="36"/>
          <w:szCs w:val="36"/>
          <w:rtl/>
        </w:rPr>
        <w:t>ّ</w:t>
      </w:r>
      <w:r>
        <w:rPr>
          <w:rFonts w:cs="B Lotus" w:hint="cs"/>
          <w:sz w:val="36"/>
          <w:szCs w:val="36"/>
          <w:rtl/>
        </w:rPr>
        <w:t xml:space="preserve"> الجمع</w:t>
      </w:r>
      <w:r w:rsidR="00967787">
        <w:rPr>
          <w:rFonts w:cs="B Lotus" w:hint="cs"/>
          <w:sz w:val="36"/>
          <w:szCs w:val="36"/>
          <w:rtl/>
        </w:rPr>
        <w:t>ه" و "صل الظهر" بیان شد.</w:t>
      </w:r>
    </w:p>
    <w:p w:rsidR="00E37E12" w:rsidRDefault="00967787" w:rsidP="006D3966">
      <w:pPr>
        <w:rPr>
          <w:rFonts w:cs="B Lotus"/>
          <w:sz w:val="36"/>
          <w:szCs w:val="36"/>
          <w:rtl/>
        </w:rPr>
      </w:pPr>
      <w:r>
        <w:rPr>
          <w:rFonts w:cs="B Lotus" w:hint="cs"/>
          <w:sz w:val="36"/>
          <w:szCs w:val="36"/>
          <w:rtl/>
        </w:rPr>
        <w:t>تطبیق این مبنی بر مقام این است که روایت عبد الل</w:t>
      </w:r>
      <w:r w:rsidR="00E37E12">
        <w:rPr>
          <w:rFonts w:cs="B Lotus" w:hint="cs"/>
          <w:sz w:val="36"/>
          <w:szCs w:val="36"/>
          <w:rtl/>
        </w:rPr>
        <w:t>ه بن سنان</w:t>
      </w:r>
      <w:r>
        <w:rPr>
          <w:rFonts w:cs="B Lotus" w:hint="cs"/>
          <w:sz w:val="36"/>
          <w:szCs w:val="36"/>
          <w:rtl/>
        </w:rPr>
        <w:t>،</w:t>
      </w:r>
      <w:r w:rsidR="00E37E12">
        <w:rPr>
          <w:rFonts w:cs="B Lotus" w:hint="cs"/>
          <w:sz w:val="36"/>
          <w:szCs w:val="36"/>
          <w:rtl/>
        </w:rPr>
        <w:t xml:space="preserve"> نص و صریح است در این که اداء خراج بالفعل واجب نیست</w:t>
      </w:r>
      <w:r>
        <w:rPr>
          <w:rFonts w:cs="B Lotus" w:hint="cs"/>
          <w:sz w:val="36"/>
          <w:szCs w:val="36"/>
          <w:rtl/>
        </w:rPr>
        <w:t>،</w:t>
      </w:r>
      <w:r w:rsidR="00E37E12">
        <w:rPr>
          <w:rFonts w:cs="B Lotus" w:hint="cs"/>
          <w:sz w:val="36"/>
          <w:szCs w:val="36"/>
          <w:rtl/>
        </w:rPr>
        <w:t xml:space="preserve"> اما </w:t>
      </w:r>
      <w:r>
        <w:rPr>
          <w:rFonts w:cs="B Lotus" w:hint="cs"/>
          <w:sz w:val="36"/>
          <w:szCs w:val="36"/>
          <w:rtl/>
        </w:rPr>
        <w:t xml:space="preserve">این که </w:t>
      </w:r>
      <w:r w:rsidR="00E37E12">
        <w:rPr>
          <w:rFonts w:cs="B Lotus" w:hint="cs"/>
          <w:sz w:val="36"/>
          <w:szCs w:val="36"/>
          <w:rtl/>
        </w:rPr>
        <w:t>این عدم وجوب اداء</w:t>
      </w:r>
      <w:r>
        <w:rPr>
          <w:rFonts w:cs="B Lotus" w:hint="cs"/>
          <w:sz w:val="36"/>
          <w:szCs w:val="36"/>
          <w:rtl/>
        </w:rPr>
        <w:t>، به حکم اولی و طب</w:t>
      </w:r>
      <w:r w:rsidR="00E37E12">
        <w:rPr>
          <w:rFonts w:cs="B Lotus" w:hint="cs"/>
          <w:sz w:val="36"/>
          <w:szCs w:val="36"/>
          <w:rtl/>
        </w:rPr>
        <w:t xml:space="preserve">ع اولی </w:t>
      </w:r>
      <w:r>
        <w:rPr>
          <w:rFonts w:cs="B Lotus" w:hint="cs"/>
          <w:sz w:val="36"/>
          <w:szCs w:val="36"/>
          <w:rtl/>
        </w:rPr>
        <w:t xml:space="preserve">است، </w:t>
      </w:r>
      <w:r w:rsidR="00E37E12">
        <w:rPr>
          <w:rFonts w:cs="B Lotus" w:hint="cs"/>
          <w:sz w:val="36"/>
          <w:szCs w:val="36"/>
          <w:rtl/>
        </w:rPr>
        <w:t>به نحو ظهور است</w:t>
      </w:r>
      <w:r>
        <w:rPr>
          <w:rFonts w:cs="B Lotus" w:hint="cs"/>
          <w:sz w:val="36"/>
          <w:szCs w:val="36"/>
          <w:rtl/>
        </w:rPr>
        <w:t>؛</w:t>
      </w:r>
      <w:r w:rsidR="00E37E12">
        <w:rPr>
          <w:rFonts w:cs="B Lotus" w:hint="cs"/>
          <w:sz w:val="36"/>
          <w:szCs w:val="36"/>
          <w:rtl/>
        </w:rPr>
        <w:t xml:space="preserve"> چون</w:t>
      </w:r>
      <w:r w:rsidR="006D3966">
        <w:rPr>
          <w:rFonts w:cs="B Lotus" w:hint="cs"/>
          <w:sz w:val="36"/>
          <w:szCs w:val="36"/>
          <w:rtl/>
        </w:rPr>
        <w:t xml:space="preserve"> </w:t>
      </w:r>
      <w:proofErr w:type="spellStart"/>
      <w:r w:rsidR="006D3966">
        <w:rPr>
          <w:rFonts w:cs="B Lotus" w:hint="cs"/>
          <w:sz w:val="36"/>
          <w:szCs w:val="36"/>
          <w:rtl/>
        </w:rPr>
        <w:t>ظاهررجوع</w:t>
      </w:r>
      <w:proofErr w:type="spellEnd"/>
      <w:r w:rsidR="006D3966">
        <w:rPr>
          <w:rFonts w:cs="B Lotus" w:hint="cs"/>
          <w:sz w:val="36"/>
          <w:szCs w:val="36"/>
          <w:rtl/>
        </w:rPr>
        <w:t xml:space="preserve"> سائل به امام </w:t>
      </w:r>
      <w:proofErr w:type="spellStart"/>
      <w:r w:rsidR="006D3966">
        <w:rPr>
          <w:rFonts w:cs="B Lotus" w:hint="cs"/>
          <w:sz w:val="36"/>
          <w:szCs w:val="36"/>
          <w:rtl/>
        </w:rPr>
        <w:t>غیرمبسوط</w:t>
      </w:r>
      <w:proofErr w:type="spellEnd"/>
      <w:r w:rsidR="006D3966">
        <w:rPr>
          <w:rFonts w:cs="B Lotus" w:hint="cs"/>
          <w:sz w:val="36"/>
          <w:szCs w:val="36"/>
          <w:rtl/>
        </w:rPr>
        <w:t xml:space="preserve"> </w:t>
      </w:r>
      <w:proofErr w:type="spellStart"/>
      <w:r w:rsidR="006D3966">
        <w:rPr>
          <w:rFonts w:cs="B Lotus" w:hint="cs"/>
          <w:sz w:val="36"/>
          <w:szCs w:val="36"/>
          <w:rtl/>
        </w:rPr>
        <w:t>الید</w:t>
      </w:r>
      <w:proofErr w:type="spellEnd"/>
      <w:r w:rsidR="006D3966">
        <w:rPr>
          <w:rFonts w:cs="B Lotus" w:hint="cs"/>
          <w:sz w:val="36"/>
          <w:szCs w:val="36"/>
          <w:rtl/>
        </w:rPr>
        <w:t xml:space="preserve"> این است که </w:t>
      </w:r>
      <w:proofErr w:type="spellStart"/>
      <w:r w:rsidR="006D3966">
        <w:rPr>
          <w:rFonts w:cs="B Lotus" w:hint="cs"/>
          <w:sz w:val="36"/>
          <w:szCs w:val="36"/>
          <w:rtl/>
        </w:rPr>
        <w:t>ازباب</w:t>
      </w:r>
      <w:proofErr w:type="spellEnd"/>
      <w:r w:rsidR="006D3966">
        <w:rPr>
          <w:rFonts w:cs="B Lotus" w:hint="cs"/>
          <w:sz w:val="36"/>
          <w:szCs w:val="36"/>
          <w:rtl/>
        </w:rPr>
        <w:t xml:space="preserve"> مفتی به امام رجوع کرده است نه </w:t>
      </w:r>
      <w:proofErr w:type="spellStart"/>
      <w:r w:rsidR="006D3966">
        <w:rPr>
          <w:rFonts w:cs="B Lotus" w:hint="cs"/>
          <w:sz w:val="36"/>
          <w:szCs w:val="36"/>
          <w:rtl/>
        </w:rPr>
        <w:t>ازباب</w:t>
      </w:r>
      <w:proofErr w:type="spellEnd"/>
      <w:r w:rsidR="006D3966">
        <w:rPr>
          <w:rFonts w:cs="B Lotus" w:hint="cs"/>
          <w:sz w:val="36"/>
          <w:szCs w:val="36"/>
          <w:rtl/>
        </w:rPr>
        <w:t xml:space="preserve"> ولی </w:t>
      </w:r>
      <w:proofErr w:type="spellStart"/>
      <w:r w:rsidR="006D3966">
        <w:rPr>
          <w:rFonts w:cs="B Lotus" w:hint="cs"/>
          <w:sz w:val="36"/>
          <w:szCs w:val="36"/>
          <w:rtl/>
        </w:rPr>
        <w:t>الامر</w:t>
      </w:r>
      <w:proofErr w:type="spellEnd"/>
      <w:r w:rsidR="006D3966">
        <w:rPr>
          <w:rFonts w:cs="B Lotus" w:hint="cs"/>
          <w:sz w:val="36"/>
          <w:szCs w:val="36"/>
          <w:rtl/>
        </w:rPr>
        <w:t xml:space="preserve"> </w:t>
      </w:r>
      <w:r w:rsidR="00E37E12">
        <w:rPr>
          <w:rFonts w:cs="B Lotus" w:hint="cs"/>
          <w:sz w:val="36"/>
          <w:szCs w:val="36"/>
          <w:rtl/>
        </w:rPr>
        <w:t xml:space="preserve">وقتی امام </w:t>
      </w:r>
      <w:proofErr w:type="spellStart"/>
      <w:r w:rsidR="006D3966">
        <w:rPr>
          <w:rFonts w:cs="B Lotus" w:hint="cs"/>
          <w:sz w:val="36"/>
          <w:szCs w:val="36"/>
          <w:rtl/>
        </w:rPr>
        <w:t>غیر</w:t>
      </w:r>
      <w:r w:rsidR="00E37E12">
        <w:rPr>
          <w:rFonts w:cs="B Lotus" w:hint="cs"/>
          <w:sz w:val="36"/>
          <w:szCs w:val="36"/>
          <w:rtl/>
        </w:rPr>
        <w:t>مبسوط</w:t>
      </w:r>
      <w:proofErr w:type="spellEnd"/>
      <w:r w:rsidR="00E37E12">
        <w:rPr>
          <w:rFonts w:cs="B Lotus" w:hint="cs"/>
          <w:sz w:val="36"/>
          <w:szCs w:val="36"/>
          <w:rtl/>
        </w:rPr>
        <w:t xml:space="preserve"> </w:t>
      </w:r>
      <w:proofErr w:type="spellStart"/>
      <w:r w:rsidR="00E37E12">
        <w:rPr>
          <w:rFonts w:cs="B Lotus" w:hint="cs"/>
          <w:sz w:val="36"/>
          <w:szCs w:val="36"/>
          <w:rtl/>
        </w:rPr>
        <w:t>الید</w:t>
      </w:r>
      <w:proofErr w:type="spellEnd"/>
      <w:r w:rsidR="006D3966">
        <w:rPr>
          <w:rFonts w:cs="B Lotus" w:hint="cs"/>
          <w:sz w:val="36"/>
          <w:szCs w:val="36"/>
          <w:rtl/>
        </w:rPr>
        <w:t xml:space="preserve"> بفرماید این زمین</w:t>
      </w:r>
      <w:r w:rsidR="00E37E12">
        <w:rPr>
          <w:rFonts w:cs="B Lotus" w:hint="cs"/>
          <w:sz w:val="36"/>
          <w:szCs w:val="36"/>
          <w:rtl/>
        </w:rPr>
        <w:t xml:space="preserve"> </w:t>
      </w:r>
      <w:r w:rsidR="006D3966">
        <w:rPr>
          <w:rFonts w:cs="B Lotus" w:hint="cs"/>
          <w:sz w:val="36"/>
          <w:szCs w:val="36"/>
          <w:rtl/>
        </w:rPr>
        <w:t>خ</w:t>
      </w:r>
      <w:r w:rsidR="00E37E12">
        <w:rPr>
          <w:rFonts w:cs="B Lotus" w:hint="cs"/>
          <w:sz w:val="36"/>
          <w:szCs w:val="36"/>
          <w:rtl/>
        </w:rPr>
        <w:t>را</w:t>
      </w:r>
      <w:r w:rsidR="00D22BBE">
        <w:rPr>
          <w:rFonts w:cs="B Lotus" w:hint="cs"/>
          <w:sz w:val="36"/>
          <w:szCs w:val="36"/>
          <w:rtl/>
        </w:rPr>
        <w:t>ج ند</w:t>
      </w:r>
      <w:r w:rsidR="006D3966">
        <w:rPr>
          <w:rFonts w:cs="B Lotus" w:hint="cs"/>
          <w:sz w:val="36"/>
          <w:szCs w:val="36"/>
          <w:rtl/>
        </w:rPr>
        <w:t>ارد</w:t>
      </w:r>
      <w:r w:rsidR="00D22BBE">
        <w:rPr>
          <w:rFonts w:cs="B Lotus" w:hint="cs"/>
          <w:sz w:val="36"/>
          <w:szCs w:val="36"/>
          <w:rtl/>
        </w:rPr>
        <w:t>، ظاهر است در این که حکم اولی شرعی عدم وجوب است هرچند م</w:t>
      </w:r>
      <w:r w:rsidR="006D3966">
        <w:rPr>
          <w:rFonts w:cs="B Lotus" w:hint="cs"/>
          <w:sz w:val="36"/>
          <w:szCs w:val="36"/>
          <w:rtl/>
        </w:rPr>
        <w:t>حتمل</w:t>
      </w:r>
      <w:r w:rsidR="00D22BBE">
        <w:rPr>
          <w:rFonts w:cs="B Lotus" w:hint="cs"/>
          <w:sz w:val="36"/>
          <w:szCs w:val="36"/>
          <w:rtl/>
        </w:rPr>
        <w:t xml:space="preserve"> است از باب عفو در مقام عمل باشد</w:t>
      </w:r>
      <w:r w:rsidR="006D3966">
        <w:rPr>
          <w:rFonts w:cs="B Lotus" w:hint="cs"/>
          <w:sz w:val="36"/>
          <w:szCs w:val="36"/>
          <w:rtl/>
        </w:rPr>
        <w:t xml:space="preserve"> ولی این احتمال خلاف </w:t>
      </w:r>
      <w:proofErr w:type="spellStart"/>
      <w:r w:rsidR="006D3966">
        <w:rPr>
          <w:rFonts w:cs="B Lotus" w:hint="cs"/>
          <w:sz w:val="36"/>
          <w:szCs w:val="36"/>
          <w:rtl/>
        </w:rPr>
        <w:t>ظاهراست</w:t>
      </w:r>
      <w:proofErr w:type="spellEnd"/>
      <w:r w:rsidR="00D22BBE">
        <w:rPr>
          <w:rFonts w:cs="B Lotus" w:hint="cs"/>
          <w:sz w:val="36"/>
          <w:szCs w:val="36"/>
          <w:rtl/>
        </w:rPr>
        <w:t>.</w:t>
      </w:r>
    </w:p>
    <w:p w:rsidR="00D22BBE" w:rsidRDefault="00E37E12" w:rsidP="007E21AF">
      <w:pPr>
        <w:rPr>
          <w:rFonts w:cs="B Lotus"/>
          <w:sz w:val="36"/>
          <w:szCs w:val="36"/>
          <w:rtl/>
        </w:rPr>
      </w:pPr>
      <w:r>
        <w:rPr>
          <w:rFonts w:cs="B Lotus" w:hint="cs"/>
          <w:sz w:val="36"/>
          <w:szCs w:val="36"/>
          <w:rtl/>
        </w:rPr>
        <w:t>طائفه دوم هم نص است در این جهت که ملکیت برای محیی حاصل نشده است</w:t>
      </w:r>
      <w:r w:rsidR="00D22BBE">
        <w:rPr>
          <w:rFonts w:cs="B Lotus" w:hint="cs"/>
          <w:sz w:val="36"/>
          <w:szCs w:val="36"/>
          <w:rtl/>
        </w:rPr>
        <w:t>،</w:t>
      </w:r>
      <w:r>
        <w:rPr>
          <w:rFonts w:cs="B Lotus" w:hint="cs"/>
          <w:sz w:val="36"/>
          <w:szCs w:val="36"/>
          <w:rtl/>
        </w:rPr>
        <w:t xml:space="preserve"> چون </w:t>
      </w:r>
      <w:proofErr w:type="spellStart"/>
      <w:r>
        <w:rPr>
          <w:rFonts w:cs="B Lotus" w:hint="cs"/>
          <w:sz w:val="36"/>
          <w:szCs w:val="36"/>
          <w:rtl/>
        </w:rPr>
        <w:t>اجر</w:t>
      </w:r>
      <w:r w:rsidR="006D3966">
        <w:rPr>
          <w:rFonts w:cs="Taher" w:hint="cs"/>
          <w:sz w:val="36"/>
          <w:szCs w:val="36"/>
          <w:rtl/>
        </w:rPr>
        <w:t>ة</w:t>
      </w:r>
      <w:proofErr w:type="spellEnd"/>
      <w:r>
        <w:rPr>
          <w:rFonts w:cs="B Lotus" w:hint="cs"/>
          <w:sz w:val="36"/>
          <w:szCs w:val="36"/>
          <w:rtl/>
        </w:rPr>
        <w:t xml:space="preserve"> الارض منافات با ملکیت دارد، اما این که آیا فعلا هم باید اجرت را اداء بکند به </w:t>
      </w:r>
      <w:r w:rsidR="00D22BBE">
        <w:rPr>
          <w:rFonts w:cs="B Lotus" w:hint="cs"/>
          <w:sz w:val="36"/>
          <w:szCs w:val="36"/>
          <w:rtl/>
        </w:rPr>
        <w:t xml:space="preserve">نحو </w:t>
      </w:r>
      <w:r>
        <w:rPr>
          <w:rFonts w:cs="B Lotus" w:hint="cs"/>
          <w:sz w:val="36"/>
          <w:szCs w:val="36"/>
          <w:rtl/>
        </w:rPr>
        <w:t>ظهور است</w:t>
      </w:r>
      <w:r w:rsidR="00D22BBE">
        <w:rPr>
          <w:rFonts w:cs="B Lotus" w:hint="cs"/>
          <w:sz w:val="36"/>
          <w:szCs w:val="36"/>
          <w:rtl/>
        </w:rPr>
        <w:t>،</w:t>
      </w:r>
      <w:r>
        <w:rPr>
          <w:rFonts w:cs="B Lotus" w:hint="cs"/>
          <w:sz w:val="36"/>
          <w:szCs w:val="36"/>
          <w:rtl/>
        </w:rPr>
        <w:t xml:space="preserve"> چون وقتی امام می فرماید</w:t>
      </w:r>
      <w:r w:rsidR="007E21AF">
        <w:rPr>
          <w:rFonts w:cs="B Lotus" w:hint="cs"/>
          <w:sz w:val="36"/>
          <w:szCs w:val="36"/>
          <w:rtl/>
        </w:rPr>
        <w:t xml:space="preserve"> این زمین</w:t>
      </w:r>
      <w:r>
        <w:rPr>
          <w:rFonts w:cs="B Lotus" w:hint="cs"/>
          <w:sz w:val="36"/>
          <w:szCs w:val="36"/>
          <w:rtl/>
        </w:rPr>
        <w:t xml:space="preserve"> خراج </w:t>
      </w:r>
      <w:r w:rsidR="007E21AF">
        <w:rPr>
          <w:rFonts w:cs="B Lotus" w:hint="cs"/>
          <w:sz w:val="36"/>
          <w:szCs w:val="36"/>
          <w:rtl/>
        </w:rPr>
        <w:t>دارد</w:t>
      </w:r>
      <w:r w:rsidR="00D22BBE">
        <w:rPr>
          <w:rFonts w:cs="B Lotus" w:hint="cs"/>
          <w:sz w:val="36"/>
          <w:szCs w:val="36"/>
          <w:rtl/>
        </w:rPr>
        <w:t>،</w:t>
      </w:r>
      <w:r>
        <w:rPr>
          <w:rFonts w:cs="B Lotus" w:hint="cs"/>
          <w:sz w:val="36"/>
          <w:szCs w:val="36"/>
          <w:rtl/>
        </w:rPr>
        <w:t xml:space="preserve"> ظاهر در این است که فعلا </w:t>
      </w:r>
      <w:r w:rsidR="00D22BBE">
        <w:rPr>
          <w:rFonts w:cs="B Lotus" w:hint="cs"/>
          <w:sz w:val="36"/>
          <w:szCs w:val="36"/>
          <w:rtl/>
        </w:rPr>
        <w:t>باید خراج بدهد و اغماض نکرده است.</w:t>
      </w:r>
    </w:p>
    <w:p w:rsidR="00E37E12" w:rsidRDefault="00E37E12" w:rsidP="007E21AF">
      <w:pPr>
        <w:rPr>
          <w:rFonts w:cs="B Lotus"/>
          <w:sz w:val="36"/>
          <w:szCs w:val="36"/>
          <w:rtl/>
        </w:rPr>
      </w:pPr>
      <w:r>
        <w:rPr>
          <w:rFonts w:cs="B Lotus" w:hint="cs"/>
          <w:sz w:val="36"/>
          <w:szCs w:val="36"/>
          <w:rtl/>
        </w:rPr>
        <w:lastRenderedPageBreak/>
        <w:t xml:space="preserve">به نصوصیت </w:t>
      </w:r>
      <w:r w:rsidR="00D22BBE">
        <w:rPr>
          <w:rFonts w:cs="B Lotus" w:hint="cs"/>
          <w:sz w:val="36"/>
          <w:szCs w:val="36"/>
          <w:rtl/>
        </w:rPr>
        <w:t>روایت ابو</w:t>
      </w:r>
      <w:r>
        <w:rPr>
          <w:rFonts w:cs="B Lotus" w:hint="cs"/>
          <w:sz w:val="36"/>
          <w:szCs w:val="36"/>
          <w:rtl/>
        </w:rPr>
        <w:t xml:space="preserve">خالد در </w:t>
      </w:r>
      <w:r w:rsidR="00814A08">
        <w:rPr>
          <w:rFonts w:cs="B Lotus" w:hint="cs"/>
          <w:sz w:val="36"/>
          <w:szCs w:val="36"/>
          <w:rtl/>
        </w:rPr>
        <w:t xml:space="preserve">عدم </w:t>
      </w:r>
      <w:r>
        <w:rPr>
          <w:rFonts w:cs="B Lotus" w:hint="cs"/>
          <w:sz w:val="36"/>
          <w:szCs w:val="36"/>
          <w:rtl/>
        </w:rPr>
        <w:t>ملکیت</w:t>
      </w:r>
      <w:r w:rsidR="00D22BBE">
        <w:rPr>
          <w:rFonts w:cs="B Lotus" w:hint="cs"/>
          <w:sz w:val="36"/>
          <w:szCs w:val="36"/>
          <w:rtl/>
        </w:rPr>
        <w:t>،</w:t>
      </w:r>
      <w:r>
        <w:rPr>
          <w:rFonts w:cs="B Lotus" w:hint="cs"/>
          <w:sz w:val="36"/>
          <w:szCs w:val="36"/>
          <w:rtl/>
        </w:rPr>
        <w:t xml:space="preserve"> رفع ید می شود از ظهور </w:t>
      </w:r>
      <w:r w:rsidR="00D22BBE">
        <w:rPr>
          <w:rFonts w:cs="B Lotus" w:hint="cs"/>
          <w:sz w:val="36"/>
          <w:szCs w:val="36"/>
          <w:rtl/>
        </w:rPr>
        <w:t>روایت عبد الله</w:t>
      </w:r>
      <w:r>
        <w:rPr>
          <w:rFonts w:cs="B Lotus" w:hint="cs"/>
          <w:sz w:val="36"/>
          <w:szCs w:val="36"/>
          <w:rtl/>
        </w:rPr>
        <w:t xml:space="preserve"> </w:t>
      </w:r>
      <w:r w:rsidR="00D22BBE">
        <w:rPr>
          <w:rFonts w:cs="B Lotus" w:hint="cs"/>
          <w:sz w:val="36"/>
          <w:szCs w:val="36"/>
          <w:rtl/>
        </w:rPr>
        <w:t>سنان در ملکیت و عدم ثبوت خراج. آن چه</w:t>
      </w:r>
      <w:r>
        <w:rPr>
          <w:rFonts w:cs="B Lotus" w:hint="cs"/>
          <w:sz w:val="36"/>
          <w:szCs w:val="36"/>
          <w:rtl/>
        </w:rPr>
        <w:t xml:space="preserve"> در مقام مفید است این است که از جهت حصول </w:t>
      </w:r>
      <w:proofErr w:type="spellStart"/>
      <w:r>
        <w:rPr>
          <w:rFonts w:cs="B Lotus" w:hint="cs"/>
          <w:sz w:val="36"/>
          <w:szCs w:val="36"/>
          <w:rtl/>
        </w:rPr>
        <w:t>ملکیت</w:t>
      </w:r>
      <w:proofErr w:type="spellEnd"/>
      <w:r w:rsidR="007E21AF">
        <w:rPr>
          <w:rFonts w:cs="B Lotus" w:hint="cs"/>
          <w:sz w:val="36"/>
          <w:szCs w:val="36"/>
          <w:rtl/>
        </w:rPr>
        <w:t xml:space="preserve"> </w:t>
      </w:r>
      <w:proofErr w:type="spellStart"/>
      <w:r w:rsidR="007E21AF">
        <w:rPr>
          <w:rFonts w:cs="B Lotus" w:hint="cs"/>
          <w:sz w:val="36"/>
          <w:szCs w:val="36"/>
          <w:rtl/>
        </w:rPr>
        <w:t>وعدم</w:t>
      </w:r>
      <w:proofErr w:type="spellEnd"/>
      <w:r w:rsidR="007E21AF">
        <w:rPr>
          <w:rFonts w:cs="B Lotus" w:hint="cs"/>
          <w:sz w:val="36"/>
          <w:szCs w:val="36"/>
          <w:rtl/>
        </w:rPr>
        <w:t xml:space="preserve"> آن</w:t>
      </w:r>
      <w:r w:rsidR="00814A08">
        <w:rPr>
          <w:rFonts w:cs="B Lotus" w:hint="cs"/>
          <w:sz w:val="36"/>
          <w:szCs w:val="36"/>
          <w:rtl/>
        </w:rPr>
        <w:t>،</w:t>
      </w:r>
      <w:r>
        <w:rPr>
          <w:rFonts w:cs="B Lotus" w:hint="cs"/>
          <w:sz w:val="36"/>
          <w:szCs w:val="36"/>
          <w:rtl/>
        </w:rPr>
        <w:t xml:space="preserve"> این </w:t>
      </w:r>
      <w:proofErr w:type="spellStart"/>
      <w:r>
        <w:rPr>
          <w:rFonts w:cs="B Lotus" w:hint="cs"/>
          <w:sz w:val="36"/>
          <w:szCs w:val="36"/>
          <w:rtl/>
        </w:rPr>
        <w:t>مدلول</w:t>
      </w:r>
      <w:proofErr w:type="spellEnd"/>
      <w:r>
        <w:rPr>
          <w:rFonts w:cs="B Lotus" w:hint="cs"/>
          <w:sz w:val="36"/>
          <w:szCs w:val="36"/>
          <w:rtl/>
        </w:rPr>
        <w:t xml:space="preserve"> از </w:t>
      </w:r>
      <w:r w:rsidR="00814A08">
        <w:rPr>
          <w:rFonts w:cs="B Lotus" w:hint="cs"/>
          <w:sz w:val="36"/>
          <w:szCs w:val="36"/>
          <w:rtl/>
        </w:rPr>
        <w:t>روایت ابو</w:t>
      </w:r>
      <w:r>
        <w:rPr>
          <w:rFonts w:cs="B Lotus" w:hint="cs"/>
          <w:sz w:val="36"/>
          <w:szCs w:val="36"/>
          <w:rtl/>
        </w:rPr>
        <w:t>خا</w:t>
      </w:r>
      <w:r w:rsidR="00814A08">
        <w:rPr>
          <w:rFonts w:cs="B Lotus" w:hint="cs"/>
          <w:sz w:val="36"/>
          <w:szCs w:val="36"/>
          <w:rtl/>
        </w:rPr>
        <w:t>ل</w:t>
      </w:r>
      <w:r>
        <w:rPr>
          <w:rFonts w:cs="B Lotus" w:hint="cs"/>
          <w:sz w:val="36"/>
          <w:szCs w:val="36"/>
          <w:rtl/>
        </w:rPr>
        <w:t>د به نصو</w:t>
      </w:r>
      <w:r w:rsidR="00814A08">
        <w:rPr>
          <w:rFonts w:cs="B Lotus" w:hint="cs"/>
          <w:sz w:val="36"/>
          <w:szCs w:val="36"/>
          <w:rtl/>
        </w:rPr>
        <w:t>ص</w:t>
      </w:r>
      <w:r>
        <w:rPr>
          <w:rFonts w:cs="B Lotus" w:hint="cs"/>
          <w:sz w:val="36"/>
          <w:szCs w:val="36"/>
          <w:rtl/>
        </w:rPr>
        <w:t xml:space="preserve">یت </w:t>
      </w:r>
      <w:r w:rsidR="00814A08">
        <w:rPr>
          <w:rFonts w:cs="B Lotus" w:hint="cs"/>
          <w:sz w:val="36"/>
          <w:szCs w:val="36"/>
          <w:rtl/>
        </w:rPr>
        <w:t>استفاده می شود، اما</w:t>
      </w:r>
      <w:r>
        <w:rPr>
          <w:rFonts w:cs="B Lotus" w:hint="cs"/>
          <w:sz w:val="36"/>
          <w:szCs w:val="36"/>
          <w:rtl/>
        </w:rPr>
        <w:t xml:space="preserve"> از عبد الله بن سنان به ظهور استفاده می شود.</w:t>
      </w:r>
    </w:p>
    <w:p w:rsidR="0047234C" w:rsidRDefault="0047234C" w:rsidP="00E37E12">
      <w:pPr>
        <w:rPr>
          <w:rFonts w:cs="B Lotus"/>
          <w:sz w:val="36"/>
          <w:szCs w:val="36"/>
          <w:rtl/>
        </w:rPr>
      </w:pPr>
      <w:r>
        <w:rPr>
          <w:rFonts w:cs="B Lotus" w:hint="cs"/>
          <w:sz w:val="36"/>
          <w:szCs w:val="36"/>
          <w:rtl/>
        </w:rPr>
        <w:t>نتیجه این جمع</w:t>
      </w:r>
      <w:r w:rsidR="00814A08">
        <w:rPr>
          <w:rFonts w:cs="B Lotus" w:hint="cs"/>
          <w:sz w:val="36"/>
          <w:szCs w:val="36"/>
          <w:rtl/>
        </w:rPr>
        <w:t>،</w:t>
      </w:r>
      <w:r>
        <w:rPr>
          <w:rFonts w:cs="B Lotus" w:hint="cs"/>
          <w:sz w:val="36"/>
          <w:szCs w:val="36"/>
          <w:rtl/>
        </w:rPr>
        <w:t xml:space="preserve"> م</w:t>
      </w:r>
      <w:r w:rsidR="00814A08">
        <w:rPr>
          <w:rFonts w:cs="B Lotus" w:hint="cs"/>
          <w:sz w:val="36"/>
          <w:szCs w:val="36"/>
          <w:rtl/>
        </w:rPr>
        <w:t>خالف</w:t>
      </w:r>
      <w:r>
        <w:rPr>
          <w:rFonts w:cs="B Lotus" w:hint="cs"/>
          <w:sz w:val="36"/>
          <w:szCs w:val="36"/>
          <w:rtl/>
        </w:rPr>
        <w:t xml:space="preserve"> نظر مشهور است.</w:t>
      </w:r>
    </w:p>
    <w:p w:rsidR="0027332A" w:rsidRDefault="0027332A" w:rsidP="0027332A">
      <w:pPr>
        <w:pStyle w:val="3"/>
        <w:rPr>
          <w:rtl/>
        </w:rPr>
      </w:pPr>
      <w:r>
        <w:rPr>
          <w:rFonts w:hint="cs"/>
          <w:rtl/>
        </w:rPr>
        <w:t>اشکال در وجه جمع سوم</w:t>
      </w:r>
    </w:p>
    <w:p w:rsidR="0047234C" w:rsidRDefault="0047234C" w:rsidP="00E37E12">
      <w:pPr>
        <w:rPr>
          <w:rFonts w:cs="B Lotus"/>
          <w:sz w:val="36"/>
          <w:szCs w:val="36"/>
          <w:rtl/>
        </w:rPr>
      </w:pPr>
      <w:r>
        <w:rPr>
          <w:rFonts w:cs="B Lotus" w:hint="cs"/>
          <w:sz w:val="36"/>
          <w:szCs w:val="36"/>
          <w:rtl/>
        </w:rPr>
        <w:t>این جمع از جهت کبروی اشکالی ندارد و جمع عرفی است</w:t>
      </w:r>
      <w:r w:rsidR="00814A08">
        <w:rPr>
          <w:rFonts w:cs="B Lotus" w:hint="cs"/>
          <w:sz w:val="36"/>
          <w:szCs w:val="36"/>
          <w:rtl/>
        </w:rPr>
        <w:t>، لذا در مثال "</w:t>
      </w:r>
      <w:r>
        <w:rPr>
          <w:rFonts w:cs="B Lotus" w:hint="cs"/>
          <w:sz w:val="36"/>
          <w:szCs w:val="36"/>
          <w:rtl/>
        </w:rPr>
        <w:t>صل الجمع</w:t>
      </w:r>
      <w:r w:rsidR="00814A08">
        <w:rPr>
          <w:rFonts w:cs="B Lotus" w:hint="cs"/>
          <w:sz w:val="36"/>
          <w:szCs w:val="36"/>
          <w:rtl/>
        </w:rPr>
        <w:t xml:space="preserve">ه" و "صل الظهر" به این جمع </w:t>
      </w:r>
      <w:r>
        <w:rPr>
          <w:rFonts w:cs="B Lotus" w:hint="cs"/>
          <w:sz w:val="36"/>
          <w:szCs w:val="36"/>
          <w:rtl/>
        </w:rPr>
        <w:t>ملتزم می شویم</w:t>
      </w:r>
      <w:r w:rsidR="00814A08">
        <w:rPr>
          <w:rFonts w:cs="B Lotus" w:hint="cs"/>
          <w:sz w:val="36"/>
          <w:szCs w:val="36"/>
          <w:rtl/>
        </w:rPr>
        <w:t xml:space="preserve"> و تخییر بین وجوب ظهر و جمع را نتیجه می گیریم.</w:t>
      </w:r>
    </w:p>
    <w:p w:rsidR="0047234C" w:rsidRDefault="00814A08" w:rsidP="00E37E12">
      <w:pPr>
        <w:rPr>
          <w:rFonts w:cs="B Lotus"/>
          <w:sz w:val="36"/>
          <w:szCs w:val="36"/>
          <w:rtl/>
        </w:rPr>
      </w:pPr>
      <w:r>
        <w:rPr>
          <w:rFonts w:cs="B Lotus" w:hint="cs"/>
          <w:sz w:val="36"/>
          <w:szCs w:val="36"/>
          <w:rtl/>
        </w:rPr>
        <w:t>اما از نظر صغروی تما</w:t>
      </w:r>
      <w:r w:rsidR="0047234C">
        <w:rPr>
          <w:rFonts w:cs="B Lotus" w:hint="cs"/>
          <w:sz w:val="36"/>
          <w:szCs w:val="36"/>
          <w:rtl/>
        </w:rPr>
        <w:t>م</w:t>
      </w:r>
      <w:r>
        <w:rPr>
          <w:rFonts w:cs="B Lotus" w:hint="cs"/>
          <w:sz w:val="36"/>
          <w:szCs w:val="36"/>
          <w:rtl/>
        </w:rPr>
        <w:t xml:space="preserve"> </w:t>
      </w:r>
      <w:r w:rsidR="0047234C">
        <w:rPr>
          <w:rFonts w:cs="B Lotus" w:hint="cs"/>
          <w:sz w:val="36"/>
          <w:szCs w:val="36"/>
          <w:rtl/>
        </w:rPr>
        <w:t>نیست</w:t>
      </w:r>
      <w:r>
        <w:rPr>
          <w:rFonts w:cs="B Lotus" w:hint="cs"/>
          <w:sz w:val="36"/>
          <w:szCs w:val="36"/>
          <w:rtl/>
        </w:rPr>
        <w:t>، چون</w:t>
      </w:r>
      <w:r w:rsidR="0047234C">
        <w:rPr>
          <w:rFonts w:cs="B Lotus" w:hint="cs"/>
          <w:sz w:val="36"/>
          <w:szCs w:val="36"/>
          <w:rtl/>
        </w:rPr>
        <w:t xml:space="preserve"> صحیح</w:t>
      </w:r>
      <w:r>
        <w:rPr>
          <w:rFonts w:cs="B Lotus" w:hint="cs"/>
          <w:sz w:val="36"/>
          <w:szCs w:val="36"/>
          <w:rtl/>
        </w:rPr>
        <w:t>ه عبد الله بن سنان دلالتش به ظهور</w:t>
      </w:r>
      <w:r w:rsidR="0047234C">
        <w:rPr>
          <w:rFonts w:cs="B Lotus" w:hint="cs"/>
          <w:sz w:val="36"/>
          <w:szCs w:val="36"/>
          <w:rtl/>
        </w:rPr>
        <w:t xml:space="preserve"> اس</w:t>
      </w:r>
      <w:r>
        <w:rPr>
          <w:rFonts w:cs="B Lotus" w:hint="cs"/>
          <w:sz w:val="36"/>
          <w:szCs w:val="36"/>
          <w:rtl/>
        </w:rPr>
        <w:t>ت</w:t>
      </w:r>
      <w:r w:rsidR="0047234C">
        <w:rPr>
          <w:rFonts w:cs="B Lotus" w:hint="cs"/>
          <w:sz w:val="36"/>
          <w:szCs w:val="36"/>
          <w:rtl/>
        </w:rPr>
        <w:t xml:space="preserve"> نه نصوصیت</w:t>
      </w:r>
      <w:r>
        <w:rPr>
          <w:rFonts w:cs="B Lotus" w:hint="cs"/>
          <w:sz w:val="36"/>
          <w:szCs w:val="36"/>
          <w:rtl/>
        </w:rPr>
        <w:t>،</w:t>
      </w:r>
      <w:r w:rsidR="0047234C">
        <w:rPr>
          <w:rFonts w:cs="B Lotus" w:hint="cs"/>
          <w:sz w:val="36"/>
          <w:szCs w:val="36"/>
          <w:rtl/>
        </w:rPr>
        <w:t xml:space="preserve"> و دلالت </w:t>
      </w:r>
      <w:r>
        <w:rPr>
          <w:rFonts w:cs="B Lotus" w:hint="cs"/>
          <w:sz w:val="36"/>
          <w:szCs w:val="36"/>
          <w:rtl/>
        </w:rPr>
        <w:t xml:space="preserve">روایت </w:t>
      </w:r>
      <w:r w:rsidR="0047234C">
        <w:rPr>
          <w:rFonts w:cs="B Lotus" w:hint="cs"/>
          <w:sz w:val="36"/>
          <w:szCs w:val="36"/>
          <w:rtl/>
        </w:rPr>
        <w:t>ابی خالد هم به ظهور بود نه نصوصیت</w:t>
      </w:r>
      <w:r>
        <w:rPr>
          <w:rFonts w:cs="B Lotus" w:hint="cs"/>
          <w:sz w:val="36"/>
          <w:szCs w:val="36"/>
          <w:rtl/>
        </w:rPr>
        <w:t>.</w:t>
      </w:r>
    </w:p>
    <w:p w:rsidR="0047234C" w:rsidRDefault="0047234C" w:rsidP="0027332A">
      <w:pPr>
        <w:pStyle w:val="2"/>
        <w:rPr>
          <w:rtl/>
        </w:rPr>
      </w:pPr>
      <w:r>
        <w:rPr>
          <w:rFonts w:hint="cs"/>
          <w:rtl/>
        </w:rPr>
        <w:t>وجه جمع چهارم</w:t>
      </w:r>
    </w:p>
    <w:p w:rsidR="0047234C" w:rsidRDefault="005C2748" w:rsidP="00E37E12">
      <w:pPr>
        <w:rPr>
          <w:rFonts w:cs="B Lotus"/>
          <w:sz w:val="36"/>
          <w:szCs w:val="36"/>
          <w:rtl/>
        </w:rPr>
      </w:pPr>
      <w:r>
        <w:rPr>
          <w:rFonts w:cs="B Lotus" w:hint="cs"/>
          <w:sz w:val="36"/>
          <w:szCs w:val="36"/>
          <w:rtl/>
        </w:rPr>
        <w:t>وجه جمع دیگر این است که ب</w:t>
      </w:r>
      <w:r w:rsidR="00274DDF">
        <w:rPr>
          <w:rFonts w:cs="B Lotus" w:hint="cs"/>
          <w:sz w:val="36"/>
          <w:szCs w:val="36"/>
          <w:rtl/>
        </w:rPr>
        <w:t xml:space="preserve">ر اساس نظریه انقلاب نسبت، بین روایات جمع </w:t>
      </w:r>
      <w:r>
        <w:rPr>
          <w:rFonts w:cs="B Lotus" w:hint="cs"/>
          <w:sz w:val="36"/>
          <w:szCs w:val="36"/>
          <w:rtl/>
        </w:rPr>
        <w:t>کنیم</w:t>
      </w:r>
      <w:r w:rsidR="00EA5CCC">
        <w:rPr>
          <w:rFonts w:cs="B Lotus" w:hint="cs"/>
          <w:sz w:val="36"/>
          <w:szCs w:val="36"/>
          <w:rtl/>
        </w:rPr>
        <w:t>:</w:t>
      </w:r>
    </w:p>
    <w:p w:rsidR="005C2748" w:rsidRDefault="005C2748" w:rsidP="007E21AF">
      <w:pPr>
        <w:rPr>
          <w:rFonts w:cs="B Lotus"/>
          <w:sz w:val="36"/>
          <w:szCs w:val="36"/>
          <w:rtl/>
        </w:rPr>
      </w:pPr>
      <w:r>
        <w:rPr>
          <w:rFonts w:cs="B Lotus" w:hint="cs"/>
          <w:sz w:val="36"/>
          <w:szCs w:val="36"/>
          <w:rtl/>
        </w:rPr>
        <w:t>طائفه اول ودو</w:t>
      </w:r>
      <w:r w:rsidR="00274DDF">
        <w:rPr>
          <w:rFonts w:cs="B Lotus" w:hint="cs"/>
          <w:sz w:val="36"/>
          <w:szCs w:val="36"/>
          <w:rtl/>
        </w:rPr>
        <w:t>م</w:t>
      </w:r>
      <w:r>
        <w:rPr>
          <w:rFonts w:cs="B Lotus" w:hint="cs"/>
          <w:sz w:val="36"/>
          <w:szCs w:val="36"/>
          <w:rtl/>
        </w:rPr>
        <w:t xml:space="preserve"> متعارض هستند</w:t>
      </w:r>
      <w:r w:rsidR="00274DDF">
        <w:rPr>
          <w:rFonts w:cs="B Lotus" w:hint="cs"/>
          <w:sz w:val="36"/>
          <w:szCs w:val="36"/>
          <w:rtl/>
        </w:rPr>
        <w:t>،</w:t>
      </w:r>
      <w:r>
        <w:rPr>
          <w:rFonts w:cs="B Lotus" w:hint="cs"/>
          <w:sz w:val="36"/>
          <w:szCs w:val="36"/>
          <w:rtl/>
        </w:rPr>
        <w:t xml:space="preserve"> اما اگر در کنار دو طائفه متباینین</w:t>
      </w:r>
      <w:r w:rsidR="00274DDF">
        <w:rPr>
          <w:rFonts w:cs="B Lotus" w:hint="cs"/>
          <w:sz w:val="36"/>
          <w:szCs w:val="36"/>
          <w:rtl/>
        </w:rPr>
        <w:t>،</w:t>
      </w:r>
      <w:r>
        <w:rPr>
          <w:rFonts w:cs="B Lotus" w:hint="cs"/>
          <w:sz w:val="36"/>
          <w:szCs w:val="36"/>
          <w:rtl/>
        </w:rPr>
        <w:t xml:space="preserve"> طائفه ثالثی </w:t>
      </w:r>
      <w:r w:rsidR="00274DDF">
        <w:rPr>
          <w:rFonts w:cs="B Lotus" w:hint="cs"/>
          <w:sz w:val="36"/>
          <w:szCs w:val="36"/>
          <w:rtl/>
        </w:rPr>
        <w:t>داشتیم که اخص</w:t>
      </w:r>
      <w:r w:rsidR="00EA5CCC">
        <w:rPr>
          <w:rFonts w:cs="B Lotus" w:hint="cs"/>
          <w:sz w:val="36"/>
          <w:szCs w:val="36"/>
          <w:rtl/>
        </w:rPr>
        <w:t xml:space="preserve"> مطلق از یکی از دو طائفه است</w:t>
      </w:r>
      <w:r>
        <w:rPr>
          <w:rFonts w:cs="B Lotus" w:hint="cs"/>
          <w:sz w:val="36"/>
          <w:szCs w:val="36"/>
          <w:rtl/>
        </w:rPr>
        <w:t xml:space="preserve">، نسبت تباین به </w:t>
      </w:r>
      <w:r w:rsidR="00EA5CCC">
        <w:rPr>
          <w:rFonts w:cs="B Lotus" w:hint="cs"/>
          <w:sz w:val="36"/>
          <w:szCs w:val="36"/>
          <w:rtl/>
        </w:rPr>
        <w:t xml:space="preserve">نسبت </w:t>
      </w:r>
      <w:r>
        <w:rPr>
          <w:rFonts w:cs="B Lotus" w:hint="cs"/>
          <w:sz w:val="36"/>
          <w:szCs w:val="36"/>
          <w:rtl/>
        </w:rPr>
        <w:t>عموم و خصوص مطلق منقلب می ش</w:t>
      </w:r>
      <w:r w:rsidR="00EA5CCC">
        <w:rPr>
          <w:rFonts w:cs="B Lotus" w:hint="cs"/>
          <w:sz w:val="36"/>
          <w:szCs w:val="36"/>
          <w:rtl/>
        </w:rPr>
        <w:t>و</w:t>
      </w:r>
      <w:r>
        <w:rPr>
          <w:rFonts w:cs="B Lotus" w:hint="cs"/>
          <w:sz w:val="36"/>
          <w:szCs w:val="36"/>
          <w:rtl/>
        </w:rPr>
        <w:t xml:space="preserve">د. مثل اکرم کل عالم و لاتکرم ای عالم </w:t>
      </w:r>
      <w:r w:rsidR="00EA5CCC">
        <w:rPr>
          <w:rFonts w:cs="B Lotus" w:hint="cs"/>
          <w:sz w:val="36"/>
          <w:szCs w:val="36"/>
          <w:rtl/>
        </w:rPr>
        <w:t>که متباین هستند، ولی اگر طائفه ثالثه ای با مفاد</w:t>
      </w:r>
      <w:r>
        <w:rPr>
          <w:rFonts w:cs="B Lotus" w:hint="cs"/>
          <w:sz w:val="36"/>
          <w:szCs w:val="36"/>
          <w:rtl/>
        </w:rPr>
        <w:t xml:space="preserve"> اکرم الفقیه </w:t>
      </w:r>
      <w:r w:rsidR="00EA5CCC">
        <w:rPr>
          <w:rFonts w:cs="B Lotus" w:hint="cs"/>
          <w:sz w:val="36"/>
          <w:szCs w:val="36"/>
          <w:rtl/>
        </w:rPr>
        <w:t>وارد شد، نسبت منقلب می شود.</w:t>
      </w:r>
      <w:r>
        <w:rPr>
          <w:rFonts w:cs="B Lotus" w:hint="cs"/>
          <w:sz w:val="36"/>
          <w:szCs w:val="36"/>
          <w:rtl/>
        </w:rPr>
        <w:t xml:space="preserve"> </w:t>
      </w:r>
      <w:r w:rsidR="00EA5CCC">
        <w:rPr>
          <w:rFonts w:cs="B Lotus" w:hint="cs"/>
          <w:sz w:val="36"/>
          <w:szCs w:val="36"/>
          <w:rtl/>
        </w:rPr>
        <w:t>اکرم الفقیه با طائفه اول</w:t>
      </w:r>
      <w:r>
        <w:rPr>
          <w:rFonts w:cs="B Lotus" w:hint="cs"/>
          <w:sz w:val="36"/>
          <w:szCs w:val="36"/>
          <w:rtl/>
        </w:rPr>
        <w:t xml:space="preserve"> تنافی ندارد و فقط طائفه دوم را تخصیص می زند</w:t>
      </w:r>
      <w:r w:rsidR="00EA5CCC">
        <w:rPr>
          <w:rFonts w:cs="B Lotus" w:hint="cs"/>
          <w:sz w:val="36"/>
          <w:szCs w:val="36"/>
          <w:rtl/>
        </w:rPr>
        <w:t>.</w:t>
      </w:r>
      <w:r>
        <w:rPr>
          <w:rFonts w:cs="B Lotus" w:hint="cs"/>
          <w:sz w:val="36"/>
          <w:szCs w:val="36"/>
          <w:rtl/>
        </w:rPr>
        <w:t xml:space="preserve"> و</w:t>
      </w:r>
      <w:r w:rsidR="00EA5CCC">
        <w:rPr>
          <w:rFonts w:cs="B Lotus" w:hint="cs"/>
          <w:sz w:val="36"/>
          <w:szCs w:val="36"/>
          <w:rtl/>
        </w:rPr>
        <w:t>قتی طائفه دوم تخصیص خورد،</w:t>
      </w:r>
      <w:r>
        <w:rPr>
          <w:rFonts w:cs="B Lotus" w:hint="cs"/>
          <w:sz w:val="36"/>
          <w:szCs w:val="36"/>
          <w:rtl/>
        </w:rPr>
        <w:t xml:space="preserve"> </w:t>
      </w:r>
      <w:r w:rsidR="00EA5CCC">
        <w:rPr>
          <w:rFonts w:cs="B Lotus" w:hint="cs"/>
          <w:sz w:val="36"/>
          <w:szCs w:val="36"/>
          <w:rtl/>
        </w:rPr>
        <w:t>نسبتش با ط</w:t>
      </w:r>
      <w:r>
        <w:rPr>
          <w:rFonts w:cs="B Lotus" w:hint="cs"/>
          <w:sz w:val="36"/>
          <w:szCs w:val="36"/>
          <w:rtl/>
        </w:rPr>
        <w:t xml:space="preserve">ائفه اول </w:t>
      </w:r>
      <w:r w:rsidR="00B51A88">
        <w:rPr>
          <w:rFonts w:cs="B Lotus" w:hint="cs"/>
          <w:sz w:val="36"/>
          <w:szCs w:val="36"/>
          <w:rtl/>
        </w:rPr>
        <w:t>عموم و خصوص م</w:t>
      </w:r>
      <w:r>
        <w:rPr>
          <w:rFonts w:cs="B Lotus" w:hint="cs"/>
          <w:sz w:val="36"/>
          <w:szCs w:val="36"/>
          <w:rtl/>
        </w:rPr>
        <w:t xml:space="preserve">طلق </w:t>
      </w:r>
      <w:r w:rsidR="00B51A88">
        <w:rPr>
          <w:rFonts w:cs="B Lotus" w:hint="cs"/>
          <w:sz w:val="36"/>
          <w:szCs w:val="36"/>
          <w:rtl/>
        </w:rPr>
        <w:t xml:space="preserve">می شود و </w:t>
      </w:r>
      <w:r>
        <w:rPr>
          <w:rFonts w:cs="B Lotus" w:hint="cs"/>
          <w:sz w:val="36"/>
          <w:szCs w:val="36"/>
          <w:rtl/>
        </w:rPr>
        <w:t>آن را تخصیص می زند</w:t>
      </w:r>
      <w:r w:rsidR="00B51A88">
        <w:rPr>
          <w:rFonts w:cs="B Lotus" w:hint="cs"/>
          <w:sz w:val="36"/>
          <w:szCs w:val="36"/>
          <w:rtl/>
        </w:rPr>
        <w:t>.</w:t>
      </w:r>
    </w:p>
    <w:p w:rsidR="005C2748" w:rsidRDefault="00EA5CCC" w:rsidP="00B51A88">
      <w:pPr>
        <w:rPr>
          <w:rFonts w:cs="B Lotus"/>
          <w:sz w:val="36"/>
          <w:szCs w:val="36"/>
          <w:rtl/>
        </w:rPr>
      </w:pPr>
      <w:r>
        <w:rPr>
          <w:rFonts w:cs="B Lotus" w:hint="cs"/>
          <w:sz w:val="36"/>
          <w:szCs w:val="36"/>
          <w:rtl/>
        </w:rPr>
        <w:lastRenderedPageBreak/>
        <w:t xml:space="preserve">تطبیق نظریه انقلاب نسبت بر مقام این است که </w:t>
      </w:r>
      <w:r w:rsidR="005C2748">
        <w:rPr>
          <w:rFonts w:cs="B Lotus" w:hint="cs"/>
          <w:sz w:val="36"/>
          <w:szCs w:val="36"/>
          <w:rtl/>
        </w:rPr>
        <w:t xml:space="preserve">طائفه اول </w:t>
      </w:r>
      <w:r w:rsidR="00B51A88">
        <w:rPr>
          <w:rFonts w:cs="B Lotus" w:hint="cs"/>
          <w:sz w:val="36"/>
          <w:szCs w:val="36"/>
          <w:rtl/>
        </w:rPr>
        <w:t>دلالت می کند بر این که احیاء موجب ملکیت است مطلقا. طائفه</w:t>
      </w:r>
      <w:r w:rsidR="005C2748">
        <w:rPr>
          <w:rFonts w:cs="B Lotus" w:hint="cs"/>
          <w:sz w:val="36"/>
          <w:szCs w:val="36"/>
          <w:rtl/>
        </w:rPr>
        <w:t xml:space="preserve"> دوم </w:t>
      </w:r>
      <w:r w:rsidR="00B51A88">
        <w:rPr>
          <w:rFonts w:cs="B Lotus" w:hint="cs"/>
          <w:sz w:val="36"/>
          <w:szCs w:val="36"/>
          <w:rtl/>
        </w:rPr>
        <w:t xml:space="preserve">هم دلالت می کند بر این که احیاء </w:t>
      </w:r>
      <w:r w:rsidR="005C2748">
        <w:rPr>
          <w:rFonts w:cs="B Lotus" w:hint="cs"/>
          <w:sz w:val="36"/>
          <w:szCs w:val="36"/>
          <w:rtl/>
        </w:rPr>
        <w:t xml:space="preserve">موجب </w:t>
      </w:r>
      <w:proofErr w:type="spellStart"/>
      <w:r w:rsidR="005C2748">
        <w:rPr>
          <w:rFonts w:cs="B Lotus" w:hint="cs"/>
          <w:sz w:val="36"/>
          <w:szCs w:val="36"/>
          <w:rtl/>
        </w:rPr>
        <w:t>ملکیت</w:t>
      </w:r>
      <w:proofErr w:type="spellEnd"/>
      <w:r w:rsidR="005C2748">
        <w:rPr>
          <w:rFonts w:cs="B Lotus" w:hint="cs"/>
          <w:sz w:val="36"/>
          <w:szCs w:val="36"/>
          <w:rtl/>
        </w:rPr>
        <w:t xml:space="preserve"> نیست </w:t>
      </w:r>
      <w:proofErr w:type="spellStart"/>
      <w:r w:rsidR="007E21AF">
        <w:rPr>
          <w:rFonts w:cs="B Lotus" w:hint="cs"/>
          <w:sz w:val="36"/>
          <w:szCs w:val="36"/>
          <w:rtl/>
        </w:rPr>
        <w:t>مطلقا</w:t>
      </w:r>
      <w:proofErr w:type="spellEnd"/>
      <w:r w:rsidR="007E21AF">
        <w:rPr>
          <w:rFonts w:cs="B Lotus" w:hint="cs"/>
          <w:sz w:val="36"/>
          <w:szCs w:val="36"/>
          <w:rtl/>
        </w:rPr>
        <w:t xml:space="preserve"> </w:t>
      </w:r>
      <w:r w:rsidR="005C2748">
        <w:rPr>
          <w:rFonts w:cs="B Lotus" w:hint="cs"/>
          <w:sz w:val="36"/>
          <w:szCs w:val="36"/>
          <w:rtl/>
        </w:rPr>
        <w:t xml:space="preserve">و </w:t>
      </w:r>
      <w:proofErr w:type="spellStart"/>
      <w:r w:rsidR="00B51A88">
        <w:rPr>
          <w:rFonts w:cs="B Lotus" w:hint="cs"/>
          <w:sz w:val="36"/>
          <w:szCs w:val="36"/>
          <w:rtl/>
        </w:rPr>
        <w:t>محیی</w:t>
      </w:r>
      <w:proofErr w:type="spellEnd"/>
      <w:r w:rsidR="00B51A88">
        <w:rPr>
          <w:rFonts w:cs="B Lotus" w:hint="cs"/>
          <w:sz w:val="36"/>
          <w:szCs w:val="36"/>
          <w:rtl/>
        </w:rPr>
        <w:t xml:space="preserve"> </w:t>
      </w:r>
      <w:r w:rsidR="005C2748">
        <w:rPr>
          <w:rFonts w:cs="B Lotus" w:hint="cs"/>
          <w:sz w:val="36"/>
          <w:szCs w:val="36"/>
          <w:rtl/>
        </w:rPr>
        <w:t xml:space="preserve">باید اجرت بدهد. </w:t>
      </w:r>
      <w:r w:rsidR="00B51A88">
        <w:rPr>
          <w:rFonts w:cs="B Lotus" w:hint="cs"/>
          <w:sz w:val="36"/>
          <w:szCs w:val="36"/>
          <w:rtl/>
        </w:rPr>
        <w:t xml:space="preserve">اما </w:t>
      </w:r>
      <w:r w:rsidR="005C2748">
        <w:rPr>
          <w:rFonts w:cs="B Lotus" w:hint="cs"/>
          <w:sz w:val="36"/>
          <w:szCs w:val="36"/>
          <w:rtl/>
        </w:rPr>
        <w:t>طائفه سوم</w:t>
      </w:r>
      <w:r w:rsidR="00B51A88">
        <w:rPr>
          <w:rFonts w:cs="B Lotus" w:hint="cs"/>
          <w:sz w:val="36"/>
          <w:szCs w:val="36"/>
          <w:rtl/>
        </w:rPr>
        <w:t>ی</w:t>
      </w:r>
      <w:r w:rsidR="005C2748">
        <w:rPr>
          <w:rFonts w:cs="B Lotus" w:hint="cs"/>
          <w:sz w:val="36"/>
          <w:szCs w:val="36"/>
          <w:rtl/>
        </w:rPr>
        <w:t xml:space="preserve"> </w:t>
      </w:r>
      <w:r w:rsidR="00B51A88">
        <w:rPr>
          <w:rFonts w:cs="B Lotus" w:hint="cs"/>
          <w:sz w:val="36"/>
          <w:szCs w:val="36"/>
          <w:rtl/>
        </w:rPr>
        <w:t xml:space="preserve">داریم که در آن ها </w:t>
      </w:r>
      <w:r w:rsidR="005C2748">
        <w:rPr>
          <w:rFonts w:cs="B Lotus" w:hint="cs"/>
          <w:sz w:val="36"/>
          <w:szCs w:val="36"/>
          <w:rtl/>
        </w:rPr>
        <w:t xml:space="preserve">گفته شده </w:t>
      </w:r>
      <w:r w:rsidR="00B51A88">
        <w:rPr>
          <w:rFonts w:cs="B Lotus" w:hint="cs"/>
          <w:sz w:val="36"/>
          <w:szCs w:val="36"/>
          <w:rtl/>
        </w:rPr>
        <w:t xml:space="preserve">است که </w:t>
      </w:r>
      <w:r w:rsidR="005C2748">
        <w:rPr>
          <w:rFonts w:cs="B Lotus" w:hint="cs"/>
          <w:sz w:val="36"/>
          <w:szCs w:val="36"/>
          <w:rtl/>
        </w:rPr>
        <w:t>اما</w:t>
      </w:r>
      <w:r w:rsidR="00B51A88">
        <w:rPr>
          <w:rFonts w:cs="B Lotus" w:hint="cs"/>
          <w:sz w:val="36"/>
          <w:szCs w:val="36"/>
          <w:rtl/>
        </w:rPr>
        <w:t>م برای شیعیان</w:t>
      </w:r>
      <w:r w:rsidR="005C2748">
        <w:rPr>
          <w:rFonts w:cs="B Lotus" w:hint="cs"/>
          <w:sz w:val="36"/>
          <w:szCs w:val="36"/>
          <w:rtl/>
        </w:rPr>
        <w:t xml:space="preserve"> حلال کرده اند که در زمین ها تصرف کنند و </w:t>
      </w:r>
      <w:r w:rsidR="00B51A88">
        <w:rPr>
          <w:rFonts w:cs="B Lotus" w:hint="cs"/>
          <w:sz w:val="36"/>
          <w:szCs w:val="36"/>
          <w:rtl/>
        </w:rPr>
        <w:t>لازم نیست</w:t>
      </w:r>
      <w:r w:rsidR="005C2748">
        <w:rPr>
          <w:rFonts w:cs="B Lotus" w:hint="cs"/>
          <w:sz w:val="36"/>
          <w:szCs w:val="36"/>
          <w:rtl/>
        </w:rPr>
        <w:t xml:space="preserve"> اجرتی بدهند</w:t>
      </w:r>
      <w:r w:rsidR="00B51A88">
        <w:rPr>
          <w:rFonts w:cs="B Lotus" w:hint="cs"/>
          <w:sz w:val="36"/>
          <w:szCs w:val="36"/>
          <w:rtl/>
        </w:rPr>
        <w:t>. با این روایات طائفه ثالثه، روایات</w:t>
      </w:r>
      <w:r w:rsidR="005C2748">
        <w:rPr>
          <w:rFonts w:cs="B Lotus" w:hint="cs"/>
          <w:sz w:val="36"/>
          <w:szCs w:val="36"/>
          <w:rtl/>
        </w:rPr>
        <w:t xml:space="preserve"> طائفه دوم را تقیید می زنیم و طائفه دوم</w:t>
      </w:r>
      <w:r w:rsidR="00B51A88">
        <w:rPr>
          <w:rFonts w:cs="B Lotus" w:hint="cs"/>
          <w:sz w:val="36"/>
          <w:szCs w:val="36"/>
          <w:rtl/>
        </w:rPr>
        <w:t>ِ</w:t>
      </w:r>
      <w:r w:rsidR="005C2748">
        <w:rPr>
          <w:rFonts w:cs="B Lotus" w:hint="cs"/>
          <w:sz w:val="36"/>
          <w:szCs w:val="36"/>
          <w:rtl/>
        </w:rPr>
        <w:t xml:space="preserve"> تخصیص خورده اخص </w:t>
      </w:r>
      <w:r w:rsidR="00B51A88">
        <w:rPr>
          <w:rFonts w:cs="B Lotus" w:hint="cs"/>
          <w:sz w:val="36"/>
          <w:szCs w:val="36"/>
          <w:rtl/>
        </w:rPr>
        <w:t xml:space="preserve">مطلق </w:t>
      </w:r>
      <w:r w:rsidR="005C2748">
        <w:rPr>
          <w:rFonts w:cs="B Lotus" w:hint="cs"/>
          <w:sz w:val="36"/>
          <w:szCs w:val="36"/>
          <w:rtl/>
        </w:rPr>
        <w:t xml:space="preserve">از طائفه اول </w:t>
      </w:r>
      <w:r w:rsidR="00B51A88">
        <w:rPr>
          <w:rFonts w:cs="B Lotus" w:hint="cs"/>
          <w:sz w:val="36"/>
          <w:szCs w:val="36"/>
          <w:rtl/>
        </w:rPr>
        <w:t xml:space="preserve">و مقدم بر آن </w:t>
      </w:r>
      <w:r w:rsidR="005C2748">
        <w:rPr>
          <w:rFonts w:cs="B Lotus" w:hint="cs"/>
          <w:sz w:val="36"/>
          <w:szCs w:val="36"/>
          <w:rtl/>
        </w:rPr>
        <w:t>می شود.</w:t>
      </w:r>
    </w:p>
    <w:p w:rsidR="005C2748" w:rsidRDefault="0027332A" w:rsidP="0027332A">
      <w:pPr>
        <w:pStyle w:val="3"/>
        <w:rPr>
          <w:rtl/>
        </w:rPr>
      </w:pPr>
      <w:r>
        <w:rPr>
          <w:rFonts w:hint="cs"/>
          <w:rtl/>
        </w:rPr>
        <w:t>اشکال مرحوم آقای صدر به وجه جمع چهارم</w:t>
      </w:r>
    </w:p>
    <w:p w:rsidR="005C2748" w:rsidRDefault="0027332A" w:rsidP="00E37E12">
      <w:pPr>
        <w:rPr>
          <w:rFonts w:cs="B Lotus"/>
          <w:sz w:val="36"/>
          <w:szCs w:val="36"/>
          <w:rtl/>
        </w:rPr>
      </w:pPr>
      <w:r>
        <w:rPr>
          <w:rFonts w:cs="B Lotus" w:hint="cs"/>
          <w:sz w:val="36"/>
          <w:szCs w:val="36"/>
          <w:rtl/>
        </w:rPr>
        <w:t xml:space="preserve">ایشان در مقام اشکال به این جمع فرموده است </w:t>
      </w:r>
      <w:r w:rsidR="001B0CB0">
        <w:rPr>
          <w:rFonts w:cs="B Lotus" w:hint="cs"/>
          <w:sz w:val="36"/>
          <w:szCs w:val="36"/>
          <w:rtl/>
        </w:rPr>
        <w:t>اولا، کبرویا</w:t>
      </w:r>
      <w:r w:rsidR="005C2748">
        <w:rPr>
          <w:rFonts w:cs="B Lotus" w:hint="cs"/>
          <w:sz w:val="36"/>
          <w:szCs w:val="36"/>
          <w:rtl/>
        </w:rPr>
        <w:t xml:space="preserve"> نظریه</w:t>
      </w:r>
      <w:r w:rsidR="001B0CB0">
        <w:rPr>
          <w:rFonts w:cs="B Lotus" w:hint="cs"/>
          <w:sz w:val="36"/>
          <w:szCs w:val="36"/>
          <w:rtl/>
        </w:rPr>
        <w:t xml:space="preserve"> انقلاب نسبت را قبول نداریم.</w:t>
      </w:r>
    </w:p>
    <w:p w:rsidR="005C2748" w:rsidRDefault="001B0CB0" w:rsidP="00EA5CCC">
      <w:pPr>
        <w:rPr>
          <w:rFonts w:cs="B Lotus"/>
          <w:sz w:val="36"/>
          <w:szCs w:val="36"/>
          <w:rtl/>
        </w:rPr>
      </w:pPr>
      <w:r>
        <w:rPr>
          <w:rFonts w:cs="B Lotus" w:hint="cs"/>
          <w:sz w:val="36"/>
          <w:szCs w:val="36"/>
          <w:rtl/>
        </w:rPr>
        <w:t xml:space="preserve">ثانیا، </w:t>
      </w:r>
      <w:r w:rsidR="00EA5CCC">
        <w:rPr>
          <w:rFonts w:cs="B Lotus" w:hint="cs"/>
          <w:sz w:val="36"/>
          <w:szCs w:val="36"/>
          <w:rtl/>
        </w:rPr>
        <w:t>صغرو</w:t>
      </w:r>
      <w:r w:rsidR="005C2748">
        <w:rPr>
          <w:rFonts w:cs="B Lotus" w:hint="cs"/>
          <w:sz w:val="36"/>
          <w:szCs w:val="36"/>
          <w:rtl/>
        </w:rPr>
        <w:t>یا این نظ</w:t>
      </w:r>
      <w:r w:rsidR="00EA5CCC">
        <w:rPr>
          <w:rFonts w:cs="B Lotus" w:hint="cs"/>
          <w:sz w:val="36"/>
          <w:szCs w:val="36"/>
          <w:rtl/>
        </w:rPr>
        <w:t>ر</w:t>
      </w:r>
      <w:r w:rsidR="005C2748">
        <w:rPr>
          <w:rFonts w:cs="B Lotus" w:hint="cs"/>
          <w:sz w:val="36"/>
          <w:szCs w:val="36"/>
          <w:rtl/>
        </w:rPr>
        <w:t xml:space="preserve">یه در جایی قابل تطبیق است که طائفه سوم با طائفه </w:t>
      </w:r>
      <w:r>
        <w:rPr>
          <w:rFonts w:cs="B Lotus" w:hint="cs"/>
          <w:sz w:val="36"/>
          <w:szCs w:val="36"/>
          <w:rtl/>
        </w:rPr>
        <w:t>اول موافق در مضمون باشد</w:t>
      </w:r>
      <w:r w:rsidR="00EA5CCC">
        <w:rPr>
          <w:rFonts w:cs="B Lotus" w:hint="cs"/>
          <w:sz w:val="36"/>
          <w:szCs w:val="36"/>
          <w:rtl/>
        </w:rPr>
        <w:t>،</w:t>
      </w:r>
      <w:r>
        <w:rPr>
          <w:rFonts w:cs="B Lotus" w:hint="cs"/>
          <w:sz w:val="36"/>
          <w:szCs w:val="36"/>
          <w:rtl/>
        </w:rPr>
        <w:t xml:space="preserve"> مثل اکر</w:t>
      </w:r>
      <w:r w:rsidR="005C2748">
        <w:rPr>
          <w:rFonts w:cs="B Lotus" w:hint="cs"/>
          <w:sz w:val="36"/>
          <w:szCs w:val="36"/>
          <w:rtl/>
        </w:rPr>
        <w:t>م الف</w:t>
      </w:r>
      <w:r>
        <w:rPr>
          <w:rFonts w:cs="B Lotus" w:hint="cs"/>
          <w:sz w:val="36"/>
          <w:szCs w:val="36"/>
          <w:rtl/>
        </w:rPr>
        <w:t>ق</w:t>
      </w:r>
      <w:r w:rsidR="005C2748">
        <w:rPr>
          <w:rFonts w:cs="B Lotus" w:hint="cs"/>
          <w:sz w:val="36"/>
          <w:szCs w:val="36"/>
          <w:rtl/>
        </w:rPr>
        <w:t>یه که با اکر</w:t>
      </w:r>
      <w:r w:rsidR="00B06329">
        <w:rPr>
          <w:rFonts w:cs="B Lotus" w:hint="cs"/>
          <w:sz w:val="36"/>
          <w:szCs w:val="36"/>
          <w:rtl/>
        </w:rPr>
        <w:t>م</w:t>
      </w:r>
      <w:r w:rsidR="005C2748">
        <w:rPr>
          <w:rFonts w:cs="B Lotus" w:hint="cs"/>
          <w:sz w:val="36"/>
          <w:szCs w:val="36"/>
          <w:rtl/>
        </w:rPr>
        <w:t xml:space="preserve"> العالم موافق در مضمون است</w:t>
      </w:r>
      <w:r w:rsidR="00EA5CCC">
        <w:rPr>
          <w:rFonts w:cs="B Lotus" w:hint="cs"/>
          <w:sz w:val="36"/>
          <w:szCs w:val="36"/>
          <w:rtl/>
        </w:rPr>
        <w:t>.</w:t>
      </w:r>
      <w:r w:rsidR="005C2748">
        <w:rPr>
          <w:rFonts w:cs="B Lotus" w:hint="cs"/>
          <w:sz w:val="36"/>
          <w:szCs w:val="36"/>
          <w:rtl/>
        </w:rPr>
        <w:t xml:space="preserve"> اما </w:t>
      </w:r>
      <w:r w:rsidR="00B06329">
        <w:rPr>
          <w:rFonts w:cs="B Lotus" w:hint="cs"/>
          <w:sz w:val="36"/>
          <w:szCs w:val="36"/>
          <w:rtl/>
        </w:rPr>
        <w:t xml:space="preserve">در ما نحن فیه </w:t>
      </w:r>
      <w:r w:rsidR="005C2748">
        <w:rPr>
          <w:rFonts w:cs="B Lotus" w:hint="cs"/>
          <w:sz w:val="36"/>
          <w:szCs w:val="36"/>
          <w:rtl/>
        </w:rPr>
        <w:t>طائفه سوم</w:t>
      </w:r>
      <w:r w:rsidR="00EA5CCC">
        <w:rPr>
          <w:rFonts w:cs="B Lotus" w:hint="cs"/>
          <w:sz w:val="36"/>
          <w:szCs w:val="36"/>
          <w:rtl/>
        </w:rPr>
        <w:t>، دلالت دارد بر این که</w:t>
      </w:r>
      <w:r w:rsidR="005C2748">
        <w:rPr>
          <w:rFonts w:cs="B Lotus" w:hint="cs"/>
          <w:sz w:val="36"/>
          <w:szCs w:val="36"/>
          <w:rtl/>
        </w:rPr>
        <w:t xml:space="preserve"> نهایتا تحلیل و جواز تصرف </w:t>
      </w:r>
      <w:r w:rsidR="00EA5CCC">
        <w:rPr>
          <w:rFonts w:cs="B Lotus" w:hint="cs"/>
          <w:sz w:val="36"/>
          <w:szCs w:val="36"/>
          <w:rtl/>
        </w:rPr>
        <w:t xml:space="preserve">ثابت </w:t>
      </w:r>
      <w:r w:rsidR="005C2748">
        <w:rPr>
          <w:rFonts w:cs="B Lotus" w:hint="cs"/>
          <w:sz w:val="36"/>
          <w:szCs w:val="36"/>
          <w:rtl/>
        </w:rPr>
        <w:t>است</w:t>
      </w:r>
      <w:r w:rsidR="00EA5CCC">
        <w:rPr>
          <w:rFonts w:cs="B Lotus" w:hint="cs"/>
          <w:sz w:val="36"/>
          <w:szCs w:val="36"/>
          <w:rtl/>
        </w:rPr>
        <w:t>،</w:t>
      </w:r>
      <w:r w:rsidR="005C2748">
        <w:rPr>
          <w:rFonts w:cs="B Lotus" w:hint="cs"/>
          <w:sz w:val="36"/>
          <w:szCs w:val="36"/>
          <w:rtl/>
        </w:rPr>
        <w:t xml:space="preserve"> اما این که محیی مالک</w:t>
      </w:r>
      <w:r w:rsidR="00CB08A7">
        <w:rPr>
          <w:rFonts w:cs="B Lotus" w:hint="cs"/>
          <w:sz w:val="36"/>
          <w:szCs w:val="36"/>
          <w:rtl/>
        </w:rPr>
        <w:t xml:space="preserve"> می</w:t>
      </w:r>
      <w:r w:rsidR="005C2748">
        <w:rPr>
          <w:rFonts w:cs="B Lotus" w:hint="cs"/>
          <w:sz w:val="36"/>
          <w:szCs w:val="36"/>
          <w:rtl/>
        </w:rPr>
        <w:t xml:space="preserve"> شود</w:t>
      </w:r>
      <w:r w:rsidR="00631CCC">
        <w:rPr>
          <w:rFonts w:cs="B Lotus" w:hint="cs"/>
          <w:sz w:val="36"/>
          <w:szCs w:val="36"/>
          <w:rtl/>
        </w:rPr>
        <w:t>،</w:t>
      </w:r>
      <w:r w:rsidR="005C2748">
        <w:rPr>
          <w:rFonts w:cs="B Lotus" w:hint="cs"/>
          <w:sz w:val="36"/>
          <w:szCs w:val="36"/>
          <w:rtl/>
        </w:rPr>
        <w:t xml:space="preserve"> از </w:t>
      </w:r>
      <w:r w:rsidR="00631CCC">
        <w:rPr>
          <w:rFonts w:cs="B Lotus" w:hint="cs"/>
          <w:sz w:val="36"/>
          <w:szCs w:val="36"/>
          <w:rtl/>
        </w:rPr>
        <w:t xml:space="preserve">روایات </w:t>
      </w:r>
      <w:r w:rsidR="005C2748">
        <w:rPr>
          <w:rFonts w:cs="B Lotus" w:hint="cs"/>
          <w:sz w:val="36"/>
          <w:szCs w:val="36"/>
          <w:rtl/>
        </w:rPr>
        <w:t>طائفه سوم استفاده نمی شود</w:t>
      </w:r>
      <w:r w:rsidR="00EA5CCC">
        <w:rPr>
          <w:rFonts w:cs="B Lotus" w:hint="cs"/>
          <w:sz w:val="36"/>
          <w:szCs w:val="36"/>
          <w:rtl/>
        </w:rPr>
        <w:t>.</w:t>
      </w:r>
      <w:r w:rsidR="005C2748">
        <w:rPr>
          <w:rFonts w:cs="B Lotus" w:hint="cs"/>
          <w:sz w:val="36"/>
          <w:szCs w:val="36"/>
          <w:rtl/>
        </w:rPr>
        <w:t xml:space="preserve"> وقتی </w:t>
      </w:r>
      <w:r w:rsidR="00EA5CCC">
        <w:rPr>
          <w:rFonts w:cs="B Lotus" w:hint="cs"/>
          <w:sz w:val="36"/>
          <w:szCs w:val="36"/>
          <w:rtl/>
        </w:rPr>
        <w:t xml:space="preserve">حصول ملکیت از روایات طائفه ثالثه استفاده </w:t>
      </w:r>
      <w:r w:rsidR="005C2748">
        <w:rPr>
          <w:rFonts w:cs="B Lotus" w:hint="cs"/>
          <w:sz w:val="36"/>
          <w:szCs w:val="36"/>
          <w:rtl/>
        </w:rPr>
        <w:t>نشد</w:t>
      </w:r>
      <w:r w:rsidR="00EA5CCC">
        <w:rPr>
          <w:rFonts w:cs="B Lotus" w:hint="cs"/>
          <w:sz w:val="36"/>
          <w:szCs w:val="36"/>
          <w:rtl/>
        </w:rPr>
        <w:t>،</w:t>
      </w:r>
      <w:r w:rsidR="005C2748">
        <w:rPr>
          <w:rFonts w:cs="B Lotus" w:hint="cs"/>
          <w:sz w:val="36"/>
          <w:szCs w:val="36"/>
          <w:rtl/>
        </w:rPr>
        <w:t xml:space="preserve"> نمی تواند تنافی را از راه انقلاب نسبت حل کند.</w:t>
      </w:r>
    </w:p>
    <w:p w:rsidR="00B06329" w:rsidRDefault="00631CCC" w:rsidP="00E37E12">
      <w:pPr>
        <w:rPr>
          <w:rFonts w:cs="B Lotus"/>
          <w:sz w:val="36"/>
          <w:szCs w:val="36"/>
          <w:rtl/>
        </w:rPr>
      </w:pPr>
      <w:r>
        <w:rPr>
          <w:rFonts w:cs="B Lotus" w:hint="cs"/>
          <w:sz w:val="36"/>
          <w:szCs w:val="36"/>
          <w:rtl/>
        </w:rPr>
        <w:t xml:space="preserve">به نظر می رسد </w:t>
      </w:r>
      <w:r w:rsidR="005C2748">
        <w:rPr>
          <w:rFonts w:cs="B Lotus" w:hint="cs"/>
          <w:sz w:val="36"/>
          <w:szCs w:val="36"/>
          <w:rtl/>
        </w:rPr>
        <w:t xml:space="preserve">اشکال صغروی </w:t>
      </w:r>
      <w:r w:rsidR="0027332A">
        <w:rPr>
          <w:rFonts w:cs="B Lotus" w:hint="cs"/>
          <w:sz w:val="36"/>
          <w:szCs w:val="36"/>
          <w:rtl/>
        </w:rPr>
        <w:t xml:space="preserve">ایشان </w:t>
      </w:r>
      <w:r w:rsidR="005C2748">
        <w:rPr>
          <w:rFonts w:cs="B Lotus" w:hint="cs"/>
          <w:sz w:val="36"/>
          <w:szCs w:val="36"/>
          <w:rtl/>
        </w:rPr>
        <w:t xml:space="preserve">تام است. </w:t>
      </w:r>
    </w:p>
    <w:p w:rsidR="005C2748" w:rsidRDefault="00B06329" w:rsidP="00631CCC">
      <w:pPr>
        <w:rPr>
          <w:rFonts w:cs="B Lotus"/>
          <w:sz w:val="36"/>
          <w:szCs w:val="36"/>
          <w:rtl/>
        </w:rPr>
      </w:pPr>
      <w:r>
        <w:rPr>
          <w:rFonts w:cs="B Lotus" w:hint="cs"/>
          <w:sz w:val="36"/>
          <w:szCs w:val="36"/>
          <w:rtl/>
        </w:rPr>
        <w:t xml:space="preserve">اما </w:t>
      </w:r>
      <w:r w:rsidR="005C2748">
        <w:rPr>
          <w:rFonts w:cs="B Lotus" w:hint="cs"/>
          <w:sz w:val="36"/>
          <w:szCs w:val="36"/>
          <w:rtl/>
        </w:rPr>
        <w:t>اشکال کبروی</w:t>
      </w:r>
      <w:r w:rsidR="00631CCC">
        <w:rPr>
          <w:rFonts w:cs="B Lotus" w:hint="cs"/>
          <w:sz w:val="36"/>
          <w:szCs w:val="36"/>
          <w:rtl/>
        </w:rPr>
        <w:t>،</w:t>
      </w:r>
      <w:r w:rsidR="005C2748">
        <w:rPr>
          <w:rFonts w:cs="B Lotus" w:hint="cs"/>
          <w:sz w:val="36"/>
          <w:szCs w:val="36"/>
          <w:rtl/>
        </w:rPr>
        <w:t xml:space="preserve"> مبتنی بر بحث اصولی </w:t>
      </w:r>
      <w:r>
        <w:rPr>
          <w:rFonts w:cs="B Lotus" w:hint="cs"/>
          <w:sz w:val="36"/>
          <w:szCs w:val="36"/>
          <w:rtl/>
        </w:rPr>
        <w:t xml:space="preserve">انقلاب نسبت </w:t>
      </w:r>
      <w:r w:rsidR="005C2748">
        <w:rPr>
          <w:rFonts w:cs="B Lotus" w:hint="cs"/>
          <w:sz w:val="36"/>
          <w:szCs w:val="36"/>
          <w:rtl/>
        </w:rPr>
        <w:t>است</w:t>
      </w:r>
      <w:r>
        <w:rPr>
          <w:rFonts w:cs="B Lotus" w:hint="cs"/>
          <w:sz w:val="36"/>
          <w:szCs w:val="36"/>
          <w:rtl/>
        </w:rPr>
        <w:t>.</w:t>
      </w:r>
      <w:r w:rsidR="005C2748">
        <w:rPr>
          <w:rFonts w:cs="B Lotus" w:hint="cs"/>
          <w:sz w:val="36"/>
          <w:szCs w:val="36"/>
          <w:rtl/>
        </w:rPr>
        <w:t xml:space="preserve"> مرحوم نائینی فرمود</w:t>
      </w:r>
      <w:r>
        <w:rPr>
          <w:rFonts w:cs="B Lotus" w:hint="cs"/>
          <w:sz w:val="36"/>
          <w:szCs w:val="36"/>
          <w:rtl/>
        </w:rPr>
        <w:t>ه</w:t>
      </w:r>
      <w:r w:rsidR="005C2748">
        <w:rPr>
          <w:rFonts w:cs="B Lotus" w:hint="cs"/>
          <w:sz w:val="36"/>
          <w:szCs w:val="36"/>
          <w:rtl/>
        </w:rPr>
        <w:t xml:space="preserve"> </w:t>
      </w:r>
      <w:r w:rsidR="00631CCC">
        <w:rPr>
          <w:rFonts w:cs="B Lotus" w:hint="cs"/>
          <w:sz w:val="36"/>
          <w:szCs w:val="36"/>
          <w:rtl/>
        </w:rPr>
        <w:t xml:space="preserve">نظریه انقلاب نسبت از اموری است که </w:t>
      </w:r>
      <w:r w:rsidR="005C2748">
        <w:rPr>
          <w:rFonts w:cs="B Lotus" w:hint="cs"/>
          <w:sz w:val="36"/>
          <w:szCs w:val="36"/>
          <w:rtl/>
        </w:rPr>
        <w:t xml:space="preserve">تصور </w:t>
      </w:r>
      <w:r w:rsidR="00631CCC">
        <w:rPr>
          <w:rFonts w:cs="B Lotus" w:hint="cs"/>
          <w:sz w:val="36"/>
          <w:szCs w:val="36"/>
          <w:rtl/>
        </w:rPr>
        <w:t xml:space="preserve">آن </w:t>
      </w:r>
      <w:r w:rsidR="005C2748">
        <w:rPr>
          <w:rFonts w:cs="B Lotus" w:hint="cs"/>
          <w:sz w:val="36"/>
          <w:szCs w:val="36"/>
          <w:rtl/>
        </w:rPr>
        <w:t xml:space="preserve">موجب تصدیق </w:t>
      </w:r>
      <w:r w:rsidR="00631CCC">
        <w:rPr>
          <w:rFonts w:cs="B Lotus" w:hint="cs"/>
          <w:sz w:val="36"/>
          <w:szCs w:val="36"/>
          <w:rtl/>
        </w:rPr>
        <w:t xml:space="preserve">آن </w:t>
      </w:r>
      <w:r w:rsidR="005C2748">
        <w:rPr>
          <w:rFonts w:cs="B Lotus" w:hint="cs"/>
          <w:sz w:val="36"/>
          <w:szCs w:val="36"/>
          <w:rtl/>
        </w:rPr>
        <w:t>است</w:t>
      </w:r>
      <w:r w:rsidR="00631CCC">
        <w:rPr>
          <w:rFonts w:cs="B Lotus" w:hint="cs"/>
          <w:sz w:val="36"/>
          <w:szCs w:val="36"/>
          <w:rtl/>
        </w:rPr>
        <w:t>.</w:t>
      </w:r>
    </w:p>
    <w:p w:rsidR="005C2748" w:rsidRDefault="00631CCC" w:rsidP="007E21AF">
      <w:pPr>
        <w:rPr>
          <w:rFonts w:cs="B Lotus"/>
          <w:sz w:val="36"/>
          <w:szCs w:val="36"/>
          <w:rtl/>
        </w:rPr>
      </w:pPr>
      <w:r>
        <w:rPr>
          <w:rFonts w:cs="B Lotus" w:hint="cs"/>
          <w:sz w:val="36"/>
          <w:szCs w:val="36"/>
          <w:rtl/>
        </w:rPr>
        <w:lastRenderedPageBreak/>
        <w:t xml:space="preserve">ایشان </w:t>
      </w:r>
      <w:r w:rsidR="005C2748">
        <w:rPr>
          <w:rFonts w:cs="B Lotus" w:hint="cs"/>
          <w:sz w:val="36"/>
          <w:szCs w:val="36"/>
          <w:rtl/>
        </w:rPr>
        <w:t xml:space="preserve">اصلی تاسیس کرده </w:t>
      </w:r>
      <w:r>
        <w:rPr>
          <w:rFonts w:cs="B Lotus" w:hint="cs"/>
          <w:sz w:val="36"/>
          <w:szCs w:val="36"/>
          <w:rtl/>
        </w:rPr>
        <w:t>و فرموده است: هرجا دلیل ثانی،</w:t>
      </w:r>
      <w:r w:rsidR="005C2748">
        <w:rPr>
          <w:rFonts w:cs="B Lotus" w:hint="cs"/>
          <w:sz w:val="36"/>
          <w:szCs w:val="36"/>
          <w:rtl/>
        </w:rPr>
        <w:t xml:space="preserve"> علی تقدیر </w:t>
      </w:r>
      <w:proofErr w:type="spellStart"/>
      <w:r w:rsidR="005C2748">
        <w:rPr>
          <w:rFonts w:cs="B Lotus" w:hint="cs"/>
          <w:sz w:val="36"/>
          <w:szCs w:val="36"/>
          <w:rtl/>
        </w:rPr>
        <w:t>اتصال</w:t>
      </w:r>
      <w:r w:rsidR="007E21AF">
        <w:rPr>
          <w:rFonts w:cs="B Lotus" w:hint="cs"/>
          <w:sz w:val="36"/>
          <w:szCs w:val="36"/>
          <w:rtl/>
        </w:rPr>
        <w:t>ش</w:t>
      </w:r>
      <w:proofErr w:type="spellEnd"/>
      <w:r w:rsidR="005C2748">
        <w:rPr>
          <w:rFonts w:cs="B Lotus" w:hint="cs"/>
          <w:sz w:val="36"/>
          <w:szCs w:val="36"/>
          <w:rtl/>
        </w:rPr>
        <w:t xml:space="preserve"> موجب تغییر ظهور </w:t>
      </w:r>
      <w:r>
        <w:rPr>
          <w:rFonts w:cs="B Lotus" w:hint="cs"/>
          <w:sz w:val="36"/>
          <w:szCs w:val="36"/>
          <w:rtl/>
        </w:rPr>
        <w:t>دلیل</w:t>
      </w:r>
      <w:r w:rsidR="007E21AF">
        <w:rPr>
          <w:rFonts w:cs="B Lotus" w:hint="cs"/>
          <w:sz w:val="36"/>
          <w:szCs w:val="36"/>
          <w:rtl/>
        </w:rPr>
        <w:t xml:space="preserve"> اول</w:t>
      </w:r>
      <w:r>
        <w:rPr>
          <w:rFonts w:cs="B Lotus" w:hint="cs"/>
          <w:sz w:val="36"/>
          <w:szCs w:val="36"/>
          <w:rtl/>
        </w:rPr>
        <w:t xml:space="preserve"> </w:t>
      </w:r>
      <w:r w:rsidR="005C2748">
        <w:rPr>
          <w:rFonts w:cs="B Lotus" w:hint="cs"/>
          <w:sz w:val="36"/>
          <w:szCs w:val="36"/>
          <w:rtl/>
        </w:rPr>
        <w:t>شود</w:t>
      </w:r>
      <w:r>
        <w:rPr>
          <w:rFonts w:cs="B Lotus" w:hint="cs"/>
          <w:sz w:val="36"/>
          <w:szCs w:val="36"/>
          <w:rtl/>
        </w:rPr>
        <w:t>،</w:t>
      </w:r>
      <w:r w:rsidR="005C2748">
        <w:rPr>
          <w:rFonts w:cs="B Lotus" w:hint="cs"/>
          <w:sz w:val="36"/>
          <w:szCs w:val="36"/>
          <w:rtl/>
        </w:rPr>
        <w:t xml:space="preserve"> در فرض انفصال هم موجب </w:t>
      </w:r>
      <w:proofErr w:type="spellStart"/>
      <w:r w:rsidR="005C2748">
        <w:rPr>
          <w:rFonts w:cs="B Lotus" w:hint="cs"/>
          <w:sz w:val="36"/>
          <w:szCs w:val="36"/>
          <w:rtl/>
        </w:rPr>
        <w:t>هدم</w:t>
      </w:r>
      <w:proofErr w:type="spellEnd"/>
      <w:r w:rsidR="005C2748">
        <w:rPr>
          <w:rFonts w:cs="B Lotus" w:hint="cs"/>
          <w:sz w:val="36"/>
          <w:szCs w:val="36"/>
          <w:rtl/>
        </w:rPr>
        <w:t xml:space="preserve"> </w:t>
      </w:r>
      <w:proofErr w:type="spellStart"/>
      <w:r w:rsidR="005C2748">
        <w:rPr>
          <w:rFonts w:cs="B Lotus" w:hint="cs"/>
          <w:sz w:val="36"/>
          <w:szCs w:val="36"/>
          <w:rtl/>
        </w:rPr>
        <w:t>حجیت</w:t>
      </w:r>
      <w:proofErr w:type="spellEnd"/>
      <w:r w:rsidR="005C2748">
        <w:rPr>
          <w:rFonts w:cs="B Lotus" w:hint="cs"/>
          <w:sz w:val="36"/>
          <w:szCs w:val="36"/>
          <w:rtl/>
        </w:rPr>
        <w:t xml:space="preserve"> </w:t>
      </w:r>
      <w:r>
        <w:rPr>
          <w:rFonts w:cs="B Lotus" w:hint="cs"/>
          <w:sz w:val="36"/>
          <w:szCs w:val="36"/>
          <w:rtl/>
        </w:rPr>
        <w:t>ظهور آن</w:t>
      </w:r>
      <w:r w:rsidR="007E21AF">
        <w:rPr>
          <w:rFonts w:cs="B Lotus" w:hint="cs"/>
          <w:sz w:val="36"/>
          <w:szCs w:val="36"/>
          <w:rtl/>
        </w:rPr>
        <w:t xml:space="preserve"> </w:t>
      </w:r>
      <w:proofErr w:type="spellStart"/>
      <w:r w:rsidR="007E21AF">
        <w:rPr>
          <w:rFonts w:cs="B Lotus" w:hint="cs"/>
          <w:sz w:val="36"/>
          <w:szCs w:val="36"/>
          <w:rtl/>
        </w:rPr>
        <w:t>وقرینه</w:t>
      </w:r>
      <w:proofErr w:type="spellEnd"/>
      <w:r w:rsidR="007E21AF">
        <w:rPr>
          <w:rFonts w:cs="B Lotus" w:hint="cs"/>
          <w:sz w:val="36"/>
          <w:szCs w:val="36"/>
          <w:rtl/>
        </w:rPr>
        <w:t xml:space="preserve"> </w:t>
      </w:r>
      <w:proofErr w:type="spellStart"/>
      <w:r w:rsidR="007E21AF">
        <w:rPr>
          <w:rFonts w:cs="B Lotus" w:hint="cs"/>
          <w:sz w:val="36"/>
          <w:szCs w:val="36"/>
          <w:rtl/>
        </w:rPr>
        <w:t>برمراد</w:t>
      </w:r>
      <w:proofErr w:type="spellEnd"/>
      <w:r w:rsidR="007E21AF">
        <w:rPr>
          <w:rFonts w:cs="B Lotus" w:hint="cs"/>
          <w:sz w:val="36"/>
          <w:szCs w:val="36"/>
          <w:rtl/>
        </w:rPr>
        <w:t xml:space="preserve"> جدی </w:t>
      </w:r>
      <w:r>
        <w:rPr>
          <w:rFonts w:cs="B Lotus" w:hint="cs"/>
          <w:sz w:val="36"/>
          <w:szCs w:val="36"/>
          <w:rtl/>
        </w:rPr>
        <w:t xml:space="preserve"> </w:t>
      </w:r>
      <w:r w:rsidR="005C2748">
        <w:rPr>
          <w:rFonts w:cs="B Lotus" w:hint="cs"/>
          <w:sz w:val="36"/>
          <w:szCs w:val="36"/>
          <w:rtl/>
        </w:rPr>
        <w:t>می شود</w:t>
      </w:r>
      <w:r w:rsidR="007E21AF">
        <w:rPr>
          <w:rFonts w:cs="B Lotus" w:hint="cs"/>
          <w:sz w:val="36"/>
          <w:szCs w:val="36"/>
          <w:rtl/>
        </w:rPr>
        <w:t xml:space="preserve"> </w:t>
      </w:r>
      <w:r w:rsidR="005C2748">
        <w:rPr>
          <w:rFonts w:cs="B Lotus" w:hint="cs"/>
          <w:sz w:val="36"/>
          <w:szCs w:val="36"/>
          <w:rtl/>
        </w:rPr>
        <w:t xml:space="preserve">. طبق این </w:t>
      </w:r>
      <w:r w:rsidR="00B51A88">
        <w:rPr>
          <w:rFonts w:cs="B Lotus" w:hint="cs"/>
          <w:sz w:val="36"/>
          <w:szCs w:val="36"/>
          <w:rtl/>
        </w:rPr>
        <w:t>اصل،</w:t>
      </w:r>
      <w:r w:rsidR="001B0CB0">
        <w:rPr>
          <w:rFonts w:cs="B Lotus" w:hint="cs"/>
          <w:sz w:val="36"/>
          <w:szCs w:val="36"/>
          <w:rtl/>
        </w:rPr>
        <w:t xml:space="preserve"> </w:t>
      </w:r>
      <w:r w:rsidR="00B51A88">
        <w:rPr>
          <w:rFonts w:cs="B Lotus" w:hint="cs"/>
          <w:sz w:val="36"/>
          <w:szCs w:val="36"/>
          <w:rtl/>
        </w:rPr>
        <w:t xml:space="preserve">نظریه </w:t>
      </w:r>
      <w:r w:rsidR="001B0CB0">
        <w:rPr>
          <w:rFonts w:cs="B Lotus" w:hint="cs"/>
          <w:sz w:val="36"/>
          <w:szCs w:val="36"/>
          <w:rtl/>
        </w:rPr>
        <w:t>انقل</w:t>
      </w:r>
      <w:r w:rsidR="005C2748">
        <w:rPr>
          <w:rFonts w:cs="B Lotus" w:hint="cs"/>
          <w:sz w:val="36"/>
          <w:szCs w:val="36"/>
          <w:rtl/>
        </w:rPr>
        <w:t>اب نسبت مئونه زائد</w:t>
      </w:r>
      <w:r>
        <w:rPr>
          <w:rFonts w:cs="B Lotus" w:hint="cs"/>
          <w:sz w:val="36"/>
          <w:szCs w:val="36"/>
          <w:rtl/>
        </w:rPr>
        <w:t>ه</w:t>
      </w:r>
      <w:r w:rsidR="005C2748">
        <w:rPr>
          <w:rFonts w:cs="B Lotus" w:hint="cs"/>
          <w:sz w:val="36"/>
          <w:szCs w:val="36"/>
          <w:rtl/>
        </w:rPr>
        <w:t xml:space="preserve"> ای بیش </w:t>
      </w:r>
      <w:proofErr w:type="spellStart"/>
      <w:r w:rsidR="005C2748">
        <w:rPr>
          <w:rFonts w:cs="B Lotus" w:hint="cs"/>
          <w:sz w:val="36"/>
          <w:szCs w:val="36"/>
          <w:rtl/>
        </w:rPr>
        <w:t>از</w:t>
      </w:r>
      <w:r w:rsidR="007E21AF">
        <w:rPr>
          <w:rFonts w:cs="B Lotus" w:hint="cs"/>
          <w:sz w:val="36"/>
          <w:szCs w:val="36"/>
          <w:rtl/>
        </w:rPr>
        <w:t>نکته</w:t>
      </w:r>
      <w:proofErr w:type="spellEnd"/>
      <w:r w:rsidR="007E21AF">
        <w:rPr>
          <w:rFonts w:cs="B Lotus" w:hint="cs"/>
          <w:sz w:val="36"/>
          <w:szCs w:val="36"/>
          <w:rtl/>
        </w:rPr>
        <w:t xml:space="preserve"> عرفی تخصیص </w:t>
      </w:r>
      <w:r w:rsidR="005C2748">
        <w:rPr>
          <w:rFonts w:cs="B Lotus" w:hint="cs"/>
          <w:sz w:val="36"/>
          <w:szCs w:val="36"/>
          <w:rtl/>
        </w:rPr>
        <w:t xml:space="preserve"> ندار</w:t>
      </w:r>
      <w:r>
        <w:rPr>
          <w:rFonts w:cs="B Lotus" w:hint="cs"/>
          <w:sz w:val="36"/>
          <w:szCs w:val="36"/>
          <w:rtl/>
        </w:rPr>
        <w:t>د،</w:t>
      </w:r>
      <w:r w:rsidR="005C2748">
        <w:rPr>
          <w:rFonts w:cs="B Lotus" w:hint="cs"/>
          <w:sz w:val="36"/>
          <w:szCs w:val="36"/>
          <w:rtl/>
        </w:rPr>
        <w:t xml:space="preserve"> </w:t>
      </w:r>
      <w:r>
        <w:rPr>
          <w:rFonts w:cs="B Lotus" w:hint="cs"/>
          <w:sz w:val="36"/>
          <w:szCs w:val="36"/>
          <w:rtl/>
        </w:rPr>
        <w:t>برخلاف نظر مرحوم</w:t>
      </w:r>
      <w:r w:rsidR="005C2748">
        <w:rPr>
          <w:rFonts w:cs="B Lotus" w:hint="cs"/>
          <w:sz w:val="36"/>
          <w:szCs w:val="36"/>
          <w:rtl/>
        </w:rPr>
        <w:t xml:space="preserve"> آقای صدر </w:t>
      </w:r>
      <w:r>
        <w:rPr>
          <w:rFonts w:cs="B Lotus" w:hint="cs"/>
          <w:sz w:val="36"/>
          <w:szCs w:val="36"/>
          <w:rtl/>
        </w:rPr>
        <w:t xml:space="preserve">که </w:t>
      </w:r>
      <w:r w:rsidR="005C2748">
        <w:rPr>
          <w:rFonts w:cs="B Lotus" w:hint="cs"/>
          <w:sz w:val="36"/>
          <w:szCs w:val="36"/>
          <w:rtl/>
        </w:rPr>
        <w:t xml:space="preserve">فرموده </w:t>
      </w:r>
      <w:r>
        <w:rPr>
          <w:rFonts w:cs="B Lotus" w:hint="cs"/>
          <w:sz w:val="36"/>
          <w:szCs w:val="36"/>
          <w:rtl/>
        </w:rPr>
        <w:t xml:space="preserve">انقلاب نسبت </w:t>
      </w:r>
      <w:r w:rsidR="007E21AF">
        <w:rPr>
          <w:rFonts w:cs="B Lotus" w:hint="cs"/>
          <w:sz w:val="36"/>
          <w:szCs w:val="36"/>
          <w:rtl/>
        </w:rPr>
        <w:t xml:space="preserve">علاوه </w:t>
      </w:r>
      <w:proofErr w:type="spellStart"/>
      <w:r w:rsidR="007E21AF">
        <w:rPr>
          <w:rFonts w:cs="B Lotus" w:hint="cs"/>
          <w:sz w:val="36"/>
          <w:szCs w:val="36"/>
          <w:rtl/>
        </w:rPr>
        <w:t>برنکته</w:t>
      </w:r>
      <w:proofErr w:type="spellEnd"/>
      <w:r w:rsidR="007E21AF">
        <w:rPr>
          <w:rFonts w:cs="B Lotus" w:hint="cs"/>
          <w:sz w:val="36"/>
          <w:szCs w:val="36"/>
          <w:rtl/>
        </w:rPr>
        <w:t xml:space="preserve"> </w:t>
      </w:r>
      <w:proofErr w:type="spellStart"/>
      <w:r w:rsidR="007E21AF">
        <w:rPr>
          <w:rFonts w:cs="B Lotus" w:hint="cs"/>
          <w:sz w:val="36"/>
          <w:szCs w:val="36"/>
          <w:rtl/>
        </w:rPr>
        <w:t>قرینیت</w:t>
      </w:r>
      <w:proofErr w:type="spellEnd"/>
      <w:r w:rsidR="007E21AF">
        <w:rPr>
          <w:rFonts w:cs="B Lotus" w:hint="cs"/>
          <w:sz w:val="36"/>
          <w:szCs w:val="36"/>
          <w:rtl/>
        </w:rPr>
        <w:t xml:space="preserve"> </w:t>
      </w:r>
      <w:proofErr w:type="spellStart"/>
      <w:r w:rsidR="007E21AF">
        <w:rPr>
          <w:rFonts w:cs="B Lotus" w:hint="cs"/>
          <w:sz w:val="36"/>
          <w:szCs w:val="36"/>
          <w:rtl/>
        </w:rPr>
        <w:t>عرفیه</w:t>
      </w:r>
      <w:proofErr w:type="spellEnd"/>
      <w:r w:rsidR="007E21AF">
        <w:rPr>
          <w:rFonts w:cs="B Lotus" w:hint="cs"/>
          <w:sz w:val="36"/>
          <w:szCs w:val="36"/>
          <w:rtl/>
        </w:rPr>
        <w:t xml:space="preserve"> تخصیص </w:t>
      </w:r>
      <w:proofErr w:type="spellStart"/>
      <w:r w:rsidR="005C2748">
        <w:rPr>
          <w:rFonts w:cs="B Lotus" w:hint="cs"/>
          <w:sz w:val="36"/>
          <w:szCs w:val="36"/>
          <w:rtl/>
        </w:rPr>
        <w:t>مئونه</w:t>
      </w:r>
      <w:proofErr w:type="spellEnd"/>
      <w:r w:rsidR="005C2748">
        <w:rPr>
          <w:rFonts w:cs="B Lotus" w:hint="cs"/>
          <w:sz w:val="36"/>
          <w:szCs w:val="36"/>
          <w:rtl/>
        </w:rPr>
        <w:t xml:space="preserve"> </w:t>
      </w:r>
      <w:r>
        <w:rPr>
          <w:rFonts w:cs="B Lotus" w:hint="cs"/>
          <w:sz w:val="36"/>
          <w:szCs w:val="36"/>
          <w:rtl/>
        </w:rPr>
        <w:t xml:space="preserve">زائده </w:t>
      </w:r>
      <w:r w:rsidR="005C2748">
        <w:rPr>
          <w:rFonts w:cs="B Lotus" w:hint="cs"/>
          <w:sz w:val="36"/>
          <w:szCs w:val="36"/>
          <w:rtl/>
        </w:rPr>
        <w:t>دارد.</w:t>
      </w:r>
    </w:p>
    <w:p w:rsidR="001B0CB0" w:rsidRDefault="007C2C4E" w:rsidP="00E37E12">
      <w:pPr>
        <w:rPr>
          <w:rFonts w:cs="B Lotus"/>
          <w:sz w:val="36"/>
          <w:szCs w:val="36"/>
          <w:rtl/>
        </w:rPr>
      </w:pPr>
      <w:r>
        <w:rPr>
          <w:rFonts w:cs="B Lotus" w:hint="cs"/>
          <w:sz w:val="36"/>
          <w:szCs w:val="36"/>
          <w:rtl/>
        </w:rPr>
        <w:t xml:space="preserve">اگر </w:t>
      </w:r>
      <w:r w:rsidR="00B06329">
        <w:rPr>
          <w:rFonts w:cs="B Lotus" w:hint="cs"/>
          <w:sz w:val="36"/>
          <w:szCs w:val="36"/>
          <w:rtl/>
        </w:rPr>
        <w:t>هیچ کدام از جمع های عرفی تمام نشد، اتجاه ثالث تمام نخواهد بود</w:t>
      </w:r>
      <w:r w:rsidR="00631CCC">
        <w:rPr>
          <w:rFonts w:cs="B Lotus" w:hint="cs"/>
          <w:sz w:val="36"/>
          <w:szCs w:val="36"/>
          <w:rtl/>
        </w:rPr>
        <w:t>،</w:t>
      </w:r>
      <w:r w:rsidR="00B06329">
        <w:rPr>
          <w:rFonts w:cs="B Lotus" w:hint="cs"/>
          <w:sz w:val="36"/>
          <w:szCs w:val="36"/>
          <w:rtl/>
        </w:rPr>
        <w:t xml:space="preserve"> لذا تعارض مستقر است و باید از راه قواعد باب تعارض (اتجاه چهارم) مسأله را حل کنیم.</w:t>
      </w:r>
    </w:p>
    <w:p w:rsidR="00B06329" w:rsidRDefault="007C2C4E" w:rsidP="007C2C4E">
      <w:pPr>
        <w:pStyle w:val="1"/>
        <w:rPr>
          <w:rtl/>
        </w:rPr>
      </w:pPr>
      <w:r>
        <w:rPr>
          <w:rFonts w:hint="cs"/>
          <w:rtl/>
        </w:rPr>
        <w:t xml:space="preserve">بررسی </w:t>
      </w:r>
      <w:r w:rsidR="00B06329">
        <w:rPr>
          <w:rFonts w:hint="cs"/>
          <w:rtl/>
        </w:rPr>
        <w:t>اتجاه چهارم</w:t>
      </w:r>
      <w:r>
        <w:rPr>
          <w:rFonts w:hint="cs"/>
          <w:rtl/>
        </w:rPr>
        <w:t xml:space="preserve"> در علاج تنافی بین دو طائفه</w:t>
      </w:r>
    </w:p>
    <w:p w:rsidR="00B06329" w:rsidRDefault="00631CCC" w:rsidP="00E37E12">
      <w:pPr>
        <w:rPr>
          <w:rFonts w:cs="B Lotus"/>
          <w:sz w:val="36"/>
          <w:szCs w:val="36"/>
          <w:rtl/>
        </w:rPr>
      </w:pPr>
      <w:r>
        <w:rPr>
          <w:rFonts w:cs="B Lotus" w:hint="cs"/>
          <w:sz w:val="36"/>
          <w:szCs w:val="36"/>
          <w:rtl/>
        </w:rPr>
        <w:t xml:space="preserve">در اتجاه چهارم </w:t>
      </w:r>
      <w:r w:rsidR="00B06329">
        <w:rPr>
          <w:rFonts w:cs="B Lotus" w:hint="cs"/>
          <w:sz w:val="36"/>
          <w:szCs w:val="36"/>
          <w:rtl/>
        </w:rPr>
        <w:t>باید ببینیم آیا مرجحی برای احدی الطائفتین وجود دارد یا نه.</w:t>
      </w:r>
    </w:p>
    <w:p w:rsidR="00B06329" w:rsidRDefault="00B06329" w:rsidP="00E37E12">
      <w:pPr>
        <w:rPr>
          <w:rFonts w:cs="B Lotus"/>
          <w:sz w:val="36"/>
          <w:szCs w:val="36"/>
          <w:rtl/>
        </w:rPr>
      </w:pPr>
      <w:r>
        <w:rPr>
          <w:rFonts w:cs="B Lotus" w:hint="cs"/>
          <w:sz w:val="36"/>
          <w:szCs w:val="36"/>
          <w:rtl/>
        </w:rPr>
        <w:t xml:space="preserve">یکی از مرجحات </w:t>
      </w:r>
      <w:r w:rsidR="000F5E6A">
        <w:rPr>
          <w:rFonts w:cs="B Lotus" w:hint="cs"/>
          <w:sz w:val="36"/>
          <w:szCs w:val="36"/>
          <w:rtl/>
        </w:rPr>
        <w:t xml:space="preserve">باب تعارض </w:t>
      </w:r>
      <w:r>
        <w:rPr>
          <w:rFonts w:cs="B Lotus" w:hint="cs"/>
          <w:sz w:val="36"/>
          <w:szCs w:val="36"/>
          <w:rtl/>
        </w:rPr>
        <w:t>شهرت روائی است</w:t>
      </w:r>
      <w:r w:rsidR="000F5E6A">
        <w:rPr>
          <w:rFonts w:cs="B Lotus" w:hint="cs"/>
          <w:sz w:val="36"/>
          <w:szCs w:val="36"/>
          <w:rtl/>
        </w:rPr>
        <w:t>،</w:t>
      </w:r>
      <w:r>
        <w:rPr>
          <w:rFonts w:cs="B Lotus" w:hint="cs"/>
          <w:sz w:val="36"/>
          <w:szCs w:val="36"/>
          <w:rtl/>
        </w:rPr>
        <w:t xml:space="preserve"> یعنی اگر یک روایت مشهور باشد </w:t>
      </w:r>
      <w:r w:rsidR="000F5E6A">
        <w:rPr>
          <w:rFonts w:cs="B Lotus" w:hint="cs"/>
          <w:sz w:val="36"/>
          <w:szCs w:val="36"/>
          <w:rtl/>
        </w:rPr>
        <w:t xml:space="preserve">به نحوی </w:t>
      </w:r>
      <w:r>
        <w:rPr>
          <w:rFonts w:cs="B Lotus" w:hint="cs"/>
          <w:sz w:val="36"/>
          <w:szCs w:val="36"/>
          <w:rtl/>
        </w:rPr>
        <w:t>که در</w:t>
      </w:r>
      <w:r w:rsidR="000F5E6A">
        <w:rPr>
          <w:rFonts w:cs="B Lotus" w:hint="cs"/>
          <w:sz w:val="36"/>
          <w:szCs w:val="36"/>
          <w:rtl/>
        </w:rPr>
        <w:t xml:space="preserve"> منابع و اسناد مختلف نقل شده باشد، بر</w:t>
      </w:r>
      <w:r>
        <w:rPr>
          <w:rFonts w:cs="B Lotus" w:hint="cs"/>
          <w:sz w:val="36"/>
          <w:szCs w:val="36"/>
          <w:rtl/>
        </w:rPr>
        <w:t xml:space="preserve"> روایتی که مشهور نیست</w:t>
      </w:r>
      <w:r w:rsidR="000F5E6A">
        <w:rPr>
          <w:rFonts w:cs="B Lotus" w:hint="cs"/>
          <w:sz w:val="36"/>
          <w:szCs w:val="36"/>
          <w:rtl/>
        </w:rPr>
        <w:t>،</w:t>
      </w:r>
      <w:r>
        <w:rPr>
          <w:rFonts w:cs="B Lotus" w:hint="cs"/>
          <w:sz w:val="36"/>
          <w:szCs w:val="36"/>
          <w:rtl/>
        </w:rPr>
        <w:t xml:space="preserve"> مقدم است. </w:t>
      </w:r>
      <w:r w:rsidR="000F5E6A">
        <w:rPr>
          <w:rFonts w:cs="B Lotus" w:hint="cs"/>
          <w:sz w:val="36"/>
          <w:szCs w:val="36"/>
          <w:rtl/>
        </w:rPr>
        <w:t>مرجحی که بعد از این مرجح مطرح میشود،</w:t>
      </w:r>
      <w:r>
        <w:rPr>
          <w:rFonts w:cs="B Lotus" w:hint="cs"/>
          <w:sz w:val="36"/>
          <w:szCs w:val="36"/>
          <w:rtl/>
        </w:rPr>
        <w:t xml:space="preserve"> موافقت </w:t>
      </w:r>
      <w:r w:rsidR="000F5E6A">
        <w:rPr>
          <w:rFonts w:cs="B Lotus" w:hint="cs"/>
          <w:sz w:val="36"/>
          <w:szCs w:val="36"/>
          <w:rtl/>
        </w:rPr>
        <w:t xml:space="preserve">با </w:t>
      </w:r>
      <w:r>
        <w:rPr>
          <w:rFonts w:cs="B Lotus" w:hint="cs"/>
          <w:sz w:val="36"/>
          <w:szCs w:val="36"/>
          <w:rtl/>
        </w:rPr>
        <w:t>کتاب و مخالفت با عامه است.</w:t>
      </w:r>
    </w:p>
    <w:p w:rsidR="00B06329" w:rsidRDefault="00B06329" w:rsidP="00E37E12">
      <w:pPr>
        <w:rPr>
          <w:rFonts w:cs="B Lotus"/>
          <w:sz w:val="36"/>
          <w:szCs w:val="36"/>
          <w:rtl/>
        </w:rPr>
      </w:pPr>
      <w:r>
        <w:rPr>
          <w:rFonts w:cs="B Lotus" w:hint="cs"/>
          <w:sz w:val="36"/>
          <w:szCs w:val="36"/>
          <w:rtl/>
        </w:rPr>
        <w:t>در محل بحث هم این ترجیحات ممکن است مطرح شود.</w:t>
      </w:r>
    </w:p>
    <w:p w:rsidR="000F5E6A" w:rsidRDefault="000F5E6A" w:rsidP="007C2C4E">
      <w:pPr>
        <w:pStyle w:val="2"/>
        <w:rPr>
          <w:rtl/>
        </w:rPr>
      </w:pPr>
      <w:r>
        <w:rPr>
          <w:rFonts w:hint="cs"/>
          <w:rtl/>
        </w:rPr>
        <w:t>مرجح اول</w:t>
      </w:r>
    </w:p>
    <w:p w:rsidR="0097278A" w:rsidRDefault="00B06329" w:rsidP="0097278A">
      <w:pPr>
        <w:rPr>
          <w:rFonts w:cs="B Lotus"/>
          <w:sz w:val="36"/>
          <w:szCs w:val="36"/>
          <w:rtl/>
        </w:rPr>
      </w:pPr>
      <w:r>
        <w:rPr>
          <w:rFonts w:cs="B Lotus" w:hint="cs"/>
          <w:sz w:val="36"/>
          <w:szCs w:val="36"/>
          <w:rtl/>
        </w:rPr>
        <w:t xml:space="preserve">ترجیح اول </w:t>
      </w:r>
      <w:r w:rsidR="000F5E6A">
        <w:rPr>
          <w:rFonts w:cs="B Lotus" w:hint="cs"/>
          <w:sz w:val="36"/>
          <w:szCs w:val="36"/>
          <w:rtl/>
        </w:rPr>
        <w:t xml:space="preserve">یعنی موافقت با شهرت </w:t>
      </w:r>
      <w:r>
        <w:rPr>
          <w:rFonts w:cs="B Lotus" w:hint="cs"/>
          <w:sz w:val="36"/>
          <w:szCs w:val="36"/>
          <w:rtl/>
        </w:rPr>
        <w:t>در روایات طائفه اول وجود دارد</w:t>
      </w:r>
      <w:r w:rsidR="000F5E6A">
        <w:rPr>
          <w:rFonts w:cs="B Lotus" w:hint="cs"/>
          <w:sz w:val="36"/>
          <w:szCs w:val="36"/>
          <w:rtl/>
        </w:rPr>
        <w:t>،</w:t>
      </w:r>
      <w:r>
        <w:rPr>
          <w:rFonts w:cs="B Lotus" w:hint="cs"/>
          <w:sz w:val="36"/>
          <w:szCs w:val="36"/>
          <w:rtl/>
        </w:rPr>
        <w:t xml:space="preserve"> با توجه به کثرت نقل و ادعای تواتری که </w:t>
      </w:r>
      <w:r w:rsidR="000F5E6A">
        <w:rPr>
          <w:rFonts w:cs="B Lotus" w:hint="cs"/>
          <w:sz w:val="36"/>
          <w:szCs w:val="36"/>
          <w:rtl/>
        </w:rPr>
        <w:t>شده است و این مصداق شهرت روائی ا</w:t>
      </w:r>
      <w:r>
        <w:rPr>
          <w:rFonts w:cs="B Lotus" w:hint="cs"/>
          <w:sz w:val="36"/>
          <w:szCs w:val="36"/>
          <w:rtl/>
        </w:rPr>
        <w:t>ست</w:t>
      </w:r>
      <w:r w:rsidR="000F5E6A">
        <w:rPr>
          <w:rFonts w:cs="B Lotus" w:hint="cs"/>
          <w:sz w:val="36"/>
          <w:szCs w:val="36"/>
          <w:rtl/>
        </w:rPr>
        <w:t>.</w:t>
      </w:r>
      <w:r>
        <w:rPr>
          <w:rFonts w:cs="B Lotus" w:hint="cs"/>
          <w:sz w:val="36"/>
          <w:szCs w:val="36"/>
          <w:rtl/>
        </w:rPr>
        <w:t xml:space="preserve"> اما </w:t>
      </w:r>
      <w:r w:rsidR="000F5E6A">
        <w:rPr>
          <w:rFonts w:cs="B Lotus" w:hint="cs"/>
          <w:sz w:val="36"/>
          <w:szCs w:val="36"/>
          <w:rtl/>
        </w:rPr>
        <w:t>اشکالی که وجود دارد، اشکال کبروی است زیرا</w:t>
      </w:r>
      <w:r>
        <w:rPr>
          <w:rFonts w:cs="B Lotus" w:hint="cs"/>
          <w:sz w:val="36"/>
          <w:szCs w:val="36"/>
          <w:rtl/>
        </w:rPr>
        <w:t xml:space="preserve"> مرجحیت شهرت مورد قبول نیست. هرچند در مقبوله ترجیح به شهرت روائی ذکر شده، اما مورد مقبوله باب قضاء است و در غیر باب قضاء دلیلی بر مرجحیت شهرت نداریم، حتی اگر مقبوله </w:t>
      </w:r>
      <w:r>
        <w:rPr>
          <w:rFonts w:cs="B Lotus" w:hint="cs"/>
          <w:sz w:val="36"/>
          <w:szCs w:val="36"/>
          <w:rtl/>
        </w:rPr>
        <w:lastRenderedPageBreak/>
        <w:t>از نظر سندی تمام باشد.</w:t>
      </w:r>
      <w:r w:rsidR="0097278A">
        <w:rPr>
          <w:rFonts w:cs="B Lotus" w:hint="cs"/>
          <w:sz w:val="36"/>
          <w:szCs w:val="36"/>
          <w:rtl/>
        </w:rPr>
        <w:t xml:space="preserve"> ملازمه ای هم </w:t>
      </w:r>
      <w:r w:rsidR="000F5E6A">
        <w:rPr>
          <w:rFonts w:cs="B Lotus" w:hint="cs"/>
          <w:sz w:val="36"/>
          <w:szCs w:val="36"/>
          <w:rtl/>
        </w:rPr>
        <w:t xml:space="preserve">در کار </w:t>
      </w:r>
      <w:r w:rsidR="0097278A">
        <w:rPr>
          <w:rFonts w:cs="B Lotus" w:hint="cs"/>
          <w:sz w:val="36"/>
          <w:szCs w:val="36"/>
          <w:rtl/>
        </w:rPr>
        <w:t>نیست</w:t>
      </w:r>
      <w:r w:rsidR="000F5E6A">
        <w:rPr>
          <w:rFonts w:cs="B Lotus" w:hint="cs"/>
          <w:sz w:val="36"/>
          <w:szCs w:val="36"/>
          <w:rtl/>
        </w:rPr>
        <w:t>؛</w:t>
      </w:r>
      <w:r w:rsidR="0097278A">
        <w:rPr>
          <w:rFonts w:cs="B Lotus" w:hint="cs"/>
          <w:sz w:val="36"/>
          <w:szCs w:val="36"/>
          <w:rtl/>
        </w:rPr>
        <w:t xml:space="preserve"> چون در قضاء بناء بر فصل خصومت است و این که به نحوی نزاع ختم شود و معنی ندارد که در منازعات توقف یا احتیاط کرد، لذا اگر در باب قضاء شهرت مرجح قرار گرفت</w:t>
      </w:r>
      <w:r w:rsidR="000F5E6A">
        <w:rPr>
          <w:rFonts w:cs="B Lotus" w:hint="cs"/>
          <w:sz w:val="36"/>
          <w:szCs w:val="36"/>
          <w:rtl/>
        </w:rPr>
        <w:t>،</w:t>
      </w:r>
      <w:r w:rsidR="0097278A">
        <w:rPr>
          <w:rFonts w:cs="B Lotus" w:hint="cs"/>
          <w:sz w:val="36"/>
          <w:szCs w:val="36"/>
          <w:rtl/>
        </w:rPr>
        <w:t xml:space="preserve"> ملازمه ندارد با این که در موارد دیگر هم شهرت مرجح باشد.</w:t>
      </w:r>
    </w:p>
    <w:p w:rsidR="00B06329" w:rsidRDefault="000F5E6A" w:rsidP="007C2C4E">
      <w:pPr>
        <w:pStyle w:val="2"/>
        <w:rPr>
          <w:rtl/>
        </w:rPr>
      </w:pPr>
      <w:r>
        <w:rPr>
          <w:rFonts w:hint="cs"/>
          <w:rtl/>
        </w:rPr>
        <w:t>مرجح دوم</w:t>
      </w:r>
    </w:p>
    <w:p w:rsidR="009A2F2B" w:rsidRDefault="0097278A" w:rsidP="00D76EC4">
      <w:pPr>
        <w:rPr>
          <w:rFonts w:cs="B Lotus"/>
          <w:sz w:val="36"/>
          <w:szCs w:val="36"/>
          <w:rtl/>
        </w:rPr>
      </w:pPr>
      <w:r>
        <w:rPr>
          <w:rFonts w:cs="B Lotus" w:hint="cs"/>
          <w:sz w:val="36"/>
          <w:szCs w:val="36"/>
          <w:rtl/>
        </w:rPr>
        <w:t>تطبیق مرجحیت موافقت کتاب در مانحن فیه قبلا مطرح شد. مرحوم آقای صدر فرموده است که طائفه دوم موافق کتاب است</w:t>
      </w:r>
      <w:r w:rsidR="000F5E6A">
        <w:rPr>
          <w:rFonts w:cs="B Lotus" w:hint="cs"/>
          <w:sz w:val="36"/>
          <w:szCs w:val="36"/>
          <w:rtl/>
        </w:rPr>
        <w:t>،</w:t>
      </w:r>
      <w:r>
        <w:rPr>
          <w:rFonts w:cs="B Lotus" w:hint="cs"/>
          <w:sz w:val="36"/>
          <w:szCs w:val="36"/>
          <w:rtl/>
        </w:rPr>
        <w:t xml:space="preserve"> چون از آیه </w:t>
      </w:r>
      <w:r w:rsidR="000F5E6A">
        <w:rPr>
          <w:rFonts w:cs="Cambria" w:hint="cs"/>
          <w:sz w:val="36"/>
          <w:szCs w:val="36"/>
          <w:rtl/>
        </w:rPr>
        <w:t>"</w:t>
      </w:r>
      <w:r w:rsidR="000F5E6A">
        <w:rPr>
          <w:rFonts w:cs="B Lotus" w:hint="cs"/>
          <w:sz w:val="36"/>
          <w:szCs w:val="36"/>
          <w:rtl/>
        </w:rPr>
        <w:t xml:space="preserve">لاتاکلوا اموالکم بینکم بالباطل الّا ان تکون تجارة عن تراض" </w:t>
      </w:r>
      <w:r>
        <w:rPr>
          <w:rFonts w:cs="B Lotus" w:hint="cs"/>
          <w:sz w:val="36"/>
          <w:szCs w:val="36"/>
          <w:rtl/>
        </w:rPr>
        <w:t xml:space="preserve">استفاده می شود که تصاحب </w:t>
      </w:r>
      <w:r w:rsidR="000F5E6A">
        <w:rPr>
          <w:rFonts w:cs="B Lotus" w:hint="cs"/>
          <w:sz w:val="36"/>
          <w:szCs w:val="36"/>
          <w:rtl/>
        </w:rPr>
        <w:t>و تملک اموال یکدیگر به غیر تجارة</w:t>
      </w:r>
      <w:r>
        <w:rPr>
          <w:rFonts w:cs="B Lotus" w:hint="cs"/>
          <w:sz w:val="36"/>
          <w:szCs w:val="36"/>
          <w:rtl/>
        </w:rPr>
        <w:t xml:space="preserve"> عن تراض جائز نیست</w:t>
      </w:r>
      <w:r w:rsidR="000F5E6A">
        <w:rPr>
          <w:rFonts w:cs="B Lotus" w:hint="cs"/>
          <w:sz w:val="36"/>
          <w:szCs w:val="36"/>
          <w:rtl/>
        </w:rPr>
        <w:t>، و غیر از تجارة</w:t>
      </w:r>
      <w:r>
        <w:rPr>
          <w:rFonts w:cs="B Lotus" w:hint="cs"/>
          <w:sz w:val="36"/>
          <w:szCs w:val="36"/>
          <w:rtl/>
        </w:rPr>
        <w:t xml:space="preserve"> عن تراض امر دیگری سببیت برای تملک اموال ندارد. </w:t>
      </w:r>
      <w:r w:rsidR="000F5E6A">
        <w:rPr>
          <w:rFonts w:cs="B Lotus" w:hint="cs"/>
          <w:sz w:val="36"/>
          <w:szCs w:val="36"/>
          <w:rtl/>
        </w:rPr>
        <w:t xml:space="preserve">بنابراین، </w:t>
      </w:r>
      <w:r>
        <w:rPr>
          <w:rFonts w:cs="B Lotus" w:hint="cs"/>
          <w:sz w:val="36"/>
          <w:szCs w:val="36"/>
          <w:rtl/>
        </w:rPr>
        <w:t xml:space="preserve">روایات طائفه اول که دال بر حصول ملکیت </w:t>
      </w:r>
      <w:proofErr w:type="spellStart"/>
      <w:r>
        <w:rPr>
          <w:rFonts w:cs="B Lotus" w:hint="cs"/>
          <w:sz w:val="36"/>
          <w:szCs w:val="36"/>
          <w:rtl/>
        </w:rPr>
        <w:t>بالاحیاء</w:t>
      </w:r>
      <w:proofErr w:type="spellEnd"/>
      <w:r>
        <w:rPr>
          <w:rFonts w:cs="B Lotus" w:hint="cs"/>
          <w:sz w:val="36"/>
          <w:szCs w:val="36"/>
          <w:rtl/>
        </w:rPr>
        <w:t xml:space="preserve"> است</w:t>
      </w:r>
      <w:r w:rsidR="000F5E6A">
        <w:rPr>
          <w:rFonts w:cs="B Lotus" w:hint="cs"/>
          <w:sz w:val="36"/>
          <w:szCs w:val="36"/>
          <w:rtl/>
        </w:rPr>
        <w:t>،</w:t>
      </w:r>
      <w:r>
        <w:rPr>
          <w:rFonts w:cs="B Lotus" w:hint="cs"/>
          <w:sz w:val="36"/>
          <w:szCs w:val="36"/>
          <w:rtl/>
        </w:rPr>
        <w:t xml:space="preserve"> مخالف </w:t>
      </w:r>
      <w:proofErr w:type="spellStart"/>
      <w:r w:rsidR="00D76EC4">
        <w:rPr>
          <w:rFonts w:cs="B Lotus" w:hint="cs"/>
          <w:sz w:val="36"/>
          <w:szCs w:val="36"/>
          <w:rtl/>
        </w:rPr>
        <w:t>باعموم</w:t>
      </w:r>
      <w:proofErr w:type="spellEnd"/>
      <w:r w:rsidR="00D76EC4">
        <w:rPr>
          <w:rFonts w:cs="B Lotus" w:hint="cs"/>
          <w:sz w:val="36"/>
          <w:szCs w:val="36"/>
          <w:rtl/>
        </w:rPr>
        <w:t xml:space="preserve"> </w:t>
      </w:r>
      <w:proofErr w:type="spellStart"/>
      <w:r w:rsidR="00D76EC4">
        <w:rPr>
          <w:rFonts w:cs="B Lotus" w:hint="cs"/>
          <w:sz w:val="36"/>
          <w:szCs w:val="36"/>
          <w:rtl/>
        </w:rPr>
        <w:t>واطلاق</w:t>
      </w:r>
      <w:proofErr w:type="spellEnd"/>
      <w:r w:rsidR="00D76EC4">
        <w:rPr>
          <w:rFonts w:cs="B Lotus" w:hint="cs"/>
          <w:sz w:val="36"/>
          <w:szCs w:val="36"/>
          <w:rtl/>
        </w:rPr>
        <w:t xml:space="preserve"> </w:t>
      </w:r>
      <w:r>
        <w:rPr>
          <w:rFonts w:cs="B Lotus" w:hint="cs"/>
          <w:sz w:val="36"/>
          <w:szCs w:val="36"/>
          <w:rtl/>
        </w:rPr>
        <w:t>کتاب خواهد بود چون چیزی که مصداق تجاره عن تراض نیست را مصداق ممل</w:t>
      </w:r>
      <w:r w:rsidR="000F5E6A">
        <w:rPr>
          <w:rFonts w:cs="B Lotus" w:hint="cs"/>
          <w:sz w:val="36"/>
          <w:szCs w:val="36"/>
          <w:rtl/>
        </w:rPr>
        <w:t>ّ</w:t>
      </w:r>
      <w:r w:rsidR="007C2C4E">
        <w:rPr>
          <w:rFonts w:cs="B Lotus" w:hint="cs"/>
          <w:sz w:val="36"/>
          <w:szCs w:val="36"/>
          <w:rtl/>
        </w:rPr>
        <w:t>ک قرار داده اند.</w:t>
      </w:r>
      <w:r>
        <w:rPr>
          <w:rFonts w:cs="B Lotus" w:hint="cs"/>
          <w:sz w:val="36"/>
          <w:szCs w:val="36"/>
          <w:rtl/>
        </w:rPr>
        <w:t xml:space="preserve"> </w:t>
      </w:r>
      <w:r w:rsidR="007C2C4E">
        <w:rPr>
          <w:rFonts w:cs="B Lotus" w:hint="cs"/>
          <w:sz w:val="36"/>
          <w:szCs w:val="36"/>
          <w:rtl/>
        </w:rPr>
        <w:t>هرچند این</w:t>
      </w:r>
      <w:r>
        <w:rPr>
          <w:rFonts w:cs="B Lotus" w:hint="cs"/>
          <w:sz w:val="36"/>
          <w:szCs w:val="36"/>
          <w:rtl/>
        </w:rPr>
        <w:t xml:space="preserve"> </w:t>
      </w:r>
      <w:r w:rsidR="007C2C4E">
        <w:rPr>
          <w:rFonts w:cs="B Lotus" w:hint="cs"/>
          <w:sz w:val="36"/>
          <w:szCs w:val="36"/>
          <w:rtl/>
        </w:rPr>
        <w:t xml:space="preserve">موافقت و </w:t>
      </w:r>
      <w:r>
        <w:rPr>
          <w:rFonts w:cs="B Lotus" w:hint="cs"/>
          <w:sz w:val="36"/>
          <w:szCs w:val="36"/>
          <w:rtl/>
        </w:rPr>
        <w:t xml:space="preserve">مخالفت به نحو اطلاق و </w:t>
      </w:r>
      <w:r w:rsidR="00D76EC4">
        <w:rPr>
          <w:rFonts w:cs="B Lotus" w:hint="cs"/>
          <w:sz w:val="36"/>
          <w:szCs w:val="36"/>
          <w:rtl/>
        </w:rPr>
        <w:t>عموم</w:t>
      </w:r>
      <w:r>
        <w:rPr>
          <w:rFonts w:cs="B Lotus" w:hint="cs"/>
          <w:sz w:val="36"/>
          <w:szCs w:val="36"/>
          <w:rtl/>
        </w:rPr>
        <w:t xml:space="preserve"> است</w:t>
      </w:r>
      <w:r w:rsidR="007C2C4E">
        <w:rPr>
          <w:rFonts w:cs="B Lotus" w:hint="cs"/>
          <w:sz w:val="36"/>
          <w:szCs w:val="36"/>
          <w:rtl/>
        </w:rPr>
        <w:t>،</w:t>
      </w:r>
      <w:r>
        <w:rPr>
          <w:rFonts w:cs="B Lotus" w:hint="cs"/>
          <w:sz w:val="36"/>
          <w:szCs w:val="36"/>
          <w:rtl/>
        </w:rPr>
        <w:t xml:space="preserve"> اما در مقام ترجیح</w:t>
      </w:r>
      <w:r w:rsidR="007C2C4E">
        <w:rPr>
          <w:rFonts w:cs="B Lotus" w:hint="cs"/>
          <w:sz w:val="36"/>
          <w:szCs w:val="36"/>
          <w:rtl/>
        </w:rPr>
        <w:t>،</w:t>
      </w:r>
      <w:r>
        <w:rPr>
          <w:rFonts w:cs="B Lotus" w:hint="cs"/>
          <w:sz w:val="36"/>
          <w:szCs w:val="36"/>
          <w:rtl/>
        </w:rPr>
        <w:t xml:space="preserve"> موافقت با عموم و اطلاق جزء مرجحات است</w:t>
      </w:r>
      <w:r w:rsidR="007C2C4E">
        <w:rPr>
          <w:rFonts w:cs="B Lotus" w:hint="cs"/>
          <w:sz w:val="36"/>
          <w:szCs w:val="36"/>
          <w:rtl/>
        </w:rPr>
        <w:t xml:space="preserve"> و</w:t>
      </w:r>
      <w:r>
        <w:rPr>
          <w:rFonts w:cs="B Lotus" w:hint="cs"/>
          <w:sz w:val="36"/>
          <w:szCs w:val="36"/>
          <w:rtl/>
        </w:rPr>
        <w:t xml:space="preserve"> روایات طائفه دوم موافق کتاب خواهد بود.</w:t>
      </w:r>
    </w:p>
    <w:p w:rsidR="008B1E89" w:rsidRDefault="008B1E89" w:rsidP="00D76EC4">
      <w:pPr>
        <w:rPr>
          <w:rFonts w:cs="B Lotus"/>
          <w:sz w:val="36"/>
          <w:szCs w:val="36"/>
          <w:rtl/>
        </w:rPr>
      </w:pPr>
      <w:r>
        <w:rPr>
          <w:rFonts w:cs="B Lotus" w:hint="cs"/>
          <w:sz w:val="36"/>
          <w:szCs w:val="36"/>
          <w:rtl/>
        </w:rPr>
        <w:t>این ترجیح متوقف بر این مقدمه است که زمین موات را قبل از احیاء ملک امام علیه السلام بدانیم</w:t>
      </w:r>
      <w:r w:rsidR="007C2C4E">
        <w:rPr>
          <w:rFonts w:cs="B Lotus" w:hint="cs"/>
          <w:sz w:val="36"/>
          <w:szCs w:val="36"/>
          <w:rtl/>
        </w:rPr>
        <w:t>،</w:t>
      </w:r>
      <w:r>
        <w:rPr>
          <w:rFonts w:cs="B Lotus" w:hint="cs"/>
          <w:sz w:val="36"/>
          <w:szCs w:val="36"/>
          <w:rtl/>
        </w:rPr>
        <w:t xml:space="preserve"> والا اگر از مباحات باشد این مرجح تطبیق </w:t>
      </w:r>
      <w:proofErr w:type="spellStart"/>
      <w:r>
        <w:rPr>
          <w:rFonts w:cs="B Lotus" w:hint="cs"/>
          <w:sz w:val="36"/>
          <w:szCs w:val="36"/>
          <w:rtl/>
        </w:rPr>
        <w:t>نمی</w:t>
      </w:r>
      <w:proofErr w:type="spellEnd"/>
      <w:r>
        <w:rPr>
          <w:rFonts w:cs="B Lotus" w:hint="cs"/>
          <w:sz w:val="36"/>
          <w:szCs w:val="36"/>
          <w:rtl/>
        </w:rPr>
        <w:t xml:space="preserve"> شود چون</w:t>
      </w:r>
      <w:r w:rsidR="00D76EC4">
        <w:rPr>
          <w:rFonts w:cs="B Lotus" w:hint="cs"/>
          <w:sz w:val="36"/>
          <w:szCs w:val="36"/>
          <w:rtl/>
        </w:rPr>
        <w:t xml:space="preserve"> در</w:t>
      </w:r>
      <w:r>
        <w:rPr>
          <w:rFonts w:cs="B Lotus" w:hint="cs"/>
          <w:sz w:val="36"/>
          <w:szCs w:val="36"/>
          <w:rtl/>
        </w:rPr>
        <w:t xml:space="preserve"> آیه </w:t>
      </w:r>
      <w:r w:rsidR="007C2C4E">
        <w:rPr>
          <w:rFonts w:cs="B Lotus" w:hint="cs"/>
          <w:sz w:val="36"/>
          <w:szCs w:val="36"/>
          <w:rtl/>
        </w:rPr>
        <w:t xml:space="preserve">شریفه </w:t>
      </w:r>
      <w:r>
        <w:rPr>
          <w:rFonts w:cs="B Lotus" w:hint="cs"/>
          <w:sz w:val="36"/>
          <w:szCs w:val="36"/>
          <w:rtl/>
        </w:rPr>
        <w:t>فرض وجود ملک</w:t>
      </w:r>
      <w:r w:rsidR="007C2C4E">
        <w:rPr>
          <w:rFonts w:cs="B Lotus" w:hint="cs"/>
          <w:sz w:val="36"/>
          <w:szCs w:val="36"/>
          <w:rtl/>
        </w:rPr>
        <w:t>یت</w:t>
      </w:r>
      <w:r>
        <w:rPr>
          <w:rFonts w:cs="B Lotus" w:hint="cs"/>
          <w:sz w:val="36"/>
          <w:szCs w:val="36"/>
          <w:rtl/>
        </w:rPr>
        <w:t xml:space="preserve"> دیگران (اموالکم) شده است</w:t>
      </w:r>
      <w:r w:rsidR="007C2C4E">
        <w:rPr>
          <w:rFonts w:cs="B Lotus" w:hint="cs"/>
          <w:sz w:val="36"/>
          <w:szCs w:val="36"/>
          <w:rtl/>
        </w:rPr>
        <w:t>،</w:t>
      </w:r>
      <w:r>
        <w:rPr>
          <w:rFonts w:cs="B Lotus" w:hint="cs"/>
          <w:sz w:val="36"/>
          <w:szCs w:val="36"/>
          <w:rtl/>
        </w:rPr>
        <w:t xml:space="preserve"> لذا این آیه مرجح نخواهد بود.</w:t>
      </w:r>
    </w:p>
    <w:p w:rsidR="007C2C4E" w:rsidRDefault="007C2C4E" w:rsidP="007C2C4E">
      <w:pPr>
        <w:rPr>
          <w:rFonts w:cs="B Lotus"/>
          <w:sz w:val="36"/>
          <w:szCs w:val="36"/>
          <w:rtl/>
        </w:rPr>
      </w:pPr>
      <w:r>
        <w:rPr>
          <w:rFonts w:cs="B Lotus" w:hint="cs"/>
          <w:sz w:val="36"/>
          <w:szCs w:val="36"/>
          <w:rtl/>
        </w:rPr>
        <w:t xml:space="preserve">این بحث </w:t>
      </w:r>
      <w:r w:rsidR="008B1E89">
        <w:rPr>
          <w:rFonts w:cs="B Lotus" w:hint="cs"/>
          <w:sz w:val="36"/>
          <w:szCs w:val="36"/>
          <w:rtl/>
        </w:rPr>
        <w:t>در خصوصیت پنجم مطرح شد</w:t>
      </w:r>
      <w:r>
        <w:rPr>
          <w:rFonts w:cs="B Lotus" w:hint="cs"/>
          <w:sz w:val="36"/>
          <w:szCs w:val="36"/>
          <w:rtl/>
        </w:rPr>
        <w:t>، و</w:t>
      </w:r>
      <w:r w:rsidR="008B1E89">
        <w:rPr>
          <w:rFonts w:cs="B Lotus" w:hint="cs"/>
          <w:sz w:val="36"/>
          <w:szCs w:val="36"/>
          <w:rtl/>
        </w:rPr>
        <w:t xml:space="preserve"> لذا گفتیم که خصوصیت پنجم در تعیین مختار در مساله تاثیر دارد. </w:t>
      </w:r>
    </w:p>
    <w:p w:rsidR="008B1E89" w:rsidRDefault="008B1E89" w:rsidP="007C2C4E">
      <w:pPr>
        <w:rPr>
          <w:rFonts w:cs="B Lotus"/>
          <w:sz w:val="36"/>
          <w:szCs w:val="36"/>
          <w:rtl/>
        </w:rPr>
      </w:pPr>
      <w:r>
        <w:rPr>
          <w:rFonts w:cs="B Lotus" w:hint="cs"/>
          <w:sz w:val="36"/>
          <w:szCs w:val="36"/>
          <w:rtl/>
        </w:rPr>
        <w:lastRenderedPageBreak/>
        <w:t xml:space="preserve">مختار ما در خصوصیت پنجم این بود </w:t>
      </w:r>
      <w:r w:rsidR="007C2C4E">
        <w:rPr>
          <w:rFonts w:cs="B Lotus" w:hint="cs"/>
          <w:sz w:val="36"/>
          <w:szCs w:val="36"/>
          <w:rtl/>
        </w:rPr>
        <w:t>که آن چه از روایات استفاده می ش</w:t>
      </w:r>
      <w:r>
        <w:rPr>
          <w:rFonts w:cs="B Lotus" w:hint="cs"/>
          <w:sz w:val="36"/>
          <w:szCs w:val="36"/>
          <w:rtl/>
        </w:rPr>
        <w:t>د</w:t>
      </w:r>
      <w:r w:rsidR="007C2C4E">
        <w:rPr>
          <w:rFonts w:cs="B Lotus" w:hint="cs"/>
          <w:sz w:val="36"/>
          <w:szCs w:val="36"/>
          <w:rtl/>
        </w:rPr>
        <w:t>،</w:t>
      </w:r>
      <w:r>
        <w:rPr>
          <w:rFonts w:cs="B Lotus" w:hint="cs"/>
          <w:sz w:val="36"/>
          <w:szCs w:val="36"/>
          <w:rtl/>
        </w:rPr>
        <w:t xml:space="preserve"> </w:t>
      </w:r>
      <w:r w:rsidR="007C2C4E">
        <w:rPr>
          <w:rFonts w:cs="B Lotus" w:hint="cs"/>
          <w:sz w:val="36"/>
          <w:szCs w:val="36"/>
          <w:rtl/>
        </w:rPr>
        <w:t xml:space="preserve">این بود که روایاتی که دلالت بر ملکیت امام علیه السلام نسبت به موات می کند، </w:t>
      </w:r>
      <w:r>
        <w:rPr>
          <w:rFonts w:cs="B Lotus" w:hint="cs"/>
          <w:sz w:val="36"/>
          <w:szCs w:val="36"/>
          <w:rtl/>
        </w:rPr>
        <w:t>اشکال سندی داشت</w:t>
      </w:r>
      <w:r w:rsidR="007C2C4E">
        <w:rPr>
          <w:rFonts w:cs="B Lotus" w:hint="cs"/>
          <w:sz w:val="36"/>
          <w:szCs w:val="36"/>
          <w:rtl/>
        </w:rPr>
        <w:t>.</w:t>
      </w:r>
      <w:r>
        <w:rPr>
          <w:rFonts w:cs="B Lotus" w:hint="cs"/>
          <w:sz w:val="36"/>
          <w:szCs w:val="36"/>
          <w:rtl/>
        </w:rPr>
        <w:t xml:space="preserve"> </w:t>
      </w:r>
      <w:r w:rsidR="007C2C4E">
        <w:rPr>
          <w:rFonts w:cs="B Lotus" w:hint="cs"/>
          <w:sz w:val="36"/>
          <w:szCs w:val="36"/>
          <w:rtl/>
        </w:rPr>
        <w:t>روایاتی هم که مشتمل بر عنوان "خربه"</w:t>
      </w:r>
      <w:r>
        <w:rPr>
          <w:rFonts w:cs="B Lotus" w:hint="cs"/>
          <w:sz w:val="36"/>
          <w:szCs w:val="36"/>
          <w:rtl/>
        </w:rPr>
        <w:t xml:space="preserve"> </w:t>
      </w:r>
      <w:r w:rsidR="007C2C4E">
        <w:rPr>
          <w:rFonts w:cs="B Lotus" w:hint="cs"/>
          <w:sz w:val="36"/>
          <w:szCs w:val="36"/>
          <w:rtl/>
        </w:rPr>
        <w:t xml:space="preserve">بود </w:t>
      </w:r>
      <w:r>
        <w:rPr>
          <w:rFonts w:cs="B Lotus" w:hint="cs"/>
          <w:sz w:val="36"/>
          <w:szCs w:val="36"/>
          <w:rtl/>
        </w:rPr>
        <w:t>اشکال دلالی داشت</w:t>
      </w:r>
      <w:r w:rsidR="007C2C4E">
        <w:rPr>
          <w:rFonts w:cs="B Lotus" w:hint="cs"/>
          <w:sz w:val="36"/>
          <w:szCs w:val="36"/>
          <w:rtl/>
        </w:rPr>
        <w:t>؛</w:t>
      </w:r>
      <w:r>
        <w:rPr>
          <w:rFonts w:cs="B Lotus" w:hint="cs"/>
          <w:sz w:val="36"/>
          <w:szCs w:val="36"/>
          <w:rtl/>
        </w:rPr>
        <w:t xml:space="preserve"> چون عنوان خربه ولو در مقابل عامره است</w:t>
      </w:r>
      <w:r w:rsidR="007C2C4E">
        <w:rPr>
          <w:rFonts w:cs="B Lotus" w:hint="cs"/>
          <w:sz w:val="36"/>
          <w:szCs w:val="36"/>
          <w:rtl/>
        </w:rPr>
        <w:t>،</w:t>
      </w:r>
      <w:r>
        <w:rPr>
          <w:rFonts w:cs="B Lotus" w:hint="cs"/>
          <w:sz w:val="36"/>
          <w:szCs w:val="36"/>
          <w:rtl/>
        </w:rPr>
        <w:t xml:space="preserve"> اما خربه به غیرعامری که مسبوق به احیاء باشد گفته می شود نه به مطلق غیر عامره. عمده تسالم و ارتکاز متشرعه است و اگر کسی در آن اشکال کند</w:t>
      </w:r>
      <w:r w:rsidR="007C2C4E">
        <w:rPr>
          <w:rFonts w:cs="B Lotus" w:hint="cs"/>
          <w:sz w:val="36"/>
          <w:szCs w:val="36"/>
          <w:rtl/>
        </w:rPr>
        <w:t>،</w:t>
      </w:r>
      <w:r>
        <w:rPr>
          <w:rFonts w:cs="B Lotus" w:hint="cs"/>
          <w:sz w:val="36"/>
          <w:szCs w:val="36"/>
          <w:rtl/>
        </w:rPr>
        <w:t xml:space="preserve"> دلیلی بر ملکیت امام نسبت به زمین موات نداریم.</w:t>
      </w:r>
    </w:p>
    <w:p w:rsidR="002E335B" w:rsidRDefault="0074416F" w:rsidP="002E335B">
      <w:pPr>
        <w:rPr>
          <w:rFonts w:cs="B Lotus"/>
          <w:sz w:val="36"/>
          <w:szCs w:val="36"/>
          <w:rtl/>
        </w:rPr>
      </w:pPr>
      <w:r>
        <w:rPr>
          <w:rFonts w:cs="B Lotus" w:hint="cs"/>
          <w:sz w:val="36"/>
          <w:szCs w:val="36"/>
          <w:rtl/>
        </w:rPr>
        <w:t xml:space="preserve">اما </w:t>
      </w:r>
      <w:r w:rsidR="002E335B">
        <w:rPr>
          <w:rFonts w:cs="B Lotus" w:hint="cs"/>
          <w:sz w:val="36"/>
          <w:szCs w:val="36"/>
          <w:rtl/>
        </w:rPr>
        <w:t>اشکالی که در ترجیح به موافت کتاب مطرح است، این است که برخی گفته اند فقط موافقت با عموم کتاب از مرجحات است نه موافقت با اطلاق کتاب.</w:t>
      </w:r>
    </w:p>
    <w:p w:rsidR="002E335B" w:rsidRDefault="002E335B" w:rsidP="00D76EC4">
      <w:pPr>
        <w:rPr>
          <w:rFonts w:cs="B Lotus"/>
          <w:sz w:val="36"/>
          <w:szCs w:val="36"/>
          <w:rtl/>
        </w:rPr>
      </w:pPr>
      <w:r>
        <w:rPr>
          <w:rFonts w:cs="B Lotus" w:hint="cs"/>
          <w:sz w:val="36"/>
          <w:szCs w:val="36"/>
          <w:rtl/>
        </w:rPr>
        <w:t>مشهور</w:t>
      </w:r>
      <w:r w:rsidR="0074416F">
        <w:rPr>
          <w:rFonts w:cs="B Lotus" w:hint="cs"/>
          <w:sz w:val="36"/>
          <w:szCs w:val="36"/>
          <w:rtl/>
        </w:rPr>
        <w:t>،</w:t>
      </w:r>
      <w:r>
        <w:rPr>
          <w:rFonts w:cs="B Lotus" w:hint="cs"/>
          <w:sz w:val="36"/>
          <w:szCs w:val="36"/>
          <w:rtl/>
        </w:rPr>
        <w:t xml:space="preserve"> موافقت با اطلاق کتاب را هم مرجح می دانند، چون مشهور اطلاق را مدلول کلام متکلم می دانند لذا موافقت با اطلاق، موافقت با مدلول کتاب حساب می شود. اما در مقابل نظر مشهور، برخی مثل امام و آقای خوئی قائل اند به این که اطلاق مدلول کلام نیست، بلکه اطلاق حکم عقل است یا حکم عقلاء. یعنی در جایی که متکلم قیدی را ذکر نکرده، </w:t>
      </w:r>
      <w:proofErr w:type="spellStart"/>
      <w:r>
        <w:rPr>
          <w:rFonts w:cs="B Lotus" w:hint="cs"/>
          <w:sz w:val="36"/>
          <w:szCs w:val="36"/>
          <w:rtl/>
        </w:rPr>
        <w:t>عقلاء</w:t>
      </w:r>
      <w:proofErr w:type="spellEnd"/>
      <w:r>
        <w:rPr>
          <w:rFonts w:cs="B Lotus" w:hint="cs"/>
          <w:sz w:val="36"/>
          <w:szCs w:val="36"/>
          <w:rtl/>
        </w:rPr>
        <w:t xml:space="preserve"> حکم می </w:t>
      </w:r>
      <w:proofErr w:type="spellStart"/>
      <w:r>
        <w:rPr>
          <w:rFonts w:cs="B Lotus" w:hint="cs"/>
          <w:sz w:val="36"/>
          <w:szCs w:val="36"/>
          <w:rtl/>
        </w:rPr>
        <w:t>کنند</w:t>
      </w:r>
      <w:r w:rsidR="00D76EC4">
        <w:rPr>
          <w:rFonts w:cs="B Lotus" w:hint="cs"/>
          <w:sz w:val="36"/>
          <w:szCs w:val="36"/>
          <w:rtl/>
        </w:rPr>
        <w:t>یا</w:t>
      </w:r>
      <w:proofErr w:type="spellEnd"/>
      <w:r w:rsidR="00D76EC4">
        <w:rPr>
          <w:rFonts w:cs="B Lotus" w:hint="cs"/>
          <w:sz w:val="36"/>
          <w:szCs w:val="36"/>
          <w:rtl/>
        </w:rPr>
        <w:t xml:space="preserve"> عقل حکم می کند</w:t>
      </w:r>
      <w:r>
        <w:rPr>
          <w:rFonts w:cs="B Lotus" w:hint="cs"/>
          <w:sz w:val="36"/>
          <w:szCs w:val="36"/>
          <w:rtl/>
        </w:rPr>
        <w:t xml:space="preserve"> که مکلف در سعه است والا اطلاق </w:t>
      </w:r>
      <w:proofErr w:type="spellStart"/>
      <w:r>
        <w:rPr>
          <w:rFonts w:cs="B Lotus" w:hint="cs"/>
          <w:sz w:val="36"/>
          <w:szCs w:val="36"/>
          <w:rtl/>
        </w:rPr>
        <w:t>مدلول</w:t>
      </w:r>
      <w:proofErr w:type="spellEnd"/>
      <w:r>
        <w:rPr>
          <w:rFonts w:cs="B Lotus" w:hint="cs"/>
          <w:sz w:val="36"/>
          <w:szCs w:val="36"/>
          <w:rtl/>
        </w:rPr>
        <w:t xml:space="preserve"> کلام نیست. طبق این مبنی موافقت با اطلاق کتاب مرجح نخواهد بود. در مقام، آیه با ادات استثناء و حصر است و اگر دلالت ادات استنثاء بر حصر دلالت اطلاقی باشد، این شبهه وجود خواهد داشت.</w:t>
      </w:r>
    </w:p>
    <w:p w:rsidR="007C2C4E" w:rsidRDefault="007C2C4E" w:rsidP="007C2C4E">
      <w:pPr>
        <w:pStyle w:val="2"/>
        <w:rPr>
          <w:rtl/>
        </w:rPr>
      </w:pPr>
      <w:r>
        <w:rPr>
          <w:rFonts w:hint="cs"/>
          <w:rtl/>
        </w:rPr>
        <w:t>مرجح سوم</w:t>
      </w:r>
    </w:p>
    <w:p w:rsidR="00417AD8" w:rsidRDefault="00556A36" w:rsidP="008064C9">
      <w:pPr>
        <w:rPr>
          <w:rFonts w:cs="B Lotus"/>
          <w:sz w:val="36"/>
          <w:szCs w:val="36"/>
          <w:rtl/>
        </w:rPr>
      </w:pPr>
      <w:r>
        <w:rPr>
          <w:rFonts w:cs="B Lotus" w:hint="cs"/>
          <w:sz w:val="36"/>
          <w:szCs w:val="36"/>
          <w:rtl/>
        </w:rPr>
        <w:t>اگر ترجیح به موافقت کتاب مورد نداشته باشد</w:t>
      </w:r>
      <w:r w:rsidR="007C2C4E">
        <w:rPr>
          <w:rFonts w:cs="B Lotus" w:hint="cs"/>
          <w:sz w:val="36"/>
          <w:szCs w:val="36"/>
          <w:rtl/>
        </w:rPr>
        <w:t>،</w:t>
      </w:r>
      <w:r>
        <w:rPr>
          <w:rFonts w:cs="B Lotus" w:hint="cs"/>
          <w:sz w:val="36"/>
          <w:szCs w:val="36"/>
          <w:rtl/>
        </w:rPr>
        <w:t xml:space="preserve"> نوبت ب</w:t>
      </w:r>
      <w:r w:rsidR="007C2C4E">
        <w:rPr>
          <w:rFonts w:cs="B Lotus" w:hint="cs"/>
          <w:sz w:val="36"/>
          <w:szCs w:val="36"/>
          <w:rtl/>
        </w:rPr>
        <w:t>ه ترجیح به مخالفت عامه می رسد. آ</w:t>
      </w:r>
      <w:r>
        <w:rPr>
          <w:rFonts w:cs="B Lotus" w:hint="cs"/>
          <w:sz w:val="36"/>
          <w:szCs w:val="36"/>
          <w:rtl/>
        </w:rPr>
        <w:t>قای صدر در اقتصادنا مطرح کرده است که در میان عامه این نظر وجود دارد که قائل به عدم ممل</w:t>
      </w:r>
      <w:r w:rsidR="008064C9">
        <w:rPr>
          <w:rFonts w:cs="B Lotus" w:hint="cs"/>
          <w:sz w:val="36"/>
          <w:szCs w:val="36"/>
          <w:rtl/>
        </w:rPr>
        <w:t>ّ</w:t>
      </w:r>
      <w:r>
        <w:rPr>
          <w:rFonts w:cs="B Lotus" w:hint="cs"/>
          <w:sz w:val="36"/>
          <w:szCs w:val="36"/>
          <w:rtl/>
        </w:rPr>
        <w:t xml:space="preserve">کیت احیاء و لزوم پرداخت اجرت شده اند، اما در نتیجه نهائی اعتراف کرده اند به این که این حکم عدم ملکیت در میان عامه به نحوی که </w:t>
      </w:r>
      <w:r w:rsidR="008064C9">
        <w:rPr>
          <w:rFonts w:cs="B Lotus" w:hint="cs"/>
          <w:sz w:val="36"/>
          <w:szCs w:val="36"/>
          <w:rtl/>
        </w:rPr>
        <w:lastRenderedPageBreak/>
        <w:t xml:space="preserve">در کلام </w:t>
      </w:r>
      <w:r>
        <w:rPr>
          <w:rFonts w:cs="B Lotus" w:hint="cs"/>
          <w:sz w:val="36"/>
          <w:szCs w:val="36"/>
          <w:rtl/>
        </w:rPr>
        <w:t xml:space="preserve">مرحوم شیخ طوسی و بحر العلوم </w:t>
      </w:r>
      <w:r w:rsidR="008064C9">
        <w:rPr>
          <w:rFonts w:cs="B Lotus" w:hint="cs"/>
          <w:sz w:val="36"/>
          <w:szCs w:val="36"/>
          <w:rtl/>
        </w:rPr>
        <w:t xml:space="preserve">مطرح </w:t>
      </w:r>
      <w:r>
        <w:rPr>
          <w:rFonts w:cs="B Lotus" w:hint="cs"/>
          <w:sz w:val="36"/>
          <w:szCs w:val="36"/>
          <w:rtl/>
        </w:rPr>
        <w:t>است</w:t>
      </w:r>
      <w:r w:rsidR="008064C9">
        <w:rPr>
          <w:rFonts w:cs="B Lotus" w:hint="cs"/>
          <w:sz w:val="36"/>
          <w:szCs w:val="36"/>
          <w:rtl/>
        </w:rPr>
        <w:t>،</w:t>
      </w:r>
      <w:r>
        <w:rPr>
          <w:rFonts w:cs="B Lotus" w:hint="cs"/>
          <w:sz w:val="36"/>
          <w:szCs w:val="36"/>
          <w:rtl/>
        </w:rPr>
        <w:t xml:space="preserve"> نیست</w:t>
      </w:r>
      <w:r w:rsidR="008064C9">
        <w:rPr>
          <w:rFonts w:cs="B Lotus" w:hint="cs"/>
          <w:sz w:val="36"/>
          <w:szCs w:val="36"/>
          <w:rtl/>
        </w:rPr>
        <w:t>؛</w:t>
      </w:r>
      <w:r>
        <w:rPr>
          <w:rFonts w:cs="B Lotus" w:hint="cs"/>
          <w:sz w:val="36"/>
          <w:szCs w:val="36"/>
          <w:rtl/>
        </w:rPr>
        <w:t xml:space="preserve"> بلکه </w:t>
      </w:r>
      <w:r w:rsidR="008064C9">
        <w:rPr>
          <w:rFonts w:cs="B Lotus" w:hint="cs"/>
          <w:sz w:val="36"/>
          <w:szCs w:val="36"/>
          <w:rtl/>
        </w:rPr>
        <w:t xml:space="preserve">فقط </w:t>
      </w:r>
      <w:r>
        <w:rPr>
          <w:rFonts w:cs="B Lotus" w:hint="cs"/>
          <w:sz w:val="36"/>
          <w:szCs w:val="36"/>
          <w:rtl/>
        </w:rPr>
        <w:t xml:space="preserve">در بعضی </w:t>
      </w:r>
      <w:r w:rsidR="008064C9">
        <w:rPr>
          <w:rFonts w:cs="B Lotus" w:hint="cs"/>
          <w:sz w:val="36"/>
          <w:szCs w:val="36"/>
          <w:rtl/>
        </w:rPr>
        <w:t xml:space="preserve">از </w:t>
      </w:r>
      <w:r>
        <w:rPr>
          <w:rFonts w:cs="B Lotus" w:hint="cs"/>
          <w:sz w:val="36"/>
          <w:szCs w:val="36"/>
          <w:rtl/>
        </w:rPr>
        <w:t xml:space="preserve">صور موات بالاصاله این را گفته اند نه هر زمین موات بالاصاله. </w:t>
      </w:r>
    </w:p>
    <w:p w:rsidR="008064C9" w:rsidRDefault="008064C9" w:rsidP="008064C9">
      <w:pPr>
        <w:rPr>
          <w:rFonts w:cs="B Lotus"/>
          <w:sz w:val="36"/>
          <w:szCs w:val="36"/>
          <w:rtl/>
        </w:rPr>
      </w:pPr>
      <w:r>
        <w:rPr>
          <w:rFonts w:cs="B Lotus" w:hint="cs"/>
          <w:sz w:val="36"/>
          <w:szCs w:val="36"/>
          <w:rtl/>
        </w:rPr>
        <w:t xml:space="preserve">اما </w:t>
      </w:r>
      <w:r w:rsidR="00556A36">
        <w:rPr>
          <w:rFonts w:cs="B Lotus" w:hint="cs"/>
          <w:sz w:val="36"/>
          <w:szCs w:val="36"/>
          <w:rtl/>
        </w:rPr>
        <w:t xml:space="preserve">در بحث احیاء موات که جزء مقالاتی است که در </w:t>
      </w:r>
      <w:r w:rsidR="00994258">
        <w:rPr>
          <w:rFonts w:cs="B Lotus" w:hint="cs"/>
          <w:sz w:val="36"/>
          <w:szCs w:val="36"/>
          <w:rtl/>
        </w:rPr>
        <w:t xml:space="preserve">کتاب </w:t>
      </w:r>
      <w:r w:rsidR="00556A36">
        <w:rPr>
          <w:rFonts w:cs="B Lotus" w:hint="cs"/>
          <w:sz w:val="36"/>
          <w:szCs w:val="36"/>
          <w:rtl/>
        </w:rPr>
        <w:t>محاضرات تاسیسیه مطر</w:t>
      </w:r>
      <w:r w:rsidR="00A6174A">
        <w:rPr>
          <w:rFonts w:cs="B Lotus" w:hint="cs"/>
          <w:sz w:val="36"/>
          <w:szCs w:val="36"/>
          <w:rtl/>
        </w:rPr>
        <w:t xml:space="preserve">ح شده، تصریح </w:t>
      </w:r>
      <w:r w:rsidR="00994258">
        <w:rPr>
          <w:rFonts w:cs="B Lotus" w:hint="cs"/>
          <w:sz w:val="36"/>
          <w:szCs w:val="36"/>
          <w:rtl/>
        </w:rPr>
        <w:t>کرده اند</w:t>
      </w:r>
      <w:r>
        <w:rPr>
          <w:rFonts w:cs="B Lotus" w:hint="cs"/>
          <w:sz w:val="36"/>
          <w:szCs w:val="36"/>
          <w:rtl/>
        </w:rPr>
        <w:t xml:space="preserve"> به این</w:t>
      </w:r>
      <w:r w:rsidR="00A6174A">
        <w:rPr>
          <w:rFonts w:cs="B Lotus" w:hint="cs"/>
          <w:sz w:val="36"/>
          <w:szCs w:val="36"/>
          <w:rtl/>
        </w:rPr>
        <w:t xml:space="preserve"> که رأی عامه </w:t>
      </w:r>
      <w:r w:rsidR="00987DAD">
        <w:rPr>
          <w:rFonts w:cs="B Lotus" w:hint="cs"/>
          <w:sz w:val="36"/>
          <w:szCs w:val="36"/>
          <w:rtl/>
        </w:rPr>
        <w:t xml:space="preserve">هم </w:t>
      </w:r>
      <w:r>
        <w:rPr>
          <w:rFonts w:cs="B Lotus" w:hint="cs"/>
          <w:sz w:val="36"/>
          <w:szCs w:val="36"/>
          <w:rtl/>
        </w:rPr>
        <w:t xml:space="preserve">حصول </w:t>
      </w:r>
      <w:r w:rsidR="00987DAD">
        <w:rPr>
          <w:rFonts w:cs="B Lotus" w:hint="cs"/>
          <w:sz w:val="36"/>
          <w:szCs w:val="36"/>
          <w:rtl/>
        </w:rPr>
        <w:t>ملکیت بالاحیاء است نه عدم ملکیت، لذا مرجح</w:t>
      </w:r>
      <w:r>
        <w:rPr>
          <w:rFonts w:cs="B Lotus" w:hint="cs"/>
          <w:sz w:val="36"/>
          <w:szCs w:val="36"/>
          <w:rtl/>
        </w:rPr>
        <w:t>یت</w:t>
      </w:r>
      <w:r w:rsidR="00987DAD">
        <w:rPr>
          <w:rFonts w:cs="B Lotus" w:hint="cs"/>
          <w:sz w:val="36"/>
          <w:szCs w:val="36"/>
          <w:rtl/>
        </w:rPr>
        <w:t xml:space="preserve"> مخالفت با عامه برای روا</w:t>
      </w:r>
      <w:r w:rsidR="00994258">
        <w:rPr>
          <w:rFonts w:cs="B Lotus" w:hint="cs"/>
          <w:sz w:val="36"/>
          <w:szCs w:val="36"/>
          <w:rtl/>
        </w:rPr>
        <w:t>یات طائفه دوم است نه طائفه اول.</w:t>
      </w:r>
    </w:p>
    <w:p w:rsidR="008064C9" w:rsidRDefault="00987DAD" w:rsidP="008064C9">
      <w:pPr>
        <w:rPr>
          <w:rFonts w:cs="B Lotus"/>
          <w:sz w:val="36"/>
          <w:szCs w:val="36"/>
          <w:rtl/>
        </w:rPr>
      </w:pPr>
      <w:r>
        <w:rPr>
          <w:rFonts w:cs="B Lotus" w:hint="cs"/>
          <w:sz w:val="36"/>
          <w:szCs w:val="36"/>
          <w:rtl/>
        </w:rPr>
        <w:t xml:space="preserve">در کلام مرحوم شیخ طوسی در خلاف </w:t>
      </w:r>
      <w:r w:rsidR="008064C9">
        <w:rPr>
          <w:rFonts w:cs="B Lotus" w:hint="cs"/>
          <w:sz w:val="36"/>
          <w:szCs w:val="36"/>
          <w:rtl/>
        </w:rPr>
        <w:t>آمده است که:</w:t>
      </w:r>
    </w:p>
    <w:p w:rsidR="00417AD8" w:rsidRPr="00417AD8" w:rsidRDefault="00417AD8" w:rsidP="00417AD8">
      <w:pPr>
        <w:rPr>
          <w:rFonts w:cs="B Lotus"/>
          <w:sz w:val="36"/>
          <w:szCs w:val="36"/>
          <w:rtl/>
        </w:rPr>
      </w:pPr>
      <w:r w:rsidRPr="00417AD8">
        <w:rPr>
          <w:rFonts w:cs="B Lotus" w:hint="cs"/>
          <w:sz w:val="36"/>
          <w:szCs w:val="36"/>
          <w:rtl/>
        </w:rPr>
        <w:t xml:space="preserve">مسألة 3: </w:t>
      </w:r>
      <w:r>
        <w:rPr>
          <w:rFonts w:cs="B Lotus" w:hint="cs"/>
          <w:sz w:val="36"/>
          <w:szCs w:val="36"/>
          <w:rtl/>
        </w:rPr>
        <w:t>«</w:t>
      </w:r>
      <w:r w:rsidRPr="00417AD8">
        <w:rPr>
          <w:rFonts w:cs="B Lotus" w:hint="cs"/>
          <w:sz w:val="36"/>
          <w:szCs w:val="36"/>
          <w:rtl/>
        </w:rPr>
        <w:t>الأرضون الموات للإمام خاصة</w:t>
      </w:r>
      <w:r>
        <w:rPr>
          <w:rFonts w:cs="B Lotus" w:hint="cs"/>
          <w:sz w:val="36"/>
          <w:szCs w:val="36"/>
          <w:rtl/>
        </w:rPr>
        <w:t xml:space="preserve"> </w:t>
      </w:r>
      <w:r w:rsidRPr="00417AD8">
        <w:rPr>
          <w:rFonts w:cs="B Lotus" w:hint="cs"/>
          <w:sz w:val="36"/>
          <w:szCs w:val="36"/>
          <w:rtl/>
        </w:rPr>
        <w:t>لا يملكها أحد بالاحياء، إلا أن يأذن له الامام و قال الشافعي: من أحياها ملكها، أذن له الإمام أو لم يأذن.</w:t>
      </w:r>
      <w:r>
        <w:rPr>
          <w:rFonts w:cs="B Lotus" w:hint="cs"/>
          <w:sz w:val="36"/>
          <w:szCs w:val="36"/>
          <w:rtl/>
        </w:rPr>
        <w:t xml:space="preserve"> </w:t>
      </w:r>
      <w:r w:rsidRPr="00417AD8">
        <w:rPr>
          <w:rFonts w:cs="B Lotus" w:hint="cs"/>
          <w:sz w:val="36"/>
          <w:szCs w:val="36"/>
          <w:rtl/>
        </w:rPr>
        <w:t>و قال أبو حنيفة: لا يملك إلا بإذن و هو قول مالك</w:t>
      </w:r>
      <w:r>
        <w:rPr>
          <w:rStyle w:val="a6"/>
          <w:rFonts w:cs="B Lotus"/>
          <w:sz w:val="36"/>
          <w:szCs w:val="36"/>
          <w:rtl/>
        </w:rPr>
        <w:footnoteReference w:id="1"/>
      </w:r>
      <w:r>
        <w:rPr>
          <w:rFonts w:cs="B Lotus" w:hint="cs"/>
          <w:sz w:val="36"/>
          <w:szCs w:val="36"/>
          <w:rtl/>
        </w:rPr>
        <w:t>»</w:t>
      </w:r>
    </w:p>
    <w:p w:rsidR="00987DAD" w:rsidRDefault="00987DAD" w:rsidP="009A2F2B">
      <w:pPr>
        <w:rPr>
          <w:rFonts w:cs="B Lotus"/>
          <w:sz w:val="36"/>
          <w:szCs w:val="36"/>
          <w:rtl/>
        </w:rPr>
      </w:pPr>
      <w:r>
        <w:rPr>
          <w:rFonts w:cs="B Lotus" w:hint="cs"/>
          <w:sz w:val="36"/>
          <w:szCs w:val="36"/>
          <w:rtl/>
        </w:rPr>
        <w:t>یعنی بعد از احیاء</w:t>
      </w:r>
      <w:r w:rsidR="008064C9">
        <w:rPr>
          <w:rFonts w:cs="B Lotus" w:hint="cs"/>
          <w:sz w:val="36"/>
          <w:szCs w:val="36"/>
          <w:rtl/>
        </w:rPr>
        <w:t xml:space="preserve">، همه </w:t>
      </w:r>
      <w:r w:rsidR="0074416F">
        <w:rPr>
          <w:rFonts w:cs="B Lotus" w:hint="cs"/>
          <w:sz w:val="36"/>
          <w:szCs w:val="36"/>
          <w:rtl/>
        </w:rPr>
        <w:t xml:space="preserve">عامه </w:t>
      </w:r>
      <w:r w:rsidR="008064C9">
        <w:rPr>
          <w:rFonts w:cs="B Lotus" w:hint="cs"/>
          <w:sz w:val="36"/>
          <w:szCs w:val="36"/>
          <w:rtl/>
        </w:rPr>
        <w:t>شافعی،</w:t>
      </w:r>
      <w:r w:rsidR="003B42F6">
        <w:rPr>
          <w:rFonts w:cs="B Lotus" w:hint="cs"/>
          <w:sz w:val="36"/>
          <w:szCs w:val="36"/>
          <w:rtl/>
        </w:rPr>
        <w:t xml:space="preserve"> ابو</w:t>
      </w:r>
      <w:r>
        <w:rPr>
          <w:rFonts w:cs="B Lotus" w:hint="cs"/>
          <w:sz w:val="36"/>
          <w:szCs w:val="36"/>
          <w:rtl/>
        </w:rPr>
        <w:t>حنیفیه و مالک قائل به حصول ملکیت شده اند.</w:t>
      </w:r>
    </w:p>
    <w:p w:rsidR="00987DAD" w:rsidRDefault="00987DAD" w:rsidP="009A2F2B">
      <w:pPr>
        <w:rPr>
          <w:rFonts w:cs="B Lotus"/>
          <w:sz w:val="36"/>
          <w:szCs w:val="36"/>
          <w:rtl/>
        </w:rPr>
      </w:pPr>
      <w:r>
        <w:rPr>
          <w:rFonts w:cs="B Lotus" w:hint="cs"/>
          <w:sz w:val="36"/>
          <w:szCs w:val="36"/>
          <w:rtl/>
        </w:rPr>
        <w:t>لذا اگر نوبت به مرجح سوم رسید</w:t>
      </w:r>
      <w:r w:rsidR="003B42F6">
        <w:rPr>
          <w:rFonts w:cs="B Lotus" w:hint="cs"/>
          <w:sz w:val="36"/>
          <w:szCs w:val="36"/>
          <w:rtl/>
        </w:rPr>
        <w:t>،</w:t>
      </w:r>
      <w:r>
        <w:rPr>
          <w:rFonts w:cs="B Lotus" w:hint="cs"/>
          <w:sz w:val="36"/>
          <w:szCs w:val="36"/>
          <w:rtl/>
        </w:rPr>
        <w:t xml:space="preserve"> طائفه اول موافق عامه خواهند بود</w:t>
      </w:r>
      <w:r w:rsidR="00994258">
        <w:rPr>
          <w:rFonts w:cs="B Lotus" w:hint="cs"/>
          <w:sz w:val="36"/>
          <w:szCs w:val="36"/>
          <w:rtl/>
        </w:rPr>
        <w:t xml:space="preserve"> و طائفه دوم مقدم خواهند شد، پس</w:t>
      </w:r>
      <w:r>
        <w:rPr>
          <w:rFonts w:cs="B Lotus" w:hint="cs"/>
          <w:sz w:val="36"/>
          <w:szCs w:val="36"/>
          <w:rtl/>
        </w:rPr>
        <w:t xml:space="preserve"> نتیجه این ترجیح نظر مخالف مشهور است (عدم مملکیت احیاء).</w:t>
      </w:r>
    </w:p>
    <w:p w:rsidR="00987CE3" w:rsidRDefault="00987CE3" w:rsidP="00D10DDF">
      <w:pPr>
        <w:rPr>
          <w:rFonts w:cs="B Lotus"/>
          <w:sz w:val="36"/>
          <w:szCs w:val="36"/>
          <w:rtl/>
        </w:rPr>
      </w:pPr>
      <w:r>
        <w:rPr>
          <w:rFonts w:cs="B Lotus" w:hint="cs"/>
          <w:sz w:val="36"/>
          <w:szCs w:val="36"/>
          <w:rtl/>
        </w:rPr>
        <w:t xml:space="preserve">موافقت با سنت قطعیه </w:t>
      </w:r>
      <w:r w:rsidR="002E335B">
        <w:rPr>
          <w:rFonts w:cs="B Lotus" w:hint="cs"/>
          <w:sz w:val="36"/>
          <w:szCs w:val="36"/>
          <w:rtl/>
        </w:rPr>
        <w:t xml:space="preserve">هم جزء </w:t>
      </w:r>
      <w:r>
        <w:rPr>
          <w:rFonts w:cs="B Lotus" w:hint="cs"/>
          <w:sz w:val="36"/>
          <w:szCs w:val="36"/>
          <w:rtl/>
        </w:rPr>
        <w:t>مرجح</w:t>
      </w:r>
      <w:r w:rsidR="002E335B">
        <w:rPr>
          <w:rFonts w:cs="B Lotus" w:hint="cs"/>
          <w:sz w:val="36"/>
          <w:szCs w:val="36"/>
          <w:rtl/>
        </w:rPr>
        <w:t>ات</w:t>
      </w:r>
      <w:r>
        <w:rPr>
          <w:rFonts w:cs="B Lotus" w:hint="cs"/>
          <w:sz w:val="36"/>
          <w:szCs w:val="36"/>
          <w:rtl/>
        </w:rPr>
        <w:t xml:space="preserve"> است </w:t>
      </w:r>
      <w:r w:rsidR="002E335B">
        <w:rPr>
          <w:rFonts w:cs="B Lotus" w:hint="cs"/>
          <w:sz w:val="36"/>
          <w:szCs w:val="36"/>
          <w:rtl/>
        </w:rPr>
        <w:t>اما در مانحن فیه تطبیق نمی شود، مگر این که قطع به صدور روایات طائفه اولی داشته باشیم که در این صورت</w:t>
      </w:r>
      <w:r w:rsidR="00D76EC4">
        <w:rPr>
          <w:rFonts w:cs="B Lotus" w:hint="cs"/>
          <w:sz w:val="36"/>
          <w:szCs w:val="36"/>
          <w:rtl/>
        </w:rPr>
        <w:t xml:space="preserve"> </w:t>
      </w:r>
      <w:proofErr w:type="spellStart"/>
      <w:r w:rsidR="00D76EC4">
        <w:rPr>
          <w:rFonts w:cs="B Lotus" w:hint="cs"/>
          <w:sz w:val="36"/>
          <w:szCs w:val="36"/>
          <w:rtl/>
        </w:rPr>
        <w:t>اگردرمقابل</w:t>
      </w:r>
      <w:proofErr w:type="spellEnd"/>
      <w:r w:rsidR="00D76EC4">
        <w:rPr>
          <w:rFonts w:cs="B Lotus" w:hint="cs"/>
          <w:sz w:val="36"/>
          <w:szCs w:val="36"/>
          <w:rtl/>
        </w:rPr>
        <w:t xml:space="preserve"> </w:t>
      </w:r>
      <w:proofErr w:type="spellStart"/>
      <w:r w:rsidR="00D76EC4">
        <w:rPr>
          <w:rFonts w:cs="B Lotus" w:hint="cs"/>
          <w:sz w:val="36"/>
          <w:szCs w:val="36"/>
          <w:rtl/>
        </w:rPr>
        <w:t>طائفه</w:t>
      </w:r>
      <w:proofErr w:type="spellEnd"/>
      <w:r w:rsidR="00D76EC4">
        <w:rPr>
          <w:rFonts w:cs="B Lotus" w:hint="cs"/>
          <w:sz w:val="36"/>
          <w:szCs w:val="36"/>
          <w:rtl/>
        </w:rPr>
        <w:t xml:space="preserve"> دوم </w:t>
      </w:r>
      <w:proofErr w:type="spellStart"/>
      <w:r w:rsidR="00D76EC4">
        <w:rPr>
          <w:rFonts w:cs="B Lotus" w:hint="cs"/>
          <w:sz w:val="36"/>
          <w:szCs w:val="36"/>
          <w:rtl/>
        </w:rPr>
        <w:t>درطائفه</w:t>
      </w:r>
      <w:proofErr w:type="spellEnd"/>
      <w:r w:rsidR="00D76EC4">
        <w:rPr>
          <w:rFonts w:cs="B Lotus" w:hint="cs"/>
          <w:sz w:val="36"/>
          <w:szCs w:val="36"/>
          <w:rtl/>
        </w:rPr>
        <w:t xml:space="preserve"> اول روایاتی </w:t>
      </w:r>
      <w:proofErr w:type="spellStart"/>
      <w:r w:rsidR="00D76EC4">
        <w:rPr>
          <w:rFonts w:cs="B Lotus" w:hint="cs"/>
          <w:sz w:val="36"/>
          <w:szCs w:val="36"/>
          <w:rtl/>
        </w:rPr>
        <w:t>بودکه</w:t>
      </w:r>
      <w:proofErr w:type="spellEnd"/>
      <w:r w:rsidR="00D76EC4">
        <w:rPr>
          <w:rFonts w:cs="B Lotus" w:hint="cs"/>
          <w:sz w:val="36"/>
          <w:szCs w:val="36"/>
          <w:rtl/>
        </w:rPr>
        <w:t xml:space="preserve"> </w:t>
      </w:r>
      <w:proofErr w:type="spellStart"/>
      <w:r w:rsidR="00D76EC4">
        <w:rPr>
          <w:rFonts w:cs="B Lotus" w:hint="cs"/>
          <w:sz w:val="36"/>
          <w:szCs w:val="36"/>
          <w:rtl/>
        </w:rPr>
        <w:t>معارض</w:t>
      </w:r>
      <w:proofErr w:type="spellEnd"/>
      <w:r w:rsidR="00D76EC4">
        <w:rPr>
          <w:rFonts w:cs="B Lotus" w:hint="cs"/>
          <w:sz w:val="36"/>
          <w:szCs w:val="36"/>
          <w:rtl/>
        </w:rPr>
        <w:t xml:space="preserve"> </w:t>
      </w:r>
      <w:proofErr w:type="spellStart"/>
      <w:r w:rsidR="00D76EC4">
        <w:rPr>
          <w:rFonts w:cs="B Lotus" w:hint="cs"/>
          <w:sz w:val="36"/>
          <w:szCs w:val="36"/>
          <w:rtl/>
        </w:rPr>
        <w:t>باطائفه</w:t>
      </w:r>
      <w:proofErr w:type="spellEnd"/>
      <w:r w:rsidR="00D76EC4">
        <w:rPr>
          <w:rFonts w:cs="B Lotus" w:hint="cs"/>
          <w:sz w:val="36"/>
          <w:szCs w:val="36"/>
          <w:rtl/>
        </w:rPr>
        <w:t xml:space="preserve"> دوم قرارگیرد </w:t>
      </w:r>
      <w:proofErr w:type="spellStart"/>
      <w:r w:rsidR="00D76EC4">
        <w:rPr>
          <w:rFonts w:cs="B Lotus" w:hint="cs"/>
          <w:sz w:val="36"/>
          <w:szCs w:val="36"/>
          <w:rtl/>
        </w:rPr>
        <w:t>وروایات</w:t>
      </w:r>
      <w:proofErr w:type="spellEnd"/>
      <w:r w:rsidR="00D76EC4">
        <w:rPr>
          <w:rFonts w:cs="B Lotus" w:hint="cs"/>
          <w:sz w:val="36"/>
          <w:szCs w:val="36"/>
          <w:rtl/>
        </w:rPr>
        <w:t xml:space="preserve"> </w:t>
      </w:r>
      <w:proofErr w:type="spellStart"/>
      <w:r w:rsidR="00D76EC4">
        <w:rPr>
          <w:rFonts w:cs="B Lotus" w:hint="cs"/>
          <w:sz w:val="36"/>
          <w:szCs w:val="36"/>
          <w:rtl/>
        </w:rPr>
        <w:t>طائفه</w:t>
      </w:r>
      <w:proofErr w:type="spellEnd"/>
      <w:r w:rsidR="00D76EC4">
        <w:rPr>
          <w:rFonts w:cs="B Lotus" w:hint="cs"/>
          <w:sz w:val="36"/>
          <w:szCs w:val="36"/>
          <w:rtl/>
        </w:rPr>
        <w:t xml:space="preserve"> اول به لسان </w:t>
      </w:r>
      <w:r w:rsidR="00D10DDF" w:rsidRPr="00D10DDF">
        <w:rPr>
          <w:rFonts w:cs="Taher" w:hint="cs"/>
          <w:sz w:val="36"/>
          <w:szCs w:val="36"/>
          <w:rtl/>
        </w:rPr>
        <w:t>&gt;</w:t>
      </w:r>
      <w:r w:rsidR="00D76EC4">
        <w:rPr>
          <w:rFonts w:cs="B Lotus" w:hint="cs"/>
          <w:sz w:val="36"/>
          <w:szCs w:val="36"/>
          <w:rtl/>
        </w:rPr>
        <w:t xml:space="preserve">من </w:t>
      </w:r>
      <w:proofErr w:type="spellStart"/>
      <w:r w:rsidR="00D76EC4">
        <w:rPr>
          <w:rFonts w:cs="B Lotus" w:hint="cs"/>
          <w:sz w:val="36"/>
          <w:szCs w:val="36"/>
          <w:rtl/>
        </w:rPr>
        <w:t>احیی</w:t>
      </w:r>
      <w:proofErr w:type="spellEnd"/>
      <w:r w:rsidR="00D76EC4">
        <w:rPr>
          <w:rFonts w:cs="B Lotus" w:hint="cs"/>
          <w:sz w:val="36"/>
          <w:szCs w:val="36"/>
          <w:rtl/>
        </w:rPr>
        <w:t xml:space="preserve"> </w:t>
      </w:r>
      <w:proofErr w:type="spellStart"/>
      <w:r w:rsidR="00D76EC4">
        <w:rPr>
          <w:rFonts w:cs="B Lotus" w:hint="cs"/>
          <w:sz w:val="36"/>
          <w:szCs w:val="36"/>
          <w:rtl/>
        </w:rPr>
        <w:t>ارضاً</w:t>
      </w:r>
      <w:proofErr w:type="spellEnd"/>
      <w:r w:rsidR="00D76EC4">
        <w:rPr>
          <w:rFonts w:cs="B Lotus" w:hint="cs"/>
          <w:sz w:val="36"/>
          <w:szCs w:val="36"/>
          <w:rtl/>
        </w:rPr>
        <w:t xml:space="preserve"> </w:t>
      </w:r>
      <w:proofErr w:type="spellStart"/>
      <w:r w:rsidR="00D76EC4">
        <w:rPr>
          <w:rFonts w:cs="B Lotus" w:hint="cs"/>
          <w:sz w:val="36"/>
          <w:szCs w:val="36"/>
          <w:rtl/>
        </w:rPr>
        <w:t>مواتاً</w:t>
      </w:r>
      <w:proofErr w:type="spellEnd"/>
      <w:r w:rsidR="00D76EC4">
        <w:rPr>
          <w:rFonts w:cs="B Lotus" w:hint="cs"/>
          <w:sz w:val="36"/>
          <w:szCs w:val="36"/>
          <w:rtl/>
        </w:rPr>
        <w:t xml:space="preserve"> </w:t>
      </w:r>
      <w:proofErr w:type="spellStart"/>
      <w:r w:rsidR="00D76EC4">
        <w:rPr>
          <w:rFonts w:cs="B Lotus" w:hint="cs"/>
          <w:sz w:val="36"/>
          <w:szCs w:val="36"/>
          <w:rtl/>
        </w:rPr>
        <w:t>فهي</w:t>
      </w:r>
      <w:proofErr w:type="spellEnd"/>
      <w:r w:rsidR="00D76EC4">
        <w:rPr>
          <w:rFonts w:cs="B Lotus" w:hint="cs"/>
          <w:sz w:val="36"/>
          <w:szCs w:val="36"/>
          <w:rtl/>
        </w:rPr>
        <w:t xml:space="preserve"> له</w:t>
      </w:r>
      <w:r w:rsidR="00D10DDF" w:rsidRPr="00D10DDF">
        <w:rPr>
          <w:rFonts w:cs="Taher" w:hint="cs"/>
          <w:sz w:val="36"/>
          <w:szCs w:val="36"/>
          <w:rtl/>
        </w:rPr>
        <w:t>&lt;</w:t>
      </w:r>
      <w:r w:rsidR="00D76EC4">
        <w:rPr>
          <w:rFonts w:cs="B Lotus" w:hint="cs"/>
          <w:sz w:val="36"/>
          <w:szCs w:val="36"/>
          <w:rtl/>
        </w:rPr>
        <w:t xml:space="preserve"> </w:t>
      </w:r>
      <w:proofErr w:type="spellStart"/>
      <w:r w:rsidR="00D76EC4">
        <w:rPr>
          <w:rFonts w:cs="B Lotus" w:hint="cs"/>
          <w:sz w:val="36"/>
          <w:szCs w:val="36"/>
          <w:rtl/>
        </w:rPr>
        <w:t>متواترباشند</w:t>
      </w:r>
      <w:proofErr w:type="spellEnd"/>
      <w:r w:rsidR="00D76EC4">
        <w:rPr>
          <w:rFonts w:cs="B Lotus" w:hint="cs"/>
          <w:sz w:val="36"/>
          <w:szCs w:val="36"/>
          <w:rtl/>
        </w:rPr>
        <w:t xml:space="preserve"> </w:t>
      </w:r>
      <w:proofErr w:type="spellStart"/>
      <w:r w:rsidR="00D10DDF">
        <w:rPr>
          <w:rFonts w:cs="B Lotus" w:hint="cs"/>
          <w:sz w:val="36"/>
          <w:szCs w:val="36"/>
          <w:rtl/>
        </w:rPr>
        <w:t>دراین</w:t>
      </w:r>
      <w:proofErr w:type="spellEnd"/>
      <w:r w:rsidR="00D10DDF">
        <w:rPr>
          <w:rFonts w:cs="B Lotus" w:hint="cs"/>
          <w:sz w:val="36"/>
          <w:szCs w:val="36"/>
          <w:rtl/>
        </w:rPr>
        <w:t xml:space="preserve"> فرض </w:t>
      </w:r>
      <w:proofErr w:type="spellStart"/>
      <w:r w:rsidR="00D10DDF">
        <w:rPr>
          <w:rFonts w:cs="B Lotus" w:hint="cs"/>
          <w:sz w:val="36"/>
          <w:szCs w:val="36"/>
          <w:rtl/>
        </w:rPr>
        <w:lastRenderedPageBreak/>
        <w:t>رواياتی</w:t>
      </w:r>
      <w:proofErr w:type="spellEnd"/>
      <w:r w:rsidR="00D10DDF">
        <w:rPr>
          <w:rFonts w:cs="B Lotus" w:hint="cs"/>
          <w:sz w:val="36"/>
          <w:szCs w:val="36"/>
          <w:rtl/>
        </w:rPr>
        <w:t xml:space="preserve"> از </w:t>
      </w:r>
      <w:proofErr w:type="spellStart"/>
      <w:r w:rsidR="00D10DDF">
        <w:rPr>
          <w:rFonts w:cs="B Lotus" w:hint="cs"/>
          <w:sz w:val="36"/>
          <w:szCs w:val="36"/>
          <w:rtl/>
        </w:rPr>
        <w:t>طائفه</w:t>
      </w:r>
      <w:proofErr w:type="spellEnd"/>
      <w:r w:rsidR="00D10DDF">
        <w:rPr>
          <w:rFonts w:cs="B Lotus" w:hint="cs"/>
          <w:sz w:val="36"/>
          <w:szCs w:val="36"/>
          <w:rtl/>
        </w:rPr>
        <w:t xml:space="preserve"> اول که </w:t>
      </w:r>
      <w:proofErr w:type="spellStart"/>
      <w:r w:rsidR="00D10DDF">
        <w:rPr>
          <w:rFonts w:cs="B Lotus" w:hint="cs"/>
          <w:sz w:val="36"/>
          <w:szCs w:val="36"/>
          <w:rtl/>
        </w:rPr>
        <w:t>معارض</w:t>
      </w:r>
      <w:proofErr w:type="spellEnd"/>
      <w:r w:rsidR="00D10DDF">
        <w:rPr>
          <w:rFonts w:cs="B Lotus" w:hint="cs"/>
          <w:sz w:val="36"/>
          <w:szCs w:val="36"/>
          <w:rtl/>
        </w:rPr>
        <w:t xml:space="preserve"> </w:t>
      </w:r>
      <w:proofErr w:type="spellStart"/>
      <w:r w:rsidR="00D10DDF">
        <w:rPr>
          <w:rFonts w:cs="B Lotus" w:hint="cs"/>
          <w:sz w:val="36"/>
          <w:szCs w:val="36"/>
          <w:rtl/>
        </w:rPr>
        <w:t>طائفه</w:t>
      </w:r>
      <w:proofErr w:type="spellEnd"/>
      <w:r w:rsidR="00D10DDF">
        <w:rPr>
          <w:rFonts w:cs="B Lotus" w:hint="cs"/>
          <w:sz w:val="36"/>
          <w:szCs w:val="36"/>
          <w:rtl/>
        </w:rPr>
        <w:t xml:space="preserve"> دوم باشد</w:t>
      </w:r>
      <w:r w:rsidR="002E335B">
        <w:rPr>
          <w:rFonts w:cs="B Lotus" w:hint="cs"/>
          <w:sz w:val="36"/>
          <w:szCs w:val="36"/>
          <w:rtl/>
        </w:rPr>
        <w:t xml:space="preserve"> موافق</w:t>
      </w:r>
      <w:r>
        <w:rPr>
          <w:rFonts w:cs="B Lotus" w:hint="cs"/>
          <w:sz w:val="36"/>
          <w:szCs w:val="36"/>
          <w:rtl/>
        </w:rPr>
        <w:t xml:space="preserve"> با سنت قطعیه </w:t>
      </w:r>
      <w:r w:rsidR="002E335B">
        <w:rPr>
          <w:rFonts w:cs="B Lotus" w:hint="cs"/>
          <w:sz w:val="36"/>
          <w:szCs w:val="36"/>
          <w:rtl/>
        </w:rPr>
        <w:t xml:space="preserve">و مقدم </w:t>
      </w:r>
      <w:r>
        <w:rPr>
          <w:rFonts w:cs="B Lotus" w:hint="cs"/>
          <w:sz w:val="36"/>
          <w:szCs w:val="36"/>
          <w:rtl/>
        </w:rPr>
        <w:t>می شود.</w:t>
      </w:r>
    </w:p>
    <w:p w:rsidR="00987CE3" w:rsidRDefault="00336F8D" w:rsidP="007C2C4E">
      <w:pPr>
        <w:pStyle w:val="2"/>
        <w:rPr>
          <w:rtl/>
        </w:rPr>
      </w:pPr>
      <w:r>
        <w:rPr>
          <w:rFonts w:hint="cs"/>
          <w:rtl/>
        </w:rPr>
        <w:t xml:space="preserve">مقتضای دلیل اجتهادی و اصل عملی </w:t>
      </w:r>
      <w:r w:rsidR="007C2C4E">
        <w:rPr>
          <w:rFonts w:hint="cs"/>
          <w:rtl/>
        </w:rPr>
        <w:t>بعد از تساقط</w:t>
      </w:r>
    </w:p>
    <w:p w:rsidR="0074416F" w:rsidRPr="0074416F" w:rsidRDefault="0074416F" w:rsidP="0074416F">
      <w:pPr>
        <w:rPr>
          <w:rFonts w:cs="B Lotus"/>
          <w:sz w:val="36"/>
          <w:szCs w:val="36"/>
          <w:rtl/>
        </w:rPr>
      </w:pPr>
      <w:r>
        <w:rPr>
          <w:rFonts w:cs="B Lotus" w:hint="cs"/>
          <w:sz w:val="36"/>
          <w:szCs w:val="36"/>
          <w:rtl/>
        </w:rPr>
        <w:t>اگر در مقام علاج تنافی هیچ کدام از وجوه عرفی مورد قبول قرار نگرفت، و هیچ کدام از دو طائفه هم مرجح در مقام تعارض نداشتند، تساقط می کنند. لذا باید ببینیم حکم مساله بعد از تعارض و تساقط طائفتین، به لحاظ دلیل اجتهادی و اصل عملی چیست؟</w:t>
      </w:r>
    </w:p>
    <w:p w:rsidR="007C2C4E" w:rsidRDefault="00336F8D" w:rsidP="007C2C4E">
      <w:pPr>
        <w:pStyle w:val="3"/>
        <w:rPr>
          <w:rtl/>
        </w:rPr>
      </w:pPr>
      <w:r>
        <w:rPr>
          <w:rFonts w:hint="cs"/>
          <w:rtl/>
        </w:rPr>
        <w:t xml:space="preserve">مقتضای </w:t>
      </w:r>
      <w:r w:rsidR="007C2C4E">
        <w:rPr>
          <w:rFonts w:hint="cs"/>
          <w:rtl/>
        </w:rPr>
        <w:t>دلیل اجتهادی</w:t>
      </w:r>
    </w:p>
    <w:p w:rsidR="00A15F38" w:rsidRDefault="00A15F38" w:rsidP="00DA4111">
      <w:pPr>
        <w:rPr>
          <w:rFonts w:cs="B Lotus"/>
          <w:sz w:val="36"/>
          <w:szCs w:val="36"/>
          <w:rtl/>
        </w:rPr>
      </w:pPr>
      <w:r>
        <w:rPr>
          <w:rFonts w:cs="B Lotus" w:hint="cs"/>
          <w:sz w:val="36"/>
          <w:szCs w:val="36"/>
          <w:rtl/>
        </w:rPr>
        <w:t>به لحاظ دلیل اجتهادی، ممکن است گفته شود که اگر در حجیت سیره عقلائیه مجرد عدم ثبوت ردع را کافی بدا</w:t>
      </w:r>
      <w:r w:rsidR="006F5033">
        <w:rPr>
          <w:rFonts w:cs="B Lotus" w:hint="cs"/>
          <w:sz w:val="36"/>
          <w:szCs w:val="36"/>
          <w:rtl/>
        </w:rPr>
        <w:t>نیم و نیاز به احراز امضاء نباشد</w:t>
      </w:r>
      <w:r w:rsidR="00DA4111">
        <w:rPr>
          <w:rFonts w:cs="B Lotus" w:hint="cs"/>
          <w:sz w:val="36"/>
          <w:szCs w:val="36"/>
          <w:rtl/>
        </w:rPr>
        <w:t>،</w:t>
      </w:r>
      <w:r>
        <w:rPr>
          <w:rFonts w:cs="B Lotus" w:hint="cs"/>
          <w:sz w:val="36"/>
          <w:szCs w:val="36"/>
          <w:rtl/>
        </w:rPr>
        <w:t xml:space="preserve"> مانحن فیه از مصادیق این قاعده است</w:t>
      </w:r>
      <w:r w:rsidR="00DA4111">
        <w:rPr>
          <w:rFonts w:cs="B Lotus" w:hint="cs"/>
          <w:sz w:val="36"/>
          <w:szCs w:val="36"/>
          <w:rtl/>
        </w:rPr>
        <w:t>؛</w:t>
      </w:r>
      <w:r>
        <w:rPr>
          <w:rFonts w:cs="B Lotus" w:hint="cs"/>
          <w:sz w:val="36"/>
          <w:szCs w:val="36"/>
          <w:rtl/>
        </w:rPr>
        <w:t xml:space="preserve"> چون قطعا نزد عقلاء احیاء موجب ملکیت است</w:t>
      </w:r>
      <w:r w:rsidR="00DA4111">
        <w:rPr>
          <w:rFonts w:cs="B Lotus" w:hint="cs"/>
          <w:sz w:val="36"/>
          <w:szCs w:val="36"/>
          <w:rtl/>
        </w:rPr>
        <w:t>.</w:t>
      </w:r>
      <w:r>
        <w:rPr>
          <w:rFonts w:cs="B Lotus" w:hint="cs"/>
          <w:sz w:val="36"/>
          <w:szCs w:val="36"/>
          <w:rtl/>
        </w:rPr>
        <w:t xml:space="preserve"> لذا سیره عقلائیه وجود دارد و روایات </w:t>
      </w:r>
      <w:r w:rsidR="00DA4111">
        <w:rPr>
          <w:rFonts w:cs="B Lotus" w:hint="cs"/>
          <w:sz w:val="36"/>
          <w:szCs w:val="36"/>
          <w:rtl/>
        </w:rPr>
        <w:t xml:space="preserve">طائفه </w:t>
      </w:r>
      <w:r>
        <w:rPr>
          <w:rFonts w:cs="B Lotus" w:hint="cs"/>
          <w:sz w:val="36"/>
          <w:szCs w:val="36"/>
          <w:rtl/>
        </w:rPr>
        <w:t>ثانیه چون معارض دارد نمی تواند رادع از این سیره باشد. پس اگر عدم ثبوت ردع</w:t>
      </w:r>
      <w:r w:rsidR="0074416F">
        <w:rPr>
          <w:rFonts w:cs="B Lotus" w:hint="cs"/>
          <w:sz w:val="36"/>
          <w:szCs w:val="36"/>
          <w:rtl/>
        </w:rPr>
        <w:t>،</w:t>
      </w:r>
      <w:r>
        <w:rPr>
          <w:rFonts w:cs="B Lotus" w:hint="cs"/>
          <w:sz w:val="36"/>
          <w:szCs w:val="36"/>
          <w:rtl/>
        </w:rPr>
        <w:t xml:space="preserve"> </w:t>
      </w:r>
      <w:r w:rsidR="00DA4111">
        <w:rPr>
          <w:rFonts w:cs="B Lotus" w:hint="cs"/>
          <w:sz w:val="36"/>
          <w:szCs w:val="36"/>
          <w:rtl/>
        </w:rPr>
        <w:t xml:space="preserve">برای حجیت سیره </w:t>
      </w:r>
      <w:r>
        <w:rPr>
          <w:rFonts w:cs="B Lotus" w:hint="cs"/>
          <w:sz w:val="36"/>
          <w:szCs w:val="36"/>
          <w:rtl/>
        </w:rPr>
        <w:t>کافی باشد</w:t>
      </w:r>
      <w:r w:rsidR="00DA4111">
        <w:rPr>
          <w:rFonts w:cs="B Lotus" w:hint="cs"/>
          <w:sz w:val="36"/>
          <w:szCs w:val="36"/>
          <w:rtl/>
        </w:rPr>
        <w:t>،</w:t>
      </w:r>
      <w:r>
        <w:rPr>
          <w:rFonts w:cs="B Lotus" w:hint="cs"/>
          <w:sz w:val="36"/>
          <w:szCs w:val="36"/>
          <w:rtl/>
        </w:rPr>
        <w:t xml:space="preserve"> </w:t>
      </w:r>
      <w:r w:rsidR="00DA4111">
        <w:rPr>
          <w:rFonts w:cs="B Lotus" w:hint="cs"/>
          <w:sz w:val="36"/>
          <w:szCs w:val="36"/>
          <w:rtl/>
        </w:rPr>
        <w:t xml:space="preserve">استناد به سیره </w:t>
      </w:r>
      <w:r>
        <w:rPr>
          <w:rFonts w:cs="B Lotus" w:hint="cs"/>
          <w:sz w:val="36"/>
          <w:szCs w:val="36"/>
          <w:rtl/>
        </w:rPr>
        <w:t xml:space="preserve">تمام است. اما اگر بگوییم نیاز به امضاء داریم </w:t>
      </w:r>
      <w:r w:rsidR="00DA4111">
        <w:rPr>
          <w:rFonts w:cs="B Lotus" w:hint="cs"/>
          <w:sz w:val="36"/>
          <w:szCs w:val="36"/>
          <w:rtl/>
        </w:rPr>
        <w:t>(که طبق این مبنی</w:t>
      </w:r>
      <w:r>
        <w:rPr>
          <w:rFonts w:cs="B Lotus" w:hint="cs"/>
          <w:sz w:val="36"/>
          <w:szCs w:val="36"/>
          <w:rtl/>
        </w:rPr>
        <w:t xml:space="preserve"> با وجود خبر </w:t>
      </w:r>
      <w:r w:rsidR="00DA4111">
        <w:rPr>
          <w:rFonts w:cs="B Lotus" w:hint="cs"/>
          <w:sz w:val="36"/>
          <w:szCs w:val="36"/>
          <w:rtl/>
        </w:rPr>
        <w:t xml:space="preserve">ضعیف </w:t>
      </w:r>
      <w:r w:rsidR="0074416F">
        <w:rPr>
          <w:rFonts w:cs="B Lotus" w:hint="cs"/>
          <w:sz w:val="36"/>
          <w:szCs w:val="36"/>
          <w:rtl/>
        </w:rPr>
        <w:t xml:space="preserve">در مقابل </w:t>
      </w:r>
      <w:r w:rsidR="00DA4111">
        <w:rPr>
          <w:rFonts w:cs="B Lotus" w:hint="cs"/>
          <w:sz w:val="36"/>
          <w:szCs w:val="36"/>
          <w:rtl/>
        </w:rPr>
        <w:t>هم به سیره نمی توان استناد</w:t>
      </w:r>
      <w:r>
        <w:rPr>
          <w:rFonts w:cs="B Lotus" w:hint="cs"/>
          <w:sz w:val="36"/>
          <w:szCs w:val="36"/>
          <w:rtl/>
        </w:rPr>
        <w:t xml:space="preserve"> ک</w:t>
      </w:r>
      <w:r w:rsidR="00DA4111">
        <w:rPr>
          <w:rFonts w:cs="B Lotus" w:hint="cs"/>
          <w:sz w:val="36"/>
          <w:szCs w:val="36"/>
          <w:rtl/>
        </w:rPr>
        <w:t>رد)</w:t>
      </w:r>
      <w:r w:rsidR="0074416F">
        <w:rPr>
          <w:rFonts w:cs="B Lotus" w:hint="cs"/>
          <w:sz w:val="36"/>
          <w:szCs w:val="36"/>
          <w:rtl/>
        </w:rPr>
        <w:t xml:space="preserve"> استناد به سیره</w:t>
      </w:r>
      <w:r w:rsidR="007C2C4E">
        <w:rPr>
          <w:rFonts w:cs="B Lotus" w:hint="cs"/>
          <w:sz w:val="36"/>
          <w:szCs w:val="36"/>
          <w:rtl/>
        </w:rPr>
        <w:t xml:space="preserve"> </w:t>
      </w:r>
      <w:r w:rsidR="00DA4111">
        <w:rPr>
          <w:rFonts w:cs="B Lotus" w:hint="cs"/>
          <w:sz w:val="36"/>
          <w:szCs w:val="36"/>
          <w:rtl/>
        </w:rPr>
        <w:t xml:space="preserve">در این جا </w:t>
      </w:r>
      <w:r w:rsidR="007C2C4E">
        <w:rPr>
          <w:rFonts w:cs="B Lotus" w:hint="cs"/>
          <w:sz w:val="36"/>
          <w:szCs w:val="36"/>
          <w:rtl/>
        </w:rPr>
        <w:t>تطبیق نمیشود.</w:t>
      </w:r>
    </w:p>
    <w:p w:rsidR="0074416F" w:rsidRDefault="0074416F" w:rsidP="0074416F">
      <w:pPr>
        <w:pStyle w:val="4"/>
        <w:rPr>
          <w:rtl/>
        </w:rPr>
      </w:pPr>
      <w:r>
        <w:rPr>
          <w:rFonts w:hint="cs"/>
          <w:rtl/>
        </w:rPr>
        <w:t>اشکال به تمسک به سیره عقلاء و جواب از آن</w:t>
      </w:r>
    </w:p>
    <w:p w:rsidR="00240EDC" w:rsidRDefault="00175BB3" w:rsidP="00240EDC">
      <w:pPr>
        <w:rPr>
          <w:rFonts w:cs="B Lotus"/>
          <w:sz w:val="36"/>
          <w:szCs w:val="36"/>
          <w:rtl/>
        </w:rPr>
      </w:pPr>
      <w:r>
        <w:rPr>
          <w:rFonts w:cs="B Lotus" w:hint="cs"/>
          <w:sz w:val="36"/>
          <w:szCs w:val="36"/>
          <w:rtl/>
        </w:rPr>
        <w:t>اشکال</w:t>
      </w:r>
      <w:r w:rsidR="00BB7843">
        <w:rPr>
          <w:rFonts w:cs="B Lotus" w:hint="cs"/>
          <w:sz w:val="36"/>
          <w:szCs w:val="36"/>
          <w:rtl/>
        </w:rPr>
        <w:t xml:space="preserve">ی که به استناد به این سیره مطرح است این است </w:t>
      </w:r>
      <w:r>
        <w:rPr>
          <w:rFonts w:cs="B Lotus" w:hint="cs"/>
          <w:sz w:val="36"/>
          <w:szCs w:val="36"/>
          <w:rtl/>
        </w:rPr>
        <w:t xml:space="preserve">که </w:t>
      </w:r>
      <w:r w:rsidR="00240EDC">
        <w:rPr>
          <w:rFonts w:cs="B Lotus" w:hint="cs"/>
          <w:sz w:val="36"/>
          <w:szCs w:val="36"/>
          <w:rtl/>
        </w:rPr>
        <w:t>این سیره عقلائی</w:t>
      </w:r>
      <w:r w:rsidR="0089678E">
        <w:rPr>
          <w:rFonts w:cs="B Lotus" w:hint="cs"/>
          <w:sz w:val="36"/>
          <w:szCs w:val="36"/>
          <w:rtl/>
        </w:rPr>
        <w:t>،</w:t>
      </w:r>
      <w:r w:rsidR="00240EDC">
        <w:rPr>
          <w:rFonts w:cs="B Lotus" w:hint="cs"/>
          <w:sz w:val="36"/>
          <w:szCs w:val="36"/>
          <w:rtl/>
        </w:rPr>
        <w:t xml:space="preserve"> مطلق نیست بلکه مقید است به این که مال</w:t>
      </w:r>
      <w:r w:rsidR="0089678E">
        <w:rPr>
          <w:rFonts w:cs="B Lotus" w:hint="cs"/>
          <w:sz w:val="36"/>
          <w:szCs w:val="36"/>
          <w:rtl/>
        </w:rPr>
        <w:t>،</w:t>
      </w:r>
      <w:r w:rsidR="00BB7843">
        <w:rPr>
          <w:rFonts w:cs="B Lotus" w:hint="cs"/>
          <w:sz w:val="36"/>
          <w:szCs w:val="36"/>
          <w:rtl/>
        </w:rPr>
        <w:t xml:space="preserve"> متعلق به شخص دیگری</w:t>
      </w:r>
      <w:r w:rsidR="00240EDC">
        <w:rPr>
          <w:rFonts w:cs="B Lotus" w:hint="cs"/>
          <w:sz w:val="36"/>
          <w:szCs w:val="36"/>
          <w:rtl/>
        </w:rPr>
        <w:t xml:space="preserve"> نباشد و مال رها شده باشد</w:t>
      </w:r>
      <w:r w:rsidR="0089678E">
        <w:rPr>
          <w:rFonts w:cs="B Lotus" w:hint="cs"/>
          <w:sz w:val="36"/>
          <w:szCs w:val="36"/>
          <w:rtl/>
        </w:rPr>
        <w:t>،</w:t>
      </w:r>
      <w:r w:rsidR="00240EDC">
        <w:rPr>
          <w:rFonts w:cs="B Lotus" w:hint="cs"/>
          <w:sz w:val="36"/>
          <w:szCs w:val="36"/>
          <w:rtl/>
        </w:rPr>
        <w:t xml:space="preserve"> والا احیاء ملک غیر، عند العقلاء مملّ</w:t>
      </w:r>
      <w:r w:rsidR="0089678E">
        <w:rPr>
          <w:rFonts w:cs="B Lotus" w:hint="cs"/>
          <w:sz w:val="36"/>
          <w:szCs w:val="36"/>
          <w:rtl/>
        </w:rPr>
        <w:t>ک نیست. پس اگر زمین موات</w:t>
      </w:r>
      <w:r w:rsidR="00BB7843">
        <w:rPr>
          <w:rFonts w:cs="B Lotus" w:hint="cs"/>
          <w:sz w:val="36"/>
          <w:szCs w:val="36"/>
          <w:rtl/>
        </w:rPr>
        <w:t xml:space="preserve"> را مل</w:t>
      </w:r>
      <w:r w:rsidR="00240EDC">
        <w:rPr>
          <w:rFonts w:cs="B Lotus" w:hint="cs"/>
          <w:sz w:val="36"/>
          <w:szCs w:val="36"/>
          <w:rtl/>
        </w:rPr>
        <w:t>ک امام بدانیم</w:t>
      </w:r>
      <w:r w:rsidR="0089678E">
        <w:rPr>
          <w:rFonts w:cs="B Lotus" w:hint="cs"/>
          <w:sz w:val="36"/>
          <w:szCs w:val="36"/>
          <w:rtl/>
        </w:rPr>
        <w:t>،</w:t>
      </w:r>
      <w:r w:rsidR="00240EDC">
        <w:rPr>
          <w:rFonts w:cs="B Lotus" w:hint="cs"/>
          <w:sz w:val="36"/>
          <w:szCs w:val="36"/>
          <w:rtl/>
        </w:rPr>
        <w:t xml:space="preserve"> مورد از موارد وجود سیره </w:t>
      </w:r>
      <w:r w:rsidR="0089678E">
        <w:rPr>
          <w:rFonts w:cs="B Lotus" w:hint="cs"/>
          <w:sz w:val="36"/>
          <w:szCs w:val="36"/>
          <w:rtl/>
        </w:rPr>
        <w:t xml:space="preserve">عقلائیه </w:t>
      </w:r>
      <w:r w:rsidR="00240EDC">
        <w:rPr>
          <w:rFonts w:cs="B Lotus" w:hint="cs"/>
          <w:sz w:val="36"/>
          <w:szCs w:val="36"/>
          <w:rtl/>
        </w:rPr>
        <w:t>نخواهد بود. بله اگر موات را از مباحات بدانیم و ملک اما</w:t>
      </w:r>
      <w:r w:rsidR="0089678E">
        <w:rPr>
          <w:rFonts w:cs="B Lotus" w:hint="cs"/>
          <w:sz w:val="36"/>
          <w:szCs w:val="36"/>
          <w:rtl/>
        </w:rPr>
        <w:t>م</w:t>
      </w:r>
      <w:r w:rsidR="00240EDC">
        <w:rPr>
          <w:rFonts w:cs="B Lotus" w:hint="cs"/>
          <w:sz w:val="36"/>
          <w:szCs w:val="36"/>
          <w:rtl/>
        </w:rPr>
        <w:t xml:space="preserve"> نباشد</w:t>
      </w:r>
      <w:r w:rsidR="0089678E">
        <w:rPr>
          <w:rFonts w:cs="B Lotus" w:hint="cs"/>
          <w:sz w:val="36"/>
          <w:szCs w:val="36"/>
          <w:rtl/>
        </w:rPr>
        <w:t>،</w:t>
      </w:r>
      <w:r w:rsidR="00240EDC">
        <w:rPr>
          <w:rFonts w:cs="B Lotus" w:hint="cs"/>
          <w:sz w:val="36"/>
          <w:szCs w:val="36"/>
          <w:rtl/>
        </w:rPr>
        <w:t xml:space="preserve"> این تقریب از استدلال به سیره قابل طرح است.</w:t>
      </w:r>
    </w:p>
    <w:p w:rsidR="0089678E" w:rsidRDefault="0089678E" w:rsidP="0074416F">
      <w:pPr>
        <w:rPr>
          <w:rFonts w:cs="B Lotus"/>
          <w:sz w:val="36"/>
          <w:szCs w:val="36"/>
          <w:rtl/>
        </w:rPr>
      </w:pPr>
      <w:r>
        <w:rPr>
          <w:rFonts w:cs="B Lotus" w:hint="cs"/>
          <w:sz w:val="36"/>
          <w:szCs w:val="36"/>
          <w:rtl/>
        </w:rPr>
        <w:lastRenderedPageBreak/>
        <w:t>ممکن است از این اشکال جواب داد به این که</w:t>
      </w:r>
      <w:r w:rsidR="00643220">
        <w:rPr>
          <w:rFonts w:cs="B Lotus" w:hint="cs"/>
          <w:sz w:val="36"/>
          <w:szCs w:val="36"/>
          <w:rtl/>
        </w:rPr>
        <w:t>:</w:t>
      </w:r>
      <w:r>
        <w:rPr>
          <w:rFonts w:cs="B Lotus" w:hint="cs"/>
          <w:sz w:val="36"/>
          <w:szCs w:val="36"/>
          <w:rtl/>
        </w:rPr>
        <w:t xml:space="preserve"> بله</w:t>
      </w:r>
      <w:r w:rsidR="00BB7843">
        <w:rPr>
          <w:rFonts w:cs="B Lotus" w:hint="cs"/>
          <w:sz w:val="36"/>
          <w:szCs w:val="36"/>
          <w:rtl/>
        </w:rPr>
        <w:t>،</w:t>
      </w:r>
      <w:r>
        <w:rPr>
          <w:rFonts w:cs="B Lotus" w:hint="cs"/>
          <w:sz w:val="36"/>
          <w:szCs w:val="36"/>
          <w:rtl/>
        </w:rPr>
        <w:t xml:space="preserve"> این سیره مطلق نیست و مقید است به موارد عدم تعلق مال به غیر، اما این که در این موارد</w:t>
      </w:r>
      <w:r w:rsidR="00643220">
        <w:rPr>
          <w:rFonts w:cs="B Lotus" w:hint="cs"/>
          <w:sz w:val="36"/>
          <w:szCs w:val="36"/>
          <w:rtl/>
        </w:rPr>
        <w:t>،</w:t>
      </w:r>
      <w:r>
        <w:rPr>
          <w:rFonts w:cs="B Lotus" w:hint="cs"/>
          <w:sz w:val="36"/>
          <w:szCs w:val="36"/>
          <w:rtl/>
        </w:rPr>
        <w:t xml:space="preserve"> احیاء را موثر نمی دانند</w:t>
      </w:r>
      <w:r w:rsidR="00643220">
        <w:rPr>
          <w:rFonts w:cs="B Lotus" w:hint="cs"/>
          <w:sz w:val="36"/>
          <w:szCs w:val="36"/>
          <w:rtl/>
        </w:rPr>
        <w:t>،</w:t>
      </w:r>
      <w:r>
        <w:rPr>
          <w:rFonts w:cs="B Lotus" w:hint="cs"/>
          <w:sz w:val="36"/>
          <w:szCs w:val="36"/>
          <w:rtl/>
        </w:rPr>
        <w:t xml:space="preserve"> اولا در جایی است که مال</w:t>
      </w:r>
      <w:r w:rsidR="0074416F">
        <w:rPr>
          <w:rFonts w:cs="B Lotus" w:hint="cs"/>
          <w:sz w:val="36"/>
          <w:szCs w:val="36"/>
          <w:rtl/>
        </w:rPr>
        <w:t>،</w:t>
      </w:r>
      <w:r>
        <w:rPr>
          <w:rFonts w:cs="B Lotus" w:hint="cs"/>
          <w:sz w:val="36"/>
          <w:szCs w:val="36"/>
          <w:rtl/>
        </w:rPr>
        <w:t xml:space="preserve"> ملک برای اشخاص باشد </w:t>
      </w:r>
      <w:r w:rsidR="0074416F">
        <w:rPr>
          <w:rFonts w:cs="B Lotus" w:hint="cs"/>
          <w:sz w:val="36"/>
          <w:szCs w:val="36"/>
          <w:rtl/>
        </w:rPr>
        <w:t xml:space="preserve">نه </w:t>
      </w:r>
      <w:r w:rsidR="00994258">
        <w:rPr>
          <w:rFonts w:cs="B Lotus" w:hint="cs"/>
          <w:sz w:val="36"/>
          <w:szCs w:val="36"/>
          <w:rtl/>
        </w:rPr>
        <w:t xml:space="preserve">ملک </w:t>
      </w:r>
      <w:r w:rsidR="0074416F">
        <w:rPr>
          <w:rFonts w:cs="B Lotus" w:hint="cs"/>
          <w:sz w:val="36"/>
          <w:szCs w:val="36"/>
          <w:rtl/>
        </w:rPr>
        <w:t>عناوین</w:t>
      </w:r>
      <w:r w:rsidR="00994258">
        <w:rPr>
          <w:rFonts w:cs="B Lotus" w:hint="cs"/>
          <w:sz w:val="36"/>
          <w:szCs w:val="36"/>
          <w:rtl/>
        </w:rPr>
        <w:t>،</w:t>
      </w:r>
      <w:r w:rsidR="0074416F">
        <w:rPr>
          <w:rFonts w:cs="B Lotus" w:hint="cs"/>
          <w:sz w:val="36"/>
          <w:szCs w:val="36"/>
          <w:rtl/>
        </w:rPr>
        <w:t xml:space="preserve"> </w:t>
      </w:r>
      <w:r>
        <w:rPr>
          <w:rFonts w:cs="B Lotus" w:hint="cs"/>
          <w:sz w:val="36"/>
          <w:szCs w:val="36"/>
          <w:rtl/>
        </w:rPr>
        <w:t>و ثانیا شخص هم نسبت به مال خود اهتمام داشته باشد به نحوی که بخواهد آن را در مصارف شخصی خود مصرف کند</w:t>
      </w:r>
      <w:r w:rsidR="00643220">
        <w:rPr>
          <w:rFonts w:cs="B Lotus" w:hint="cs"/>
          <w:sz w:val="36"/>
          <w:szCs w:val="36"/>
          <w:rtl/>
        </w:rPr>
        <w:t>، که</w:t>
      </w:r>
      <w:r>
        <w:rPr>
          <w:rFonts w:cs="B Lotus" w:hint="cs"/>
          <w:sz w:val="36"/>
          <w:szCs w:val="36"/>
          <w:rtl/>
        </w:rPr>
        <w:t xml:space="preserve"> در این موارد احیاء را کالعدم می دانند و اثری برای آن قائل نیستند. اما در مانحن فیه هرچند بگوییم زمین موات قبل از احیاء</w:t>
      </w:r>
      <w:r w:rsidR="00643220">
        <w:rPr>
          <w:rFonts w:cs="B Lotus" w:hint="cs"/>
          <w:sz w:val="36"/>
          <w:szCs w:val="36"/>
          <w:rtl/>
        </w:rPr>
        <w:t xml:space="preserve"> ملک امام</w:t>
      </w:r>
      <w:r>
        <w:rPr>
          <w:rFonts w:cs="B Lotus" w:hint="cs"/>
          <w:sz w:val="36"/>
          <w:szCs w:val="36"/>
          <w:rtl/>
        </w:rPr>
        <w:t xml:space="preserve"> است، اما اگر قائل شویم که ملکِ عنوان عام امام است</w:t>
      </w:r>
      <w:r w:rsidR="00BB7843">
        <w:rPr>
          <w:rFonts w:cs="B Lotus" w:hint="cs"/>
          <w:sz w:val="36"/>
          <w:szCs w:val="36"/>
          <w:rtl/>
        </w:rPr>
        <w:t>،</w:t>
      </w:r>
      <w:r>
        <w:rPr>
          <w:rFonts w:cs="B Lotus" w:hint="cs"/>
          <w:sz w:val="36"/>
          <w:szCs w:val="36"/>
          <w:rtl/>
        </w:rPr>
        <w:t xml:space="preserve"> این </w:t>
      </w:r>
      <w:r w:rsidR="0074416F">
        <w:rPr>
          <w:rFonts w:cs="B Lotus" w:hint="cs"/>
          <w:sz w:val="36"/>
          <w:szCs w:val="36"/>
          <w:rtl/>
        </w:rPr>
        <w:t>اشکال وارد نخواهد بود؛</w:t>
      </w:r>
      <w:r>
        <w:rPr>
          <w:rFonts w:cs="B Lotus" w:hint="cs"/>
          <w:sz w:val="36"/>
          <w:szCs w:val="36"/>
          <w:rtl/>
        </w:rPr>
        <w:t xml:space="preserve"> یا اگر بگوییم </w:t>
      </w:r>
      <w:r w:rsidR="00BB7843">
        <w:rPr>
          <w:rFonts w:cs="B Lotus" w:hint="cs"/>
          <w:sz w:val="36"/>
          <w:szCs w:val="36"/>
          <w:rtl/>
        </w:rPr>
        <w:t xml:space="preserve">زمین موات </w:t>
      </w:r>
      <w:r>
        <w:rPr>
          <w:rFonts w:cs="B Lotus" w:hint="cs"/>
          <w:sz w:val="36"/>
          <w:szCs w:val="36"/>
          <w:rtl/>
        </w:rPr>
        <w:t xml:space="preserve">ملک شخص امام است اما امام آن را در معرض انتفاع عامه ناس قرار داده و مصرف شخصی از آن نمی کند، چنین نیست که عقلاء در این جا هم احیاء را کالعدم بدانند. </w:t>
      </w:r>
      <w:r w:rsidR="0074416F">
        <w:rPr>
          <w:rFonts w:cs="B Lotus" w:hint="cs"/>
          <w:sz w:val="36"/>
          <w:szCs w:val="36"/>
          <w:rtl/>
        </w:rPr>
        <w:t xml:space="preserve">لذا مهم در سیره عقلاء این است که شخص نسبت به مال اهتمام داشته باشد نه این که مالک باشد، </w:t>
      </w:r>
      <w:r w:rsidR="00BB7843">
        <w:rPr>
          <w:rFonts w:cs="B Lotus" w:hint="cs"/>
          <w:sz w:val="36"/>
          <w:szCs w:val="36"/>
          <w:rtl/>
        </w:rPr>
        <w:t xml:space="preserve">بلکه </w:t>
      </w:r>
      <w:r>
        <w:rPr>
          <w:rFonts w:cs="B Lotus" w:hint="cs"/>
          <w:sz w:val="36"/>
          <w:szCs w:val="36"/>
          <w:rtl/>
        </w:rPr>
        <w:t xml:space="preserve">حتی اگر </w:t>
      </w:r>
      <w:r w:rsidR="00BB7843">
        <w:rPr>
          <w:rFonts w:cs="B Lotus" w:hint="cs"/>
          <w:sz w:val="36"/>
          <w:szCs w:val="36"/>
          <w:rtl/>
        </w:rPr>
        <w:t xml:space="preserve">موات </w:t>
      </w:r>
      <w:r>
        <w:rPr>
          <w:rFonts w:cs="B Lotus" w:hint="cs"/>
          <w:sz w:val="36"/>
          <w:szCs w:val="36"/>
          <w:rtl/>
        </w:rPr>
        <w:t xml:space="preserve">ملک غیر نباشد و </w:t>
      </w:r>
      <w:r w:rsidR="00BB7843">
        <w:rPr>
          <w:rFonts w:cs="B Lotus" w:hint="cs"/>
          <w:sz w:val="36"/>
          <w:szCs w:val="36"/>
          <w:rtl/>
        </w:rPr>
        <w:t xml:space="preserve">فقط متعلق </w:t>
      </w:r>
      <w:r>
        <w:rPr>
          <w:rFonts w:cs="B Lotus" w:hint="cs"/>
          <w:sz w:val="36"/>
          <w:szCs w:val="36"/>
          <w:rtl/>
        </w:rPr>
        <w:t xml:space="preserve">حق </w:t>
      </w:r>
      <w:r w:rsidR="00BB7843">
        <w:rPr>
          <w:rFonts w:cs="B Lotus" w:hint="cs"/>
          <w:sz w:val="36"/>
          <w:szCs w:val="36"/>
          <w:rtl/>
        </w:rPr>
        <w:t xml:space="preserve">غیر </w:t>
      </w:r>
      <w:r>
        <w:rPr>
          <w:rFonts w:cs="B Lotus" w:hint="cs"/>
          <w:sz w:val="36"/>
          <w:szCs w:val="36"/>
          <w:rtl/>
        </w:rPr>
        <w:t>باشد ولی شخص اهتمام داشته باشد</w:t>
      </w:r>
      <w:r w:rsidR="00BB7843">
        <w:rPr>
          <w:rFonts w:cs="B Lotus" w:hint="cs"/>
          <w:sz w:val="36"/>
          <w:szCs w:val="36"/>
          <w:rtl/>
        </w:rPr>
        <w:t>،</w:t>
      </w:r>
      <w:r>
        <w:rPr>
          <w:rFonts w:cs="B Lotus" w:hint="cs"/>
          <w:sz w:val="36"/>
          <w:szCs w:val="36"/>
          <w:rtl/>
        </w:rPr>
        <w:t xml:space="preserve"> </w:t>
      </w:r>
      <w:r w:rsidR="00BB7843">
        <w:rPr>
          <w:rFonts w:cs="B Lotus" w:hint="cs"/>
          <w:sz w:val="36"/>
          <w:szCs w:val="36"/>
          <w:rtl/>
        </w:rPr>
        <w:t xml:space="preserve">احیاء </w:t>
      </w:r>
      <w:r>
        <w:rPr>
          <w:rFonts w:cs="B Lotus" w:hint="cs"/>
          <w:sz w:val="36"/>
          <w:szCs w:val="36"/>
          <w:rtl/>
        </w:rPr>
        <w:t>ممل</w:t>
      </w:r>
      <w:r w:rsidR="00BB7843">
        <w:rPr>
          <w:rFonts w:cs="B Lotus" w:hint="cs"/>
          <w:sz w:val="36"/>
          <w:szCs w:val="36"/>
          <w:rtl/>
        </w:rPr>
        <w:t>ّ</w:t>
      </w:r>
      <w:r>
        <w:rPr>
          <w:rFonts w:cs="B Lotus" w:hint="cs"/>
          <w:sz w:val="36"/>
          <w:szCs w:val="36"/>
          <w:rtl/>
        </w:rPr>
        <w:t>ک نیست</w:t>
      </w:r>
      <w:r w:rsidR="00BB7843">
        <w:rPr>
          <w:rFonts w:cs="B Lotus" w:hint="cs"/>
          <w:sz w:val="36"/>
          <w:szCs w:val="36"/>
          <w:rtl/>
        </w:rPr>
        <w:t>،</w:t>
      </w:r>
      <w:r>
        <w:rPr>
          <w:rFonts w:cs="B Lotus" w:hint="cs"/>
          <w:sz w:val="36"/>
          <w:szCs w:val="36"/>
          <w:rtl/>
        </w:rPr>
        <w:t xml:space="preserve"> لذا در شرایط ممل</w:t>
      </w:r>
      <w:r w:rsidR="00BB7843">
        <w:rPr>
          <w:rFonts w:cs="B Lotus" w:hint="cs"/>
          <w:sz w:val="36"/>
          <w:szCs w:val="36"/>
          <w:rtl/>
        </w:rPr>
        <w:t>ّ</w:t>
      </w:r>
      <w:r>
        <w:rPr>
          <w:rFonts w:cs="B Lotus" w:hint="cs"/>
          <w:sz w:val="36"/>
          <w:szCs w:val="36"/>
          <w:rtl/>
        </w:rPr>
        <w:t>کیت احیاء خواهیم گفت که یکی از شرایط ممل</w:t>
      </w:r>
      <w:r w:rsidR="00BB7843">
        <w:rPr>
          <w:rFonts w:cs="B Lotus" w:hint="cs"/>
          <w:sz w:val="36"/>
          <w:szCs w:val="36"/>
          <w:rtl/>
        </w:rPr>
        <w:t>ّ</w:t>
      </w:r>
      <w:r>
        <w:rPr>
          <w:rFonts w:cs="B Lotus" w:hint="cs"/>
          <w:sz w:val="36"/>
          <w:szCs w:val="36"/>
          <w:rtl/>
        </w:rPr>
        <w:t>کیت احیاء</w:t>
      </w:r>
      <w:r w:rsidR="00643220">
        <w:rPr>
          <w:rFonts w:cs="B Lotus" w:hint="cs"/>
          <w:sz w:val="36"/>
          <w:szCs w:val="36"/>
          <w:rtl/>
        </w:rPr>
        <w:t>،</w:t>
      </w:r>
      <w:r>
        <w:rPr>
          <w:rFonts w:cs="B Lotus" w:hint="cs"/>
          <w:sz w:val="36"/>
          <w:szCs w:val="36"/>
          <w:rtl/>
        </w:rPr>
        <w:t xml:space="preserve"> این است که زمین مورد حق تحجیر </w:t>
      </w:r>
      <w:r w:rsidR="00643220">
        <w:rPr>
          <w:rFonts w:cs="B Lotus" w:hint="cs"/>
          <w:sz w:val="36"/>
          <w:szCs w:val="36"/>
          <w:rtl/>
        </w:rPr>
        <w:t xml:space="preserve">غیر </w:t>
      </w:r>
      <w:r>
        <w:rPr>
          <w:rFonts w:cs="B Lotus" w:hint="cs"/>
          <w:sz w:val="36"/>
          <w:szCs w:val="36"/>
          <w:rtl/>
        </w:rPr>
        <w:t>نباشد.</w:t>
      </w:r>
    </w:p>
    <w:p w:rsidR="00175BB3" w:rsidRDefault="00BB7843" w:rsidP="00BB7843">
      <w:pPr>
        <w:rPr>
          <w:rFonts w:cs="B Lotus"/>
          <w:sz w:val="36"/>
          <w:szCs w:val="36"/>
          <w:rtl/>
        </w:rPr>
      </w:pPr>
      <w:r>
        <w:rPr>
          <w:rFonts w:cs="B Lotus" w:hint="cs"/>
          <w:sz w:val="36"/>
          <w:szCs w:val="36"/>
          <w:rtl/>
        </w:rPr>
        <w:t>پس مجرد این که موات مملوک امام و ملک غیر است، مانع از استناد به سیره عقلاء نمی شود.</w:t>
      </w:r>
    </w:p>
    <w:p w:rsidR="002E335B" w:rsidRDefault="002E335B" w:rsidP="002E335B">
      <w:pPr>
        <w:pStyle w:val="3"/>
        <w:rPr>
          <w:rtl/>
        </w:rPr>
      </w:pPr>
      <w:r>
        <w:rPr>
          <w:rFonts w:hint="cs"/>
          <w:rtl/>
        </w:rPr>
        <w:t>مقتضای اصل عملی</w:t>
      </w:r>
    </w:p>
    <w:p w:rsidR="002E335B" w:rsidRDefault="002E335B" w:rsidP="002E335B">
      <w:pPr>
        <w:rPr>
          <w:rFonts w:cs="B Lotus"/>
          <w:sz w:val="36"/>
          <w:szCs w:val="36"/>
          <w:rtl/>
        </w:rPr>
      </w:pPr>
      <w:r>
        <w:rPr>
          <w:rFonts w:cs="B Lotus" w:hint="cs"/>
          <w:sz w:val="36"/>
          <w:szCs w:val="36"/>
          <w:rtl/>
        </w:rPr>
        <w:t xml:space="preserve">به لحاظ اصل عملی، اصل عملی موافق حصول ملکیت نیست، بلکه مقتضای اصل عملی در وضعیات، عدم حصول آن امر وضعی است؛ یعنی شک داریم که برای احیاء، مملکیت تشریع شده است یا نه، و اصاله الفساد در معاملات مقتضی حکم </w:t>
      </w:r>
      <w:r>
        <w:rPr>
          <w:rFonts w:cs="B Lotus" w:hint="cs"/>
          <w:sz w:val="36"/>
          <w:szCs w:val="36"/>
          <w:rtl/>
        </w:rPr>
        <w:lastRenderedPageBreak/>
        <w:t>به عدم ملکیت است؛ چون ملکیت امر وجودی مسبوق به عدم است و احتیاج به دلیل دارد.</w:t>
      </w:r>
    </w:p>
    <w:p w:rsidR="00BB7843" w:rsidRDefault="002E335B" w:rsidP="00BB7843">
      <w:pPr>
        <w:rPr>
          <w:rFonts w:cs="B Lotus"/>
          <w:sz w:val="36"/>
          <w:szCs w:val="36"/>
          <w:rtl/>
        </w:rPr>
      </w:pPr>
      <w:r>
        <w:rPr>
          <w:rFonts w:cs="B Lotus" w:hint="cs"/>
          <w:sz w:val="36"/>
          <w:szCs w:val="36"/>
          <w:rtl/>
        </w:rPr>
        <w:t xml:space="preserve">بحث در مملکیت احیاء تمام شد. </w:t>
      </w:r>
      <w:r w:rsidR="0047568F">
        <w:rPr>
          <w:rFonts w:cs="B Lotus" w:hint="cs"/>
          <w:sz w:val="36"/>
          <w:szCs w:val="36"/>
          <w:rtl/>
        </w:rPr>
        <w:t>نتیجه بحث این شد که احیاء هم یکی از اسباب ملک است و چن</w:t>
      </w:r>
      <w:bookmarkStart w:id="0" w:name="_GoBack"/>
      <w:bookmarkEnd w:id="0"/>
      <w:r w:rsidR="0047568F">
        <w:rPr>
          <w:rFonts w:cs="B Lotus" w:hint="cs"/>
          <w:sz w:val="36"/>
          <w:szCs w:val="36"/>
          <w:rtl/>
        </w:rPr>
        <w:t>ین نیست که حیازت سبب منحصره ملک باشد که محقق ایروانی فرمود. منتهی اگر در زمین موات قائل شدیم که از مباحات است</w:t>
      </w:r>
      <w:r w:rsidR="008B1596">
        <w:rPr>
          <w:rFonts w:cs="B Lotus" w:hint="cs"/>
          <w:sz w:val="36"/>
          <w:szCs w:val="36"/>
          <w:rtl/>
        </w:rPr>
        <w:t>، احیاء</w:t>
      </w:r>
      <w:r w:rsidR="0047568F">
        <w:rPr>
          <w:rFonts w:cs="B Lotus" w:hint="cs"/>
          <w:sz w:val="36"/>
          <w:szCs w:val="36"/>
          <w:rtl/>
        </w:rPr>
        <w:t xml:space="preserve"> از اسباب اولیه ملکیت خواهد بود و الا اگر قائل شویم به </w:t>
      </w:r>
      <w:r w:rsidR="00A94581">
        <w:rPr>
          <w:rFonts w:cs="B Lotus" w:hint="cs"/>
          <w:sz w:val="36"/>
          <w:szCs w:val="36"/>
          <w:rtl/>
        </w:rPr>
        <w:t xml:space="preserve">این </w:t>
      </w:r>
      <w:r w:rsidR="0047568F">
        <w:rPr>
          <w:rFonts w:cs="B Lotus" w:hint="cs"/>
          <w:sz w:val="36"/>
          <w:szCs w:val="36"/>
          <w:rtl/>
        </w:rPr>
        <w:t>ملک امام بوده</w:t>
      </w:r>
      <w:r w:rsidR="00A94581">
        <w:rPr>
          <w:rFonts w:cs="B Lotus" w:hint="cs"/>
          <w:sz w:val="36"/>
          <w:szCs w:val="36"/>
          <w:rtl/>
        </w:rPr>
        <w:t>،</w:t>
      </w:r>
      <w:r w:rsidR="0047568F">
        <w:rPr>
          <w:rFonts w:cs="B Lotus" w:hint="cs"/>
          <w:sz w:val="36"/>
          <w:szCs w:val="36"/>
          <w:rtl/>
        </w:rPr>
        <w:t xml:space="preserve"> بالد</w:t>
      </w:r>
      <w:r w:rsidR="00A94581">
        <w:rPr>
          <w:rFonts w:cs="B Lotus" w:hint="cs"/>
          <w:sz w:val="36"/>
          <w:szCs w:val="36"/>
          <w:rtl/>
        </w:rPr>
        <w:t>ّ</w:t>
      </w:r>
      <w:r w:rsidR="0047568F">
        <w:rPr>
          <w:rFonts w:cs="B Lotus" w:hint="cs"/>
          <w:sz w:val="36"/>
          <w:szCs w:val="36"/>
          <w:rtl/>
        </w:rPr>
        <w:t>قه سبب اولی ملک نیست ولی می توان گفت که سبب اولی ملکیت شخصی افراد است</w:t>
      </w:r>
      <w:r w:rsidR="00A94581">
        <w:rPr>
          <w:rFonts w:cs="B Lotus" w:hint="cs"/>
          <w:sz w:val="36"/>
          <w:szCs w:val="36"/>
          <w:rtl/>
        </w:rPr>
        <w:t>،</w:t>
      </w:r>
      <w:r>
        <w:rPr>
          <w:rFonts w:cs="B Lotus" w:hint="cs"/>
          <w:sz w:val="36"/>
          <w:szCs w:val="36"/>
          <w:rtl/>
        </w:rPr>
        <w:t xml:space="preserve"> البته</w:t>
      </w:r>
      <w:r w:rsidR="0047568F">
        <w:rPr>
          <w:rFonts w:cs="B Lotus" w:hint="cs"/>
          <w:sz w:val="36"/>
          <w:szCs w:val="36"/>
          <w:rtl/>
        </w:rPr>
        <w:t xml:space="preserve"> مناقشه در این که </w:t>
      </w:r>
      <w:r>
        <w:rPr>
          <w:rFonts w:cs="B Lotus" w:hint="cs"/>
          <w:sz w:val="36"/>
          <w:szCs w:val="36"/>
          <w:rtl/>
        </w:rPr>
        <w:t xml:space="preserve">عنوان </w:t>
      </w:r>
      <w:r w:rsidR="0047568F">
        <w:rPr>
          <w:rFonts w:cs="B Lotus" w:hint="cs"/>
          <w:sz w:val="36"/>
          <w:szCs w:val="36"/>
          <w:rtl/>
        </w:rPr>
        <w:t>سبب اولی ملک بر آن صادق است اهمیتی ندارد.</w:t>
      </w:r>
    </w:p>
    <w:p w:rsidR="00A94581" w:rsidRDefault="00A94581" w:rsidP="00A94581">
      <w:pPr>
        <w:pStyle w:val="1"/>
        <w:rPr>
          <w:rtl/>
        </w:rPr>
      </w:pPr>
      <w:r>
        <w:rPr>
          <w:rFonts w:hint="cs"/>
          <w:rtl/>
        </w:rPr>
        <w:t>ذکر جهاتی در بحث مملکیت احیاء موات</w:t>
      </w:r>
    </w:p>
    <w:p w:rsidR="008B1596" w:rsidRDefault="008B1596" w:rsidP="00D10DDF">
      <w:pPr>
        <w:rPr>
          <w:rFonts w:cs="B Lotus"/>
          <w:sz w:val="36"/>
          <w:szCs w:val="36"/>
          <w:rtl/>
        </w:rPr>
      </w:pPr>
      <w:r>
        <w:rPr>
          <w:rFonts w:cs="B Lotus" w:hint="cs"/>
          <w:sz w:val="36"/>
          <w:szCs w:val="36"/>
          <w:rtl/>
        </w:rPr>
        <w:t>غیر از بحث اصل ممل</w:t>
      </w:r>
      <w:r w:rsidR="00A94581">
        <w:rPr>
          <w:rFonts w:cs="B Lotus" w:hint="cs"/>
          <w:sz w:val="36"/>
          <w:szCs w:val="36"/>
          <w:rtl/>
        </w:rPr>
        <w:t>ّ</w:t>
      </w:r>
      <w:r>
        <w:rPr>
          <w:rFonts w:cs="B Lotus" w:hint="cs"/>
          <w:sz w:val="36"/>
          <w:szCs w:val="36"/>
          <w:rtl/>
        </w:rPr>
        <w:t>کیت احیاء، جهاتی از بحث ممل</w:t>
      </w:r>
      <w:r w:rsidR="00A94581">
        <w:rPr>
          <w:rFonts w:cs="B Lotus" w:hint="cs"/>
          <w:sz w:val="36"/>
          <w:szCs w:val="36"/>
          <w:rtl/>
        </w:rPr>
        <w:t>ّ</w:t>
      </w:r>
      <w:r>
        <w:rPr>
          <w:rFonts w:cs="B Lotus" w:hint="cs"/>
          <w:sz w:val="36"/>
          <w:szCs w:val="36"/>
          <w:rtl/>
        </w:rPr>
        <w:t>کیت بحث احیاء وجود دارد</w:t>
      </w:r>
      <w:r w:rsidR="000821B0">
        <w:rPr>
          <w:rFonts w:cs="B Lotus" w:hint="cs"/>
          <w:sz w:val="36"/>
          <w:szCs w:val="36"/>
          <w:rtl/>
        </w:rPr>
        <w:t>.</w:t>
      </w:r>
      <w:r>
        <w:rPr>
          <w:rFonts w:cs="B Lotus" w:hint="cs"/>
          <w:sz w:val="36"/>
          <w:szCs w:val="36"/>
          <w:rtl/>
        </w:rPr>
        <w:t xml:space="preserve"> </w:t>
      </w:r>
      <w:r w:rsidR="000821B0">
        <w:rPr>
          <w:rFonts w:cs="B Lotus" w:hint="cs"/>
          <w:sz w:val="36"/>
          <w:szCs w:val="36"/>
          <w:rtl/>
        </w:rPr>
        <w:t>بحث اصل مملکیت احیاء،</w:t>
      </w:r>
      <w:r>
        <w:rPr>
          <w:rFonts w:cs="B Lotus" w:hint="cs"/>
          <w:sz w:val="36"/>
          <w:szCs w:val="36"/>
          <w:rtl/>
        </w:rPr>
        <w:t xml:space="preserve"> در کتب مخت</w:t>
      </w:r>
      <w:r w:rsidR="00A94581">
        <w:rPr>
          <w:rFonts w:cs="B Lotus" w:hint="cs"/>
          <w:sz w:val="36"/>
          <w:szCs w:val="36"/>
          <w:rtl/>
        </w:rPr>
        <w:t xml:space="preserve">لف مطرح شده </w:t>
      </w:r>
      <w:r w:rsidR="000821B0">
        <w:rPr>
          <w:rFonts w:cs="B Lotus" w:hint="cs"/>
          <w:sz w:val="36"/>
          <w:szCs w:val="36"/>
          <w:rtl/>
        </w:rPr>
        <w:t>(</w:t>
      </w:r>
      <w:r w:rsidR="00A94581">
        <w:rPr>
          <w:rFonts w:cs="B Lotus" w:hint="cs"/>
          <w:sz w:val="36"/>
          <w:szCs w:val="36"/>
          <w:rtl/>
        </w:rPr>
        <w:t>در ابواب چهارگانه</w:t>
      </w:r>
      <w:r w:rsidR="0074416F">
        <w:rPr>
          <w:rFonts w:cs="B Lotus" w:hint="cs"/>
          <w:sz w:val="36"/>
          <w:szCs w:val="36"/>
          <w:rtl/>
        </w:rPr>
        <w:t>:</w:t>
      </w:r>
      <w:r w:rsidR="00A94581">
        <w:rPr>
          <w:rFonts w:cs="B Lotus" w:hint="cs"/>
          <w:sz w:val="36"/>
          <w:szCs w:val="36"/>
          <w:rtl/>
        </w:rPr>
        <w:t xml:space="preserve"> کتاب احیاء موات، </w:t>
      </w:r>
      <w:r w:rsidR="0074416F">
        <w:rPr>
          <w:rFonts w:cs="B Lotus" w:hint="cs"/>
          <w:sz w:val="36"/>
          <w:szCs w:val="36"/>
          <w:rtl/>
        </w:rPr>
        <w:t xml:space="preserve">بحث </w:t>
      </w:r>
      <w:r w:rsidR="00A94581">
        <w:rPr>
          <w:rFonts w:cs="B Lotus" w:hint="cs"/>
          <w:sz w:val="36"/>
          <w:szCs w:val="36"/>
          <w:rtl/>
        </w:rPr>
        <w:t>شروط عو</w:t>
      </w:r>
      <w:r w:rsidR="000821B0">
        <w:rPr>
          <w:rFonts w:cs="B Lotus" w:hint="cs"/>
          <w:sz w:val="36"/>
          <w:szCs w:val="36"/>
          <w:rtl/>
        </w:rPr>
        <w:t>ضین</w:t>
      </w:r>
      <w:r w:rsidR="0074416F">
        <w:rPr>
          <w:rFonts w:cs="B Lotus" w:hint="cs"/>
          <w:sz w:val="36"/>
          <w:szCs w:val="36"/>
          <w:rtl/>
        </w:rPr>
        <w:t xml:space="preserve"> کتاب </w:t>
      </w:r>
      <w:proofErr w:type="spellStart"/>
      <w:r w:rsidR="0074416F">
        <w:rPr>
          <w:rFonts w:cs="B Lotus" w:hint="cs"/>
          <w:sz w:val="36"/>
          <w:szCs w:val="36"/>
          <w:rtl/>
        </w:rPr>
        <w:t>مکاسب</w:t>
      </w:r>
      <w:proofErr w:type="spellEnd"/>
      <w:r w:rsidR="000821B0">
        <w:rPr>
          <w:rFonts w:cs="B Lotus" w:hint="cs"/>
          <w:sz w:val="36"/>
          <w:szCs w:val="36"/>
          <w:rtl/>
        </w:rPr>
        <w:t xml:space="preserve">، کتاب </w:t>
      </w:r>
      <w:proofErr w:type="spellStart"/>
      <w:r w:rsidR="000821B0">
        <w:rPr>
          <w:rFonts w:cs="B Lotus" w:hint="cs"/>
          <w:sz w:val="36"/>
          <w:szCs w:val="36"/>
          <w:rtl/>
        </w:rPr>
        <w:t>الخمس</w:t>
      </w:r>
      <w:proofErr w:type="spellEnd"/>
      <w:r w:rsidR="00D10DDF">
        <w:rPr>
          <w:rFonts w:cs="B Lotus" w:hint="cs"/>
          <w:sz w:val="36"/>
          <w:szCs w:val="36"/>
          <w:rtl/>
        </w:rPr>
        <w:t xml:space="preserve"> </w:t>
      </w:r>
      <w:proofErr w:type="spellStart"/>
      <w:r w:rsidR="00D10DDF">
        <w:rPr>
          <w:rFonts w:cs="B Lotus" w:hint="cs"/>
          <w:sz w:val="36"/>
          <w:szCs w:val="36"/>
          <w:rtl/>
        </w:rPr>
        <w:t>والانفال</w:t>
      </w:r>
      <w:proofErr w:type="spellEnd"/>
      <w:r w:rsidR="00D10DDF">
        <w:rPr>
          <w:rFonts w:cs="B Lotus" w:hint="cs"/>
          <w:sz w:val="36"/>
          <w:szCs w:val="36"/>
          <w:rtl/>
        </w:rPr>
        <w:t xml:space="preserve"> </w:t>
      </w:r>
      <w:r w:rsidR="000821B0">
        <w:rPr>
          <w:rFonts w:cs="B Lotus" w:hint="cs"/>
          <w:sz w:val="36"/>
          <w:szCs w:val="36"/>
          <w:rtl/>
        </w:rPr>
        <w:t xml:space="preserve"> </w:t>
      </w:r>
      <w:r w:rsidR="0074416F">
        <w:rPr>
          <w:rFonts w:cs="B Lotus" w:hint="cs"/>
          <w:sz w:val="36"/>
          <w:szCs w:val="36"/>
          <w:rtl/>
        </w:rPr>
        <w:t xml:space="preserve">و </w:t>
      </w:r>
      <w:r w:rsidR="000821B0">
        <w:rPr>
          <w:rFonts w:cs="B Lotus" w:hint="cs"/>
          <w:sz w:val="36"/>
          <w:szCs w:val="36"/>
          <w:rtl/>
        </w:rPr>
        <w:t xml:space="preserve">کتاب </w:t>
      </w:r>
      <w:proofErr w:type="spellStart"/>
      <w:r w:rsidR="000821B0">
        <w:rPr>
          <w:rFonts w:cs="B Lotus" w:hint="cs"/>
          <w:sz w:val="36"/>
          <w:szCs w:val="36"/>
          <w:rtl/>
        </w:rPr>
        <w:t>الجهاد</w:t>
      </w:r>
      <w:proofErr w:type="spellEnd"/>
      <w:r w:rsidR="000821B0">
        <w:rPr>
          <w:rFonts w:cs="B Lotus" w:hint="cs"/>
          <w:sz w:val="36"/>
          <w:szCs w:val="36"/>
          <w:rtl/>
        </w:rPr>
        <w:t>)</w:t>
      </w:r>
      <w:r>
        <w:rPr>
          <w:rFonts w:cs="B Lotus" w:hint="cs"/>
          <w:sz w:val="36"/>
          <w:szCs w:val="36"/>
          <w:rtl/>
        </w:rPr>
        <w:t xml:space="preserve"> اما جهات دیگر </w:t>
      </w:r>
      <w:r w:rsidR="000821B0">
        <w:rPr>
          <w:rFonts w:cs="B Lotus" w:hint="cs"/>
          <w:sz w:val="36"/>
          <w:szCs w:val="36"/>
          <w:rtl/>
        </w:rPr>
        <w:t>فقط در کتاب احیاء موات ذکر</w:t>
      </w:r>
      <w:r>
        <w:rPr>
          <w:rFonts w:cs="B Lotus" w:hint="cs"/>
          <w:sz w:val="36"/>
          <w:szCs w:val="36"/>
          <w:rtl/>
        </w:rPr>
        <w:t xml:space="preserve"> شده است که به عنوان اشاره مطرح می شود.</w:t>
      </w:r>
    </w:p>
    <w:p w:rsidR="00A94581" w:rsidRDefault="00A94581" w:rsidP="00A94581">
      <w:pPr>
        <w:pStyle w:val="2"/>
        <w:rPr>
          <w:rtl/>
        </w:rPr>
      </w:pPr>
      <w:r>
        <w:rPr>
          <w:rFonts w:hint="cs"/>
          <w:rtl/>
        </w:rPr>
        <w:t>جهت اول</w:t>
      </w:r>
      <w:r w:rsidR="00B01C9B">
        <w:rPr>
          <w:rFonts w:hint="cs"/>
          <w:rtl/>
        </w:rPr>
        <w:t>،</w:t>
      </w:r>
      <w:r w:rsidR="00082082">
        <w:rPr>
          <w:rFonts w:hint="cs"/>
          <w:rtl/>
        </w:rPr>
        <w:t xml:space="preserve"> ذاتی بودن</w:t>
      </w:r>
      <w:r w:rsidR="00B01C9B">
        <w:rPr>
          <w:rFonts w:hint="cs"/>
          <w:rtl/>
        </w:rPr>
        <w:t xml:space="preserve"> عنوان</w:t>
      </w:r>
      <w:r w:rsidR="00082082">
        <w:rPr>
          <w:rFonts w:hint="cs"/>
          <w:rtl/>
        </w:rPr>
        <w:t xml:space="preserve"> احیاء</w:t>
      </w:r>
    </w:p>
    <w:p w:rsidR="007524D4" w:rsidRDefault="007524D4" w:rsidP="007524D4">
      <w:pPr>
        <w:rPr>
          <w:rFonts w:cs="B Lotus"/>
          <w:sz w:val="36"/>
          <w:szCs w:val="36"/>
          <w:rtl/>
        </w:rPr>
      </w:pPr>
      <w:r>
        <w:rPr>
          <w:rFonts w:cs="B Lotus" w:hint="cs"/>
          <w:sz w:val="36"/>
          <w:szCs w:val="36"/>
          <w:rtl/>
        </w:rPr>
        <w:t xml:space="preserve">جهت </w:t>
      </w:r>
      <w:r w:rsidR="0074416F">
        <w:rPr>
          <w:rFonts w:cs="B Lotus" w:hint="cs"/>
          <w:sz w:val="36"/>
          <w:szCs w:val="36"/>
          <w:rtl/>
        </w:rPr>
        <w:t xml:space="preserve">اول در بحث مملکیت احیاء موات </w:t>
      </w:r>
      <w:r>
        <w:rPr>
          <w:rFonts w:cs="B Lotus" w:hint="cs"/>
          <w:sz w:val="36"/>
          <w:szCs w:val="36"/>
          <w:rtl/>
        </w:rPr>
        <w:t>این است که ما هو السبب ل</w:t>
      </w:r>
      <w:r w:rsidR="008B1596">
        <w:rPr>
          <w:rFonts w:cs="B Lotus" w:hint="cs"/>
          <w:sz w:val="36"/>
          <w:szCs w:val="36"/>
          <w:rtl/>
        </w:rPr>
        <w:t>لملکی</w:t>
      </w:r>
      <w:r>
        <w:rPr>
          <w:rFonts w:cs="B Lotus" w:hint="cs"/>
          <w:sz w:val="36"/>
          <w:szCs w:val="36"/>
          <w:rtl/>
        </w:rPr>
        <w:t>ّ</w:t>
      </w:r>
      <w:r w:rsidR="008B1596">
        <w:rPr>
          <w:rFonts w:cs="B Lotus" w:hint="cs"/>
          <w:sz w:val="36"/>
          <w:szCs w:val="36"/>
          <w:rtl/>
        </w:rPr>
        <w:t>ه</w:t>
      </w:r>
      <w:r>
        <w:rPr>
          <w:rFonts w:cs="B Lotus" w:hint="cs"/>
          <w:sz w:val="36"/>
          <w:szCs w:val="36"/>
          <w:rtl/>
        </w:rPr>
        <w:t>،</w:t>
      </w:r>
      <w:r w:rsidR="008B1596">
        <w:rPr>
          <w:rFonts w:cs="B Lotus" w:hint="cs"/>
          <w:sz w:val="36"/>
          <w:szCs w:val="36"/>
          <w:rtl/>
        </w:rPr>
        <w:t xml:space="preserve"> عنوان ذاتی و خارجی احیاء است یا این که </w:t>
      </w:r>
      <w:r>
        <w:rPr>
          <w:rFonts w:cs="B Lotus" w:hint="cs"/>
          <w:sz w:val="36"/>
          <w:szCs w:val="36"/>
          <w:rtl/>
        </w:rPr>
        <w:t xml:space="preserve">احیاء </w:t>
      </w:r>
      <w:r w:rsidR="008B1596">
        <w:rPr>
          <w:rFonts w:cs="B Lotus" w:hint="cs"/>
          <w:sz w:val="36"/>
          <w:szCs w:val="36"/>
          <w:rtl/>
        </w:rPr>
        <w:t xml:space="preserve">عنوان قصدی است و قصد احیاء در آن اثر دارد. </w:t>
      </w:r>
      <w:r w:rsidR="00356B96">
        <w:rPr>
          <w:rFonts w:cs="B Lotus" w:hint="cs"/>
          <w:sz w:val="36"/>
          <w:szCs w:val="36"/>
          <w:rtl/>
        </w:rPr>
        <w:t>از نوع کلمات استفاده می شود که احیاء عنوان قصدی نیست و امری ذاتی است</w:t>
      </w:r>
      <w:r>
        <w:rPr>
          <w:rFonts w:cs="B Lotus" w:hint="cs"/>
          <w:sz w:val="36"/>
          <w:szCs w:val="36"/>
          <w:rtl/>
        </w:rPr>
        <w:t>؛</w:t>
      </w:r>
      <w:r w:rsidR="00356B96">
        <w:rPr>
          <w:rFonts w:cs="B Lotus" w:hint="cs"/>
          <w:sz w:val="36"/>
          <w:szCs w:val="36"/>
          <w:rtl/>
        </w:rPr>
        <w:t xml:space="preserve"> زیرا عنوان </w:t>
      </w:r>
      <w:r>
        <w:rPr>
          <w:rFonts w:cs="Cambria" w:hint="cs"/>
          <w:sz w:val="36"/>
          <w:szCs w:val="36"/>
          <w:rtl/>
        </w:rPr>
        <w:t>"</w:t>
      </w:r>
      <w:r w:rsidR="00356B96">
        <w:rPr>
          <w:rFonts w:cs="B Lotus" w:hint="cs"/>
          <w:sz w:val="36"/>
          <w:szCs w:val="36"/>
          <w:rtl/>
        </w:rPr>
        <w:t>من احیی</w:t>
      </w:r>
      <w:r>
        <w:rPr>
          <w:rFonts w:cs="Cambria" w:hint="cs"/>
          <w:sz w:val="36"/>
          <w:szCs w:val="36"/>
          <w:rtl/>
        </w:rPr>
        <w:t>"</w:t>
      </w:r>
      <w:r w:rsidR="00356B96">
        <w:rPr>
          <w:rFonts w:cs="B Lotus" w:hint="cs"/>
          <w:sz w:val="36"/>
          <w:szCs w:val="36"/>
          <w:rtl/>
        </w:rPr>
        <w:t xml:space="preserve"> که در ادله ذکر شده</w:t>
      </w:r>
      <w:r>
        <w:rPr>
          <w:rFonts w:cs="B Lotus" w:hint="cs"/>
          <w:sz w:val="36"/>
          <w:szCs w:val="36"/>
          <w:rtl/>
        </w:rPr>
        <w:t>،</w:t>
      </w:r>
      <w:r w:rsidR="00356B96">
        <w:rPr>
          <w:rFonts w:cs="B Lotus" w:hint="cs"/>
          <w:sz w:val="36"/>
          <w:szCs w:val="36"/>
          <w:rtl/>
        </w:rPr>
        <w:t xml:space="preserve"> طبق فهم عرف بر عمل تکوینی خارجی صادق است ولو به قصد احیاء انجام نشده باشد. </w:t>
      </w:r>
    </w:p>
    <w:p w:rsidR="00994258" w:rsidRDefault="00356B96" w:rsidP="007524D4">
      <w:pPr>
        <w:rPr>
          <w:rFonts w:cs="B Lotus"/>
          <w:sz w:val="36"/>
          <w:szCs w:val="36"/>
          <w:rtl/>
        </w:rPr>
      </w:pPr>
      <w:r>
        <w:rPr>
          <w:rFonts w:cs="B Lotus" w:hint="cs"/>
          <w:sz w:val="36"/>
          <w:szCs w:val="36"/>
          <w:rtl/>
        </w:rPr>
        <w:lastRenderedPageBreak/>
        <w:t>اما ب</w:t>
      </w:r>
      <w:r w:rsidR="0074416F">
        <w:rPr>
          <w:rFonts w:cs="B Lotus" w:hint="cs"/>
          <w:sz w:val="36"/>
          <w:szCs w:val="36"/>
          <w:rtl/>
        </w:rPr>
        <w:t xml:space="preserve">عضی از محققین ذات احیاء و نفس عمل تکوینی احیاء را موجب ملکیت ندانسته اند: </w:t>
      </w:r>
    </w:p>
    <w:p w:rsidR="008B1596" w:rsidRDefault="0074416F" w:rsidP="00C07A65">
      <w:pPr>
        <w:rPr>
          <w:rFonts w:cs="B Lotus"/>
          <w:sz w:val="36"/>
          <w:szCs w:val="36"/>
          <w:rtl/>
        </w:rPr>
      </w:pPr>
      <w:r>
        <w:rPr>
          <w:rFonts w:cs="B Lotus" w:hint="cs"/>
          <w:sz w:val="36"/>
          <w:szCs w:val="36"/>
          <w:rtl/>
        </w:rPr>
        <w:t xml:space="preserve">اولا از کلمات برخی </w:t>
      </w:r>
      <w:r w:rsidR="00994258">
        <w:rPr>
          <w:rFonts w:cs="B Lotus" w:hint="cs"/>
          <w:sz w:val="36"/>
          <w:szCs w:val="36"/>
          <w:rtl/>
        </w:rPr>
        <w:t xml:space="preserve">از ایشان </w:t>
      </w:r>
      <w:r>
        <w:rPr>
          <w:rFonts w:cs="B Lotus" w:hint="cs"/>
          <w:sz w:val="36"/>
          <w:szCs w:val="36"/>
          <w:rtl/>
        </w:rPr>
        <w:t>در جهت بعدی (اعتبار</w:t>
      </w:r>
      <w:r w:rsidR="00356B96">
        <w:rPr>
          <w:rFonts w:cs="B Lotus" w:hint="cs"/>
          <w:sz w:val="36"/>
          <w:szCs w:val="36"/>
          <w:rtl/>
        </w:rPr>
        <w:t xml:space="preserve"> قصد تمل</w:t>
      </w:r>
      <w:r>
        <w:rPr>
          <w:rFonts w:cs="B Lotus" w:hint="cs"/>
          <w:sz w:val="36"/>
          <w:szCs w:val="36"/>
          <w:rtl/>
        </w:rPr>
        <w:t>ّ</w:t>
      </w:r>
      <w:r w:rsidR="00356B96">
        <w:rPr>
          <w:rFonts w:cs="B Lotus" w:hint="cs"/>
          <w:sz w:val="36"/>
          <w:szCs w:val="36"/>
          <w:rtl/>
        </w:rPr>
        <w:t xml:space="preserve">ک در </w:t>
      </w:r>
      <w:r>
        <w:rPr>
          <w:rFonts w:cs="B Lotus" w:hint="cs"/>
          <w:sz w:val="36"/>
          <w:szCs w:val="36"/>
          <w:rtl/>
        </w:rPr>
        <w:t>ممل</w:t>
      </w:r>
      <w:r w:rsidR="00994258">
        <w:rPr>
          <w:rFonts w:cs="B Lotus" w:hint="cs"/>
          <w:sz w:val="36"/>
          <w:szCs w:val="36"/>
          <w:rtl/>
        </w:rPr>
        <w:t>ّ</w:t>
      </w:r>
      <w:r>
        <w:rPr>
          <w:rFonts w:cs="B Lotus" w:hint="cs"/>
          <w:sz w:val="36"/>
          <w:szCs w:val="36"/>
          <w:rtl/>
        </w:rPr>
        <w:t xml:space="preserve">کیت </w:t>
      </w:r>
      <w:r w:rsidR="00356B96">
        <w:rPr>
          <w:rFonts w:cs="B Lotus" w:hint="cs"/>
          <w:sz w:val="36"/>
          <w:szCs w:val="36"/>
          <w:rtl/>
        </w:rPr>
        <w:t>احیاء) استفاده می شود که چنین نیس</w:t>
      </w:r>
      <w:r>
        <w:rPr>
          <w:rFonts w:cs="B Lotus" w:hint="cs"/>
          <w:sz w:val="36"/>
          <w:szCs w:val="36"/>
          <w:rtl/>
        </w:rPr>
        <w:t>ت که ذات احیاء موجب ملکیت باشد، بلکه</w:t>
      </w:r>
      <w:r w:rsidR="00356B96">
        <w:rPr>
          <w:rFonts w:cs="B Lotus" w:hint="cs"/>
          <w:sz w:val="36"/>
          <w:szCs w:val="36"/>
          <w:rtl/>
        </w:rPr>
        <w:t xml:space="preserve"> قصد </w:t>
      </w:r>
      <w:proofErr w:type="spellStart"/>
      <w:r w:rsidR="00356B96">
        <w:rPr>
          <w:rFonts w:cs="B Lotus" w:hint="cs"/>
          <w:sz w:val="36"/>
          <w:szCs w:val="36"/>
          <w:rtl/>
        </w:rPr>
        <w:t>تملک</w:t>
      </w:r>
      <w:proofErr w:type="spellEnd"/>
      <w:r w:rsidR="00356B96">
        <w:rPr>
          <w:rFonts w:cs="B Lotus" w:hint="cs"/>
          <w:sz w:val="36"/>
          <w:szCs w:val="36"/>
          <w:rtl/>
        </w:rPr>
        <w:t xml:space="preserve"> هم مدخلیت دارد</w:t>
      </w:r>
      <w:r w:rsidR="00D10DDF">
        <w:rPr>
          <w:rFonts w:cs="B Lotus" w:hint="cs"/>
          <w:sz w:val="36"/>
          <w:szCs w:val="36"/>
          <w:rtl/>
        </w:rPr>
        <w:t xml:space="preserve"> </w:t>
      </w:r>
      <w:proofErr w:type="spellStart"/>
      <w:r w:rsidR="00D10DDF">
        <w:rPr>
          <w:rFonts w:cs="B Lotus" w:hint="cs"/>
          <w:sz w:val="36"/>
          <w:szCs w:val="36"/>
          <w:rtl/>
        </w:rPr>
        <w:t>واین</w:t>
      </w:r>
      <w:proofErr w:type="spellEnd"/>
      <w:r w:rsidR="00D10DDF">
        <w:rPr>
          <w:rFonts w:cs="B Lotus" w:hint="cs"/>
          <w:sz w:val="36"/>
          <w:szCs w:val="36"/>
          <w:rtl/>
        </w:rPr>
        <w:t xml:space="preserve"> مستلزم این است که </w:t>
      </w:r>
      <w:proofErr w:type="spellStart"/>
      <w:r w:rsidR="00C07A65">
        <w:rPr>
          <w:rFonts w:cs="B Lotus" w:hint="cs"/>
          <w:sz w:val="36"/>
          <w:szCs w:val="36"/>
          <w:rtl/>
        </w:rPr>
        <w:t>دراحیاء</w:t>
      </w:r>
      <w:proofErr w:type="spellEnd"/>
      <w:r w:rsidR="00C07A65">
        <w:rPr>
          <w:rFonts w:cs="B Lotus" w:hint="cs"/>
          <w:sz w:val="36"/>
          <w:szCs w:val="36"/>
          <w:rtl/>
        </w:rPr>
        <w:t xml:space="preserve"> </w:t>
      </w:r>
      <w:proofErr w:type="spellStart"/>
      <w:r w:rsidR="00C07A65">
        <w:rPr>
          <w:rFonts w:cs="B Lotus" w:hint="cs"/>
          <w:sz w:val="36"/>
          <w:szCs w:val="36"/>
          <w:rtl/>
        </w:rPr>
        <w:t>مملک</w:t>
      </w:r>
      <w:proofErr w:type="spellEnd"/>
      <w:r w:rsidR="00C07A65">
        <w:rPr>
          <w:rFonts w:cs="B Lotus" w:hint="cs"/>
          <w:sz w:val="36"/>
          <w:szCs w:val="36"/>
          <w:rtl/>
        </w:rPr>
        <w:t xml:space="preserve"> قصد مدخلیت دارد </w:t>
      </w:r>
      <w:proofErr w:type="spellStart"/>
      <w:r w:rsidR="00C07A65">
        <w:rPr>
          <w:rFonts w:cs="B Lotus" w:hint="cs"/>
          <w:sz w:val="36"/>
          <w:szCs w:val="36"/>
          <w:rtl/>
        </w:rPr>
        <w:t>وچنین</w:t>
      </w:r>
      <w:proofErr w:type="spellEnd"/>
      <w:r w:rsidR="00C07A65">
        <w:rPr>
          <w:rFonts w:cs="B Lotus" w:hint="cs"/>
          <w:sz w:val="36"/>
          <w:szCs w:val="36"/>
          <w:rtl/>
        </w:rPr>
        <w:t xml:space="preserve"> نیست که قصد </w:t>
      </w:r>
      <w:proofErr w:type="spellStart"/>
      <w:r w:rsidR="00C07A65">
        <w:rPr>
          <w:rFonts w:cs="B Lotus" w:hint="cs"/>
          <w:sz w:val="36"/>
          <w:szCs w:val="36"/>
          <w:rtl/>
        </w:rPr>
        <w:t>هیج</w:t>
      </w:r>
      <w:proofErr w:type="spellEnd"/>
      <w:r w:rsidR="00C07A65">
        <w:rPr>
          <w:rFonts w:cs="B Lotus" w:hint="cs"/>
          <w:sz w:val="36"/>
          <w:szCs w:val="36"/>
          <w:rtl/>
        </w:rPr>
        <w:t xml:space="preserve"> نقشی نداشته باشد</w:t>
      </w:r>
      <w:r w:rsidR="00356B96">
        <w:rPr>
          <w:rFonts w:cs="B Lotus" w:hint="cs"/>
          <w:sz w:val="36"/>
          <w:szCs w:val="36"/>
          <w:rtl/>
        </w:rPr>
        <w:t>. ثانیا در بعضی از کلمات بخصوصه در این بحث مطرح شده</w:t>
      </w:r>
      <w:r>
        <w:rPr>
          <w:rFonts w:cs="B Lotus" w:hint="cs"/>
          <w:sz w:val="36"/>
          <w:szCs w:val="36"/>
          <w:rtl/>
        </w:rPr>
        <w:t>،</w:t>
      </w:r>
      <w:r w:rsidR="00356B96">
        <w:rPr>
          <w:rFonts w:cs="B Lotus" w:hint="cs"/>
          <w:sz w:val="36"/>
          <w:szCs w:val="36"/>
          <w:rtl/>
        </w:rPr>
        <w:t xml:space="preserve"> مثل آقای خوئی که فرموده</w:t>
      </w:r>
      <w:r w:rsidR="00994258">
        <w:rPr>
          <w:rFonts w:cs="B Lotus" w:hint="cs"/>
          <w:sz w:val="36"/>
          <w:szCs w:val="36"/>
          <w:rtl/>
        </w:rPr>
        <w:t>:</w:t>
      </w:r>
      <w:r w:rsidR="00356B96">
        <w:rPr>
          <w:rFonts w:cs="B Lotus" w:hint="cs"/>
          <w:sz w:val="36"/>
          <w:szCs w:val="36"/>
          <w:rtl/>
        </w:rPr>
        <w:t xml:space="preserve"> ولو </w:t>
      </w:r>
      <w:r>
        <w:rPr>
          <w:rFonts w:cs="B Lotus" w:hint="cs"/>
          <w:sz w:val="36"/>
          <w:szCs w:val="36"/>
          <w:rtl/>
        </w:rPr>
        <w:t>در ممل</w:t>
      </w:r>
      <w:r w:rsidR="00994258">
        <w:rPr>
          <w:rFonts w:cs="B Lotus" w:hint="cs"/>
          <w:sz w:val="36"/>
          <w:szCs w:val="36"/>
          <w:rtl/>
        </w:rPr>
        <w:t>ّ</w:t>
      </w:r>
      <w:r>
        <w:rPr>
          <w:rFonts w:cs="B Lotus" w:hint="cs"/>
          <w:sz w:val="36"/>
          <w:szCs w:val="36"/>
          <w:rtl/>
        </w:rPr>
        <w:t>کیت احیاء</w:t>
      </w:r>
      <w:r w:rsidR="00082082">
        <w:rPr>
          <w:rFonts w:cs="B Lotus" w:hint="cs"/>
          <w:sz w:val="36"/>
          <w:szCs w:val="36"/>
          <w:rtl/>
        </w:rPr>
        <w:t>،</w:t>
      </w:r>
      <w:r>
        <w:rPr>
          <w:rFonts w:cs="B Lotus" w:hint="cs"/>
          <w:sz w:val="36"/>
          <w:szCs w:val="36"/>
          <w:rtl/>
        </w:rPr>
        <w:t xml:space="preserve"> </w:t>
      </w:r>
      <w:r w:rsidR="00356B96">
        <w:rPr>
          <w:rFonts w:cs="B Lotus" w:hint="cs"/>
          <w:sz w:val="36"/>
          <w:szCs w:val="36"/>
          <w:rtl/>
        </w:rPr>
        <w:t xml:space="preserve">قائل به </w:t>
      </w:r>
      <w:r>
        <w:rPr>
          <w:rFonts w:cs="B Lotus" w:hint="cs"/>
          <w:sz w:val="36"/>
          <w:szCs w:val="36"/>
          <w:rtl/>
        </w:rPr>
        <w:t xml:space="preserve">لزوم قصد </w:t>
      </w:r>
      <w:r w:rsidR="00082082">
        <w:rPr>
          <w:rFonts w:cs="B Lotus" w:hint="cs"/>
          <w:sz w:val="36"/>
          <w:szCs w:val="36"/>
          <w:rtl/>
        </w:rPr>
        <w:t xml:space="preserve">تملک </w:t>
      </w:r>
      <w:r w:rsidR="00C07A65">
        <w:rPr>
          <w:rFonts w:cs="B Lotus" w:hint="cs"/>
          <w:sz w:val="36"/>
          <w:szCs w:val="36"/>
          <w:rtl/>
        </w:rPr>
        <w:t>نی</w:t>
      </w:r>
      <w:r w:rsidR="00082082">
        <w:rPr>
          <w:rFonts w:cs="B Lotus" w:hint="cs"/>
          <w:sz w:val="36"/>
          <w:szCs w:val="36"/>
          <w:rtl/>
        </w:rPr>
        <w:t>ستیم</w:t>
      </w:r>
      <w:r>
        <w:rPr>
          <w:rFonts w:cs="B Lotus" w:hint="cs"/>
          <w:sz w:val="36"/>
          <w:szCs w:val="36"/>
          <w:rtl/>
        </w:rPr>
        <w:t xml:space="preserve"> اما این که این عمل خارجی</w:t>
      </w:r>
      <w:r w:rsidR="00082082">
        <w:rPr>
          <w:rFonts w:cs="B Lotus" w:hint="cs"/>
          <w:sz w:val="36"/>
          <w:szCs w:val="36"/>
          <w:rtl/>
        </w:rPr>
        <w:t xml:space="preserve"> به قصد احیاء انجام شده باشد </w:t>
      </w:r>
      <w:r w:rsidR="00356B96">
        <w:rPr>
          <w:rFonts w:cs="B Lotus" w:hint="cs"/>
          <w:sz w:val="36"/>
          <w:szCs w:val="36"/>
          <w:rtl/>
        </w:rPr>
        <w:t xml:space="preserve">لازم </w:t>
      </w:r>
      <w:r w:rsidR="00C07A65">
        <w:rPr>
          <w:rFonts w:cs="B Lotus" w:hint="cs"/>
          <w:sz w:val="36"/>
          <w:szCs w:val="36"/>
          <w:rtl/>
        </w:rPr>
        <w:t>ا</w:t>
      </w:r>
      <w:r w:rsidR="00356B96">
        <w:rPr>
          <w:rFonts w:cs="B Lotus" w:hint="cs"/>
          <w:sz w:val="36"/>
          <w:szCs w:val="36"/>
          <w:rtl/>
        </w:rPr>
        <w:t>ست.</w:t>
      </w:r>
    </w:p>
    <w:p w:rsidR="00356B96" w:rsidRDefault="00356B96" w:rsidP="00BB7843">
      <w:pPr>
        <w:rPr>
          <w:rFonts w:cs="B Lotus"/>
          <w:sz w:val="36"/>
          <w:szCs w:val="36"/>
          <w:rtl/>
        </w:rPr>
      </w:pPr>
      <w:r>
        <w:rPr>
          <w:rFonts w:cs="B Lotus" w:hint="cs"/>
          <w:sz w:val="36"/>
          <w:szCs w:val="36"/>
          <w:rtl/>
        </w:rPr>
        <w:t>اما نوعا ذات احیاء را موجب ملکیت دانسته اند و قصد تملک را هم شرط</w:t>
      </w:r>
      <w:r w:rsidR="00B05195">
        <w:rPr>
          <w:rFonts w:cs="B Lotus" w:hint="cs"/>
          <w:sz w:val="36"/>
          <w:szCs w:val="36"/>
          <w:rtl/>
        </w:rPr>
        <w:t xml:space="preserve"> ندانسته اند. به حسب ادله هم همی</w:t>
      </w:r>
      <w:r>
        <w:rPr>
          <w:rFonts w:cs="B Lotus" w:hint="cs"/>
          <w:sz w:val="36"/>
          <w:szCs w:val="36"/>
          <w:rtl/>
        </w:rPr>
        <w:t>ن است</w:t>
      </w:r>
      <w:r w:rsidR="00B05195">
        <w:rPr>
          <w:rFonts w:cs="B Lotus" w:hint="cs"/>
          <w:sz w:val="36"/>
          <w:szCs w:val="36"/>
          <w:rtl/>
        </w:rPr>
        <w:t>،</w:t>
      </w:r>
      <w:r>
        <w:rPr>
          <w:rFonts w:cs="B Lotus" w:hint="cs"/>
          <w:sz w:val="36"/>
          <w:szCs w:val="36"/>
          <w:rtl/>
        </w:rPr>
        <w:t xml:space="preserve"> چون عنوان احیاء </w:t>
      </w:r>
      <w:r w:rsidR="00B05195">
        <w:rPr>
          <w:rFonts w:cs="B Lotus" w:hint="cs"/>
          <w:sz w:val="36"/>
          <w:szCs w:val="36"/>
          <w:rtl/>
        </w:rPr>
        <w:t xml:space="preserve">که در روایات اخذ شده، </w:t>
      </w:r>
      <w:r>
        <w:rPr>
          <w:rFonts w:cs="B Lotus" w:hint="cs"/>
          <w:sz w:val="36"/>
          <w:szCs w:val="36"/>
          <w:rtl/>
        </w:rPr>
        <w:t xml:space="preserve">در جایی که قصد </w:t>
      </w:r>
      <w:r w:rsidR="00994258">
        <w:rPr>
          <w:rFonts w:cs="B Lotus" w:hint="cs"/>
          <w:sz w:val="36"/>
          <w:szCs w:val="36"/>
          <w:rtl/>
        </w:rPr>
        <w:t>احیاء نباشد هم</w:t>
      </w:r>
      <w:r>
        <w:rPr>
          <w:rFonts w:cs="B Lotus" w:hint="cs"/>
          <w:sz w:val="36"/>
          <w:szCs w:val="36"/>
          <w:rtl/>
        </w:rPr>
        <w:t xml:space="preserve"> صادق است م</w:t>
      </w:r>
      <w:r w:rsidR="0078535F">
        <w:rPr>
          <w:rFonts w:cs="B Lotus" w:hint="cs"/>
          <w:sz w:val="36"/>
          <w:szCs w:val="36"/>
          <w:rtl/>
        </w:rPr>
        <w:t>ثل</w:t>
      </w:r>
      <w:r w:rsidR="00B05195">
        <w:rPr>
          <w:rFonts w:cs="B Lotus" w:hint="cs"/>
          <w:sz w:val="36"/>
          <w:szCs w:val="36"/>
          <w:rtl/>
        </w:rPr>
        <w:t xml:space="preserve"> بحث حیازت،</w:t>
      </w:r>
      <w:r>
        <w:rPr>
          <w:rFonts w:cs="B Lotus" w:hint="cs"/>
          <w:sz w:val="36"/>
          <w:szCs w:val="36"/>
          <w:rtl/>
        </w:rPr>
        <w:t xml:space="preserve"> م</w:t>
      </w:r>
      <w:r w:rsidR="00B05195">
        <w:rPr>
          <w:rFonts w:cs="B Lotus" w:hint="cs"/>
          <w:sz w:val="36"/>
          <w:szCs w:val="36"/>
          <w:rtl/>
        </w:rPr>
        <w:t>ن</w:t>
      </w:r>
      <w:r>
        <w:rPr>
          <w:rFonts w:cs="B Lotus" w:hint="cs"/>
          <w:sz w:val="36"/>
          <w:szCs w:val="36"/>
          <w:rtl/>
        </w:rPr>
        <w:t>تهی در بحث حیازت دلیل خاص داشتیم</w:t>
      </w:r>
      <w:r w:rsidR="00B05195">
        <w:rPr>
          <w:rFonts w:cs="B Lotus" w:hint="cs"/>
          <w:sz w:val="36"/>
          <w:szCs w:val="36"/>
          <w:rtl/>
        </w:rPr>
        <w:t xml:space="preserve"> بر این که ذات حیازت مملّک نیست و به خاطر دلیل خ</w:t>
      </w:r>
      <w:r w:rsidR="0078535F">
        <w:rPr>
          <w:rFonts w:cs="B Lotus" w:hint="cs"/>
          <w:sz w:val="36"/>
          <w:szCs w:val="36"/>
          <w:rtl/>
        </w:rPr>
        <w:t xml:space="preserve">اص قائل </w:t>
      </w:r>
      <w:r w:rsidR="00C07A65">
        <w:rPr>
          <w:rFonts w:cs="B Lotus" w:hint="cs"/>
          <w:sz w:val="36"/>
          <w:szCs w:val="36"/>
          <w:rtl/>
        </w:rPr>
        <w:t xml:space="preserve">به </w:t>
      </w:r>
      <w:r w:rsidR="0078535F">
        <w:rPr>
          <w:rFonts w:cs="B Lotus" w:hint="cs"/>
          <w:sz w:val="36"/>
          <w:szCs w:val="36"/>
          <w:rtl/>
        </w:rPr>
        <w:t>عدم کفایت مجرد حیازت شدیم اما این جا دلیل خاصی در مقابل نداریم.</w:t>
      </w:r>
    </w:p>
    <w:p w:rsidR="009E10E8" w:rsidRDefault="009E10E8" w:rsidP="00A94581">
      <w:pPr>
        <w:pStyle w:val="2"/>
        <w:rPr>
          <w:rtl/>
        </w:rPr>
      </w:pPr>
      <w:r>
        <w:rPr>
          <w:rFonts w:hint="cs"/>
          <w:rtl/>
        </w:rPr>
        <w:t>جهت دوم</w:t>
      </w:r>
      <w:r w:rsidR="00AA7E78">
        <w:rPr>
          <w:rFonts w:hint="cs"/>
          <w:rtl/>
        </w:rPr>
        <w:t>، اعتبار قصد تملک</w:t>
      </w:r>
    </w:p>
    <w:p w:rsidR="009E10E8" w:rsidRDefault="00994258" w:rsidP="00BB7843">
      <w:pPr>
        <w:rPr>
          <w:rFonts w:cs="B Lotus"/>
          <w:sz w:val="36"/>
          <w:szCs w:val="36"/>
          <w:rtl/>
        </w:rPr>
      </w:pPr>
      <w:r>
        <w:rPr>
          <w:rFonts w:cs="B Lotus" w:hint="cs"/>
          <w:sz w:val="36"/>
          <w:szCs w:val="36"/>
          <w:rtl/>
        </w:rPr>
        <w:t xml:space="preserve">جهت دوم این است که </w:t>
      </w:r>
      <w:r w:rsidR="009E10E8">
        <w:rPr>
          <w:rFonts w:cs="B Lotus" w:hint="cs"/>
          <w:sz w:val="36"/>
          <w:szCs w:val="36"/>
          <w:rtl/>
        </w:rPr>
        <w:t>آیا قصد تملک در احیاء معتبر است یا نه. برخی از محققین مثل علامه در تذکره شهید در دروس، مرحوم شهید ثانی در روضه، تصریح کرده اند به این که ذات احیاء بدون قصد تملک ممل</w:t>
      </w:r>
      <w:r w:rsidR="00B450EF">
        <w:rPr>
          <w:rFonts w:cs="B Lotus" w:hint="cs"/>
          <w:sz w:val="36"/>
          <w:szCs w:val="36"/>
          <w:rtl/>
        </w:rPr>
        <w:t>ّ</w:t>
      </w:r>
      <w:r w:rsidR="009E10E8">
        <w:rPr>
          <w:rFonts w:cs="B Lotus" w:hint="cs"/>
          <w:sz w:val="36"/>
          <w:szCs w:val="36"/>
          <w:rtl/>
        </w:rPr>
        <w:t>ک نیست. متاخرین هم مثل مرحوم امام در تحریر قائل به این مطلب شده اند و فرموده اند احیاء بدون قصد تملک فقط موجب احقیت می شود.</w:t>
      </w:r>
    </w:p>
    <w:p w:rsidR="009E10E8" w:rsidRDefault="009E10E8" w:rsidP="00BB7843">
      <w:pPr>
        <w:rPr>
          <w:rFonts w:cs="B Lotus"/>
          <w:sz w:val="36"/>
          <w:szCs w:val="36"/>
          <w:rtl/>
        </w:rPr>
      </w:pPr>
      <w:r>
        <w:rPr>
          <w:rFonts w:cs="B Lotus" w:hint="cs"/>
          <w:sz w:val="36"/>
          <w:szCs w:val="36"/>
          <w:rtl/>
        </w:rPr>
        <w:lastRenderedPageBreak/>
        <w:t>در مقابل</w:t>
      </w:r>
      <w:r w:rsidR="00B450EF">
        <w:rPr>
          <w:rFonts w:cs="B Lotus" w:hint="cs"/>
          <w:sz w:val="36"/>
          <w:szCs w:val="36"/>
          <w:rtl/>
        </w:rPr>
        <w:t>،</w:t>
      </w:r>
      <w:r>
        <w:rPr>
          <w:rFonts w:cs="B Lotus" w:hint="cs"/>
          <w:sz w:val="36"/>
          <w:szCs w:val="36"/>
          <w:rtl/>
        </w:rPr>
        <w:t xml:space="preserve"> برخی این را به عنوان شرط مطرح نکر</w:t>
      </w:r>
      <w:r w:rsidR="00082082">
        <w:rPr>
          <w:rFonts w:cs="B Lotus" w:hint="cs"/>
          <w:sz w:val="36"/>
          <w:szCs w:val="36"/>
          <w:rtl/>
        </w:rPr>
        <w:t>ده ا</w:t>
      </w:r>
      <w:r>
        <w:rPr>
          <w:rFonts w:cs="B Lotus" w:hint="cs"/>
          <w:sz w:val="36"/>
          <w:szCs w:val="36"/>
          <w:rtl/>
        </w:rPr>
        <w:t xml:space="preserve">ند و برخی </w:t>
      </w:r>
      <w:r w:rsidR="00082082">
        <w:rPr>
          <w:rFonts w:cs="B Lotus" w:hint="cs"/>
          <w:sz w:val="36"/>
          <w:szCs w:val="36"/>
          <w:rtl/>
        </w:rPr>
        <w:t xml:space="preserve">هم </w:t>
      </w:r>
      <w:r>
        <w:rPr>
          <w:rFonts w:cs="B Lotus" w:hint="cs"/>
          <w:sz w:val="36"/>
          <w:szCs w:val="36"/>
          <w:rtl/>
        </w:rPr>
        <w:t xml:space="preserve">شرطیت آن </w:t>
      </w:r>
      <w:r w:rsidR="00B450EF">
        <w:rPr>
          <w:rFonts w:cs="B Lotus" w:hint="cs"/>
          <w:sz w:val="36"/>
          <w:szCs w:val="36"/>
          <w:rtl/>
        </w:rPr>
        <w:t>را نفی</w:t>
      </w:r>
      <w:r w:rsidR="00082082">
        <w:rPr>
          <w:rFonts w:cs="B Lotus" w:hint="cs"/>
          <w:sz w:val="36"/>
          <w:szCs w:val="36"/>
          <w:rtl/>
        </w:rPr>
        <w:t xml:space="preserve"> </w:t>
      </w:r>
      <w:r w:rsidR="00B450EF">
        <w:rPr>
          <w:rFonts w:cs="B Lotus" w:hint="cs"/>
          <w:sz w:val="36"/>
          <w:szCs w:val="36"/>
          <w:rtl/>
        </w:rPr>
        <w:t>کرده اند.</w:t>
      </w:r>
    </w:p>
    <w:p w:rsidR="00082082" w:rsidRDefault="009E10E8" w:rsidP="00082082">
      <w:pPr>
        <w:rPr>
          <w:rFonts w:cs="B Lotus"/>
          <w:sz w:val="36"/>
          <w:szCs w:val="36"/>
          <w:rtl/>
        </w:rPr>
      </w:pPr>
      <w:r>
        <w:rPr>
          <w:rFonts w:cs="B Lotus" w:hint="cs"/>
          <w:sz w:val="36"/>
          <w:szCs w:val="36"/>
          <w:rtl/>
        </w:rPr>
        <w:t>وجه عدم اعتبار قصد تملک این است که عنوان احیاء در جایی که قصد تملک نباشد ه</w:t>
      </w:r>
      <w:r w:rsidR="00B450EF">
        <w:rPr>
          <w:rFonts w:cs="B Lotus" w:hint="cs"/>
          <w:sz w:val="36"/>
          <w:szCs w:val="36"/>
          <w:rtl/>
        </w:rPr>
        <w:t>م صادق است و همین عنوان در ادله</w:t>
      </w:r>
      <w:r>
        <w:rPr>
          <w:rFonts w:cs="B Lotus" w:hint="cs"/>
          <w:sz w:val="36"/>
          <w:szCs w:val="36"/>
          <w:rtl/>
        </w:rPr>
        <w:t xml:space="preserve"> موضوع اثر قرار گرفته است</w:t>
      </w:r>
      <w:r w:rsidR="00082082">
        <w:rPr>
          <w:rFonts w:cs="B Lotus" w:hint="cs"/>
          <w:sz w:val="36"/>
          <w:szCs w:val="36"/>
          <w:rtl/>
        </w:rPr>
        <w:t>.</w:t>
      </w:r>
    </w:p>
    <w:p w:rsidR="00082082" w:rsidRDefault="00082082" w:rsidP="00C07A65">
      <w:pPr>
        <w:rPr>
          <w:rFonts w:cs="B Lotus"/>
          <w:sz w:val="36"/>
          <w:szCs w:val="36"/>
          <w:rtl/>
        </w:rPr>
      </w:pPr>
      <w:r>
        <w:rPr>
          <w:rFonts w:cs="B Lotus" w:hint="cs"/>
          <w:sz w:val="36"/>
          <w:szCs w:val="36"/>
          <w:rtl/>
        </w:rPr>
        <w:t xml:space="preserve">اما </w:t>
      </w:r>
      <w:r w:rsidR="009E10E8">
        <w:rPr>
          <w:rFonts w:cs="B Lotus" w:hint="cs"/>
          <w:sz w:val="36"/>
          <w:szCs w:val="36"/>
          <w:rtl/>
        </w:rPr>
        <w:t>وجهی که برای اعتبار قصد تملک مطرح شده</w:t>
      </w:r>
      <w:r>
        <w:rPr>
          <w:rFonts w:cs="B Lotus" w:hint="cs"/>
          <w:sz w:val="36"/>
          <w:szCs w:val="36"/>
          <w:rtl/>
        </w:rPr>
        <w:t>،</w:t>
      </w:r>
      <w:r w:rsidR="009E10E8">
        <w:rPr>
          <w:rFonts w:cs="B Lotus" w:hint="cs"/>
          <w:sz w:val="36"/>
          <w:szCs w:val="36"/>
          <w:rtl/>
        </w:rPr>
        <w:t xml:space="preserve"> شبیه همان بحث حیازت است: یک وجه این است که عند العقلاء قصد </w:t>
      </w:r>
      <w:r w:rsidR="00D810EE">
        <w:rPr>
          <w:rFonts w:cs="B Lotus" w:hint="cs"/>
          <w:sz w:val="36"/>
          <w:szCs w:val="36"/>
          <w:rtl/>
        </w:rPr>
        <w:t xml:space="preserve">تملک برای مملکیت احیاء اعتبار دارد و دلیل لفظی وارد در مورد بناء عقلاء </w:t>
      </w:r>
      <w:r>
        <w:rPr>
          <w:rFonts w:cs="B Lotus" w:hint="cs"/>
          <w:sz w:val="36"/>
          <w:szCs w:val="36"/>
          <w:rtl/>
        </w:rPr>
        <w:t xml:space="preserve">هم </w:t>
      </w:r>
      <w:r w:rsidR="00D810EE">
        <w:rPr>
          <w:rFonts w:cs="B Lotus" w:hint="cs"/>
          <w:sz w:val="36"/>
          <w:szCs w:val="36"/>
          <w:rtl/>
        </w:rPr>
        <w:t xml:space="preserve">حمل بر بیان و ارشاد به امضاء بناء عقلاء می شود. </w:t>
      </w:r>
    </w:p>
    <w:p w:rsidR="00336F8D" w:rsidRDefault="00082082" w:rsidP="00082082">
      <w:pPr>
        <w:rPr>
          <w:rFonts w:cs="B Lotus"/>
          <w:sz w:val="36"/>
          <w:szCs w:val="36"/>
          <w:rtl/>
        </w:rPr>
      </w:pPr>
      <w:r>
        <w:rPr>
          <w:rFonts w:cs="B Lotus" w:hint="cs"/>
          <w:sz w:val="36"/>
          <w:szCs w:val="36"/>
          <w:rtl/>
        </w:rPr>
        <w:t xml:space="preserve">در این وجه، هم </w:t>
      </w:r>
      <w:r w:rsidR="00D810EE">
        <w:rPr>
          <w:rFonts w:cs="B Lotus" w:hint="cs"/>
          <w:sz w:val="36"/>
          <w:szCs w:val="36"/>
          <w:rtl/>
        </w:rPr>
        <w:t xml:space="preserve">اشکال صغروی هست و از جهت کبروی هم اشکال این است که این </w:t>
      </w:r>
      <w:r w:rsidR="00336F8D">
        <w:rPr>
          <w:rFonts w:cs="B Lotus" w:hint="cs"/>
          <w:sz w:val="36"/>
          <w:szCs w:val="36"/>
          <w:rtl/>
        </w:rPr>
        <w:t xml:space="preserve">مبنی تمام نیست </w:t>
      </w:r>
      <w:r>
        <w:rPr>
          <w:rFonts w:cs="B Lotus" w:hint="cs"/>
          <w:sz w:val="36"/>
          <w:szCs w:val="36"/>
          <w:rtl/>
        </w:rPr>
        <w:t>که دلیل لفظی وارد در مورد سیره عقلاء ناظر به امضاء آن باشد و اطلاق نداشته باشد زیرا</w:t>
      </w:r>
      <w:r w:rsidR="00336F8D">
        <w:rPr>
          <w:rFonts w:cs="B Lotus" w:hint="cs"/>
          <w:sz w:val="36"/>
          <w:szCs w:val="36"/>
          <w:rtl/>
        </w:rPr>
        <w:t xml:space="preserve"> ظاهر </w:t>
      </w:r>
      <w:r>
        <w:rPr>
          <w:rFonts w:cs="B Lotus" w:hint="cs"/>
          <w:sz w:val="36"/>
          <w:szCs w:val="36"/>
          <w:rtl/>
        </w:rPr>
        <w:t>اولی خطاب در</w:t>
      </w:r>
      <w:r w:rsidR="00336F8D">
        <w:rPr>
          <w:rFonts w:cs="B Lotus" w:hint="cs"/>
          <w:sz w:val="36"/>
          <w:szCs w:val="36"/>
          <w:rtl/>
        </w:rPr>
        <w:t xml:space="preserve"> تأ</w:t>
      </w:r>
      <w:r w:rsidR="00D810EE">
        <w:rPr>
          <w:rFonts w:cs="B Lotus" w:hint="cs"/>
          <w:sz w:val="36"/>
          <w:szCs w:val="36"/>
          <w:rtl/>
        </w:rPr>
        <w:t>سیسی بودن است.</w:t>
      </w:r>
    </w:p>
    <w:p w:rsidR="00144FC0" w:rsidRDefault="00D810EE" w:rsidP="00C07A65">
      <w:pPr>
        <w:rPr>
          <w:rFonts w:cs="B Lotus"/>
          <w:sz w:val="36"/>
          <w:szCs w:val="36"/>
          <w:rtl/>
        </w:rPr>
      </w:pPr>
      <w:r>
        <w:rPr>
          <w:rFonts w:cs="B Lotus" w:hint="cs"/>
          <w:sz w:val="36"/>
          <w:szCs w:val="36"/>
          <w:rtl/>
        </w:rPr>
        <w:t>وجه دوم اعتب</w:t>
      </w:r>
      <w:r w:rsidR="00C76C91">
        <w:rPr>
          <w:rFonts w:cs="B Lotus" w:hint="cs"/>
          <w:sz w:val="36"/>
          <w:szCs w:val="36"/>
          <w:rtl/>
        </w:rPr>
        <w:t xml:space="preserve">ار قصد تملک در احیاء این است که هرچند </w:t>
      </w:r>
      <w:r w:rsidR="00082082">
        <w:rPr>
          <w:rFonts w:cs="B Lotus" w:hint="cs"/>
          <w:sz w:val="36"/>
          <w:szCs w:val="36"/>
          <w:rtl/>
        </w:rPr>
        <w:t xml:space="preserve">در ادله </w:t>
      </w:r>
      <w:r w:rsidR="00C76C91">
        <w:rPr>
          <w:rFonts w:cs="B Lotus" w:hint="cs"/>
          <w:sz w:val="36"/>
          <w:szCs w:val="36"/>
          <w:rtl/>
        </w:rPr>
        <w:t>عنوان احیاء ذکر شده</w:t>
      </w:r>
      <w:r w:rsidR="00082082">
        <w:rPr>
          <w:rFonts w:cs="B Lotus" w:hint="cs"/>
          <w:sz w:val="36"/>
          <w:szCs w:val="36"/>
          <w:rtl/>
        </w:rPr>
        <w:t>،</w:t>
      </w:r>
      <w:r w:rsidR="00C76C91">
        <w:rPr>
          <w:rFonts w:cs="B Lotus" w:hint="cs"/>
          <w:sz w:val="36"/>
          <w:szCs w:val="36"/>
          <w:rtl/>
        </w:rPr>
        <w:t xml:space="preserve"> اما با توجه به این که این احیاء در بناء عقلاء هم وجود دارد و سبب ملکیت است و عقلاء احیاء</w:t>
      </w:r>
      <w:r w:rsidR="00082082">
        <w:rPr>
          <w:rFonts w:cs="B Lotus" w:hint="cs"/>
          <w:sz w:val="36"/>
          <w:szCs w:val="36"/>
          <w:rtl/>
        </w:rPr>
        <w:t xml:space="preserve"> عن قصد را موجب ملکیت می دانند،</w:t>
      </w:r>
      <w:r w:rsidR="00C76C91">
        <w:rPr>
          <w:rFonts w:cs="B Lotus" w:hint="cs"/>
          <w:sz w:val="36"/>
          <w:szCs w:val="36"/>
          <w:rtl/>
        </w:rPr>
        <w:t xml:space="preserve"> دلیل </w:t>
      </w:r>
      <w:r w:rsidR="00082082">
        <w:rPr>
          <w:rFonts w:cs="Cambria" w:hint="cs"/>
          <w:sz w:val="36"/>
          <w:szCs w:val="36"/>
          <w:rtl/>
        </w:rPr>
        <w:t>"</w:t>
      </w:r>
      <w:r w:rsidR="00C76C91">
        <w:rPr>
          <w:rFonts w:cs="B Lotus" w:hint="cs"/>
          <w:sz w:val="36"/>
          <w:szCs w:val="36"/>
          <w:rtl/>
        </w:rPr>
        <w:t xml:space="preserve">من احیی ارضا </w:t>
      </w:r>
      <w:r w:rsidR="00082082">
        <w:rPr>
          <w:rFonts w:cs="B Lotus" w:hint="cs"/>
          <w:sz w:val="36"/>
          <w:szCs w:val="36"/>
          <w:rtl/>
        </w:rPr>
        <w:t>ملکه</w:t>
      </w:r>
      <w:r w:rsidR="00082082">
        <w:rPr>
          <w:rFonts w:cs="Cambria" w:hint="cs"/>
          <w:sz w:val="36"/>
          <w:szCs w:val="36"/>
          <w:rtl/>
        </w:rPr>
        <w:t>"</w:t>
      </w:r>
      <w:r w:rsidR="00082082">
        <w:rPr>
          <w:rFonts w:cs="B Lotus" w:hint="cs"/>
          <w:sz w:val="36"/>
          <w:szCs w:val="36"/>
          <w:rtl/>
        </w:rPr>
        <w:t xml:space="preserve"> </w:t>
      </w:r>
      <w:r w:rsidR="00C76C91">
        <w:rPr>
          <w:rFonts w:cs="B Lotus" w:hint="cs"/>
          <w:sz w:val="36"/>
          <w:szCs w:val="36"/>
          <w:rtl/>
        </w:rPr>
        <w:t xml:space="preserve">مثل احل الله البیع </w:t>
      </w:r>
      <w:r w:rsidR="00082082">
        <w:rPr>
          <w:rFonts w:cs="B Lotus" w:hint="cs"/>
          <w:sz w:val="36"/>
          <w:szCs w:val="36"/>
          <w:rtl/>
        </w:rPr>
        <w:t>خواهد شد.</w:t>
      </w:r>
      <w:r w:rsidR="00C76C91">
        <w:rPr>
          <w:rFonts w:cs="B Lotus" w:hint="cs"/>
          <w:sz w:val="36"/>
          <w:szCs w:val="36"/>
          <w:rtl/>
        </w:rPr>
        <w:t xml:space="preserve"> در احل الله </w:t>
      </w:r>
      <w:r w:rsidR="00082082">
        <w:rPr>
          <w:rFonts w:cs="B Lotus" w:hint="cs"/>
          <w:sz w:val="36"/>
          <w:szCs w:val="36"/>
          <w:rtl/>
        </w:rPr>
        <w:t xml:space="preserve">البیع گفته اند که: </w:t>
      </w:r>
      <w:r w:rsidR="00C76C91">
        <w:rPr>
          <w:rFonts w:cs="B Lotus" w:hint="cs"/>
          <w:sz w:val="36"/>
          <w:szCs w:val="36"/>
          <w:rtl/>
        </w:rPr>
        <w:t>عنوان بیع اخذ شده و نمی دانیم که مراد از بیع مطلق تملیک مال بعوض است حتی اگر از اعیان نباشد</w:t>
      </w:r>
      <w:r w:rsidR="00082082">
        <w:rPr>
          <w:rFonts w:cs="B Lotus" w:hint="cs"/>
          <w:sz w:val="36"/>
          <w:szCs w:val="36"/>
          <w:rtl/>
        </w:rPr>
        <w:t xml:space="preserve"> یا این که بیع متوقف بر این است که از اعیان باشد؟ گفته اند عقلاء در جایی که مال از </w:t>
      </w:r>
      <w:r w:rsidR="00C76C91">
        <w:rPr>
          <w:rFonts w:cs="B Lotus" w:hint="cs"/>
          <w:sz w:val="36"/>
          <w:szCs w:val="36"/>
          <w:rtl/>
        </w:rPr>
        <w:t>اعیان نباشد بیع را صادق نمی دانند</w:t>
      </w:r>
      <w:r w:rsidR="00082082">
        <w:rPr>
          <w:rFonts w:cs="B Lotus" w:hint="cs"/>
          <w:sz w:val="36"/>
          <w:szCs w:val="36"/>
          <w:rtl/>
        </w:rPr>
        <w:t>، ولو مراد از</w:t>
      </w:r>
      <w:r w:rsidR="00C76C91">
        <w:rPr>
          <w:rFonts w:cs="B Lotus" w:hint="cs"/>
          <w:sz w:val="36"/>
          <w:szCs w:val="36"/>
          <w:rtl/>
        </w:rPr>
        <w:t xml:space="preserve"> بیع </w:t>
      </w:r>
      <w:r w:rsidR="00082082">
        <w:rPr>
          <w:rFonts w:cs="B Lotus" w:hint="cs"/>
          <w:sz w:val="36"/>
          <w:szCs w:val="36"/>
          <w:rtl/>
        </w:rPr>
        <w:t>«</w:t>
      </w:r>
      <w:r w:rsidR="00C76C91">
        <w:rPr>
          <w:rFonts w:cs="B Lotus" w:hint="cs"/>
          <w:sz w:val="36"/>
          <w:szCs w:val="36"/>
          <w:rtl/>
        </w:rPr>
        <w:t>صحیح عند الشارع</w:t>
      </w:r>
      <w:r w:rsidR="00082082">
        <w:rPr>
          <w:rFonts w:cs="B Lotus" w:hint="cs"/>
          <w:sz w:val="36"/>
          <w:szCs w:val="36"/>
          <w:rtl/>
        </w:rPr>
        <w:t>»</w:t>
      </w:r>
      <w:r w:rsidR="00C76C91">
        <w:rPr>
          <w:rFonts w:cs="B Lotus" w:hint="cs"/>
          <w:sz w:val="36"/>
          <w:szCs w:val="36"/>
          <w:rtl/>
        </w:rPr>
        <w:t xml:space="preserve"> است</w:t>
      </w:r>
      <w:r w:rsidR="00082082">
        <w:rPr>
          <w:rFonts w:cs="B Lotus" w:hint="cs"/>
          <w:sz w:val="36"/>
          <w:szCs w:val="36"/>
          <w:rtl/>
        </w:rPr>
        <w:t xml:space="preserve">، اما وقتی شارع برای ما هو الصحیح عنده شرطی </w:t>
      </w:r>
      <w:r w:rsidR="00C76C91">
        <w:rPr>
          <w:rFonts w:cs="B Lotus" w:hint="cs"/>
          <w:sz w:val="36"/>
          <w:szCs w:val="36"/>
          <w:rtl/>
        </w:rPr>
        <w:t>ذکر نکرده</w:t>
      </w:r>
      <w:r w:rsidR="00082082">
        <w:rPr>
          <w:rFonts w:cs="B Lotus" w:hint="cs"/>
          <w:sz w:val="36"/>
          <w:szCs w:val="36"/>
          <w:rtl/>
        </w:rPr>
        <w:t>،</w:t>
      </w:r>
      <w:r w:rsidR="00C76C91">
        <w:rPr>
          <w:rFonts w:cs="B Lotus" w:hint="cs"/>
          <w:sz w:val="36"/>
          <w:szCs w:val="36"/>
          <w:rtl/>
        </w:rPr>
        <w:t xml:space="preserve"> </w:t>
      </w:r>
      <w:r w:rsidR="00082082">
        <w:rPr>
          <w:rFonts w:cs="B Lotus" w:hint="cs"/>
          <w:sz w:val="36"/>
          <w:szCs w:val="36"/>
          <w:rtl/>
        </w:rPr>
        <w:t xml:space="preserve">می فهمیم </w:t>
      </w:r>
      <w:r w:rsidR="00C76C91">
        <w:rPr>
          <w:rFonts w:cs="B Lotus" w:hint="cs"/>
          <w:sz w:val="36"/>
          <w:szCs w:val="36"/>
          <w:rtl/>
        </w:rPr>
        <w:t>مراد همان است که عرف به آن بیع می گوید</w:t>
      </w:r>
      <w:r w:rsidR="00082082">
        <w:rPr>
          <w:rFonts w:cs="B Lotus" w:hint="cs"/>
          <w:sz w:val="36"/>
          <w:szCs w:val="36"/>
          <w:rtl/>
        </w:rPr>
        <w:t>؛</w:t>
      </w:r>
      <w:r w:rsidR="00C76C91">
        <w:rPr>
          <w:rFonts w:cs="B Lotus" w:hint="cs"/>
          <w:sz w:val="36"/>
          <w:szCs w:val="36"/>
          <w:rtl/>
        </w:rPr>
        <w:t xml:space="preserve"> لذا اگر چیزی از مقومات عرفی بیع باشد </w:t>
      </w:r>
      <w:r w:rsidR="00C76C91">
        <w:rPr>
          <w:rFonts w:cs="B Lotus" w:hint="cs"/>
          <w:sz w:val="36"/>
          <w:szCs w:val="36"/>
          <w:rtl/>
        </w:rPr>
        <w:lastRenderedPageBreak/>
        <w:t>نمی تو</w:t>
      </w:r>
      <w:r w:rsidR="00082082">
        <w:rPr>
          <w:rFonts w:cs="B Lotus" w:hint="cs"/>
          <w:sz w:val="36"/>
          <w:szCs w:val="36"/>
          <w:rtl/>
        </w:rPr>
        <w:t>انیم برای نفی آن به اطلاق احل الله البیع تمس</w:t>
      </w:r>
      <w:r w:rsidR="00C76C91">
        <w:rPr>
          <w:rFonts w:cs="B Lotus" w:hint="cs"/>
          <w:sz w:val="36"/>
          <w:szCs w:val="36"/>
          <w:rtl/>
        </w:rPr>
        <w:t>ک کنیم و بگوییم بیع به معنای تملیک بعوض است</w:t>
      </w:r>
      <w:r w:rsidR="00082082">
        <w:rPr>
          <w:rFonts w:cs="B Lotus" w:hint="cs"/>
          <w:sz w:val="36"/>
          <w:szCs w:val="36"/>
          <w:rtl/>
        </w:rPr>
        <w:t>؛ چون آن چه در آیه وجود دارد، این است که آن چه</w:t>
      </w:r>
      <w:r w:rsidR="00C07A65">
        <w:rPr>
          <w:rFonts w:cs="B Lotus" w:hint="cs"/>
          <w:sz w:val="36"/>
          <w:szCs w:val="36"/>
          <w:rtl/>
        </w:rPr>
        <w:t xml:space="preserve"> </w:t>
      </w:r>
      <w:r w:rsidR="00C76C91">
        <w:rPr>
          <w:rFonts w:cs="B Lotus" w:hint="cs"/>
          <w:sz w:val="36"/>
          <w:szCs w:val="36"/>
          <w:rtl/>
        </w:rPr>
        <w:t xml:space="preserve">که </w:t>
      </w:r>
      <w:proofErr w:type="spellStart"/>
      <w:r w:rsidR="00C76C91">
        <w:rPr>
          <w:rFonts w:cs="B Lotus" w:hint="cs"/>
          <w:sz w:val="36"/>
          <w:szCs w:val="36"/>
          <w:rtl/>
        </w:rPr>
        <w:t>عند</w:t>
      </w:r>
      <w:proofErr w:type="spellEnd"/>
      <w:r w:rsidR="00C76C91">
        <w:rPr>
          <w:rFonts w:cs="B Lotus" w:hint="cs"/>
          <w:sz w:val="36"/>
          <w:szCs w:val="36"/>
          <w:rtl/>
        </w:rPr>
        <w:t xml:space="preserve"> </w:t>
      </w:r>
      <w:proofErr w:type="spellStart"/>
      <w:r w:rsidR="00C76C91">
        <w:rPr>
          <w:rFonts w:cs="B Lotus" w:hint="cs"/>
          <w:sz w:val="36"/>
          <w:szCs w:val="36"/>
          <w:rtl/>
        </w:rPr>
        <w:t>العرف</w:t>
      </w:r>
      <w:proofErr w:type="spellEnd"/>
      <w:r w:rsidR="00C76C91">
        <w:rPr>
          <w:rFonts w:cs="B Lotus" w:hint="cs"/>
          <w:sz w:val="36"/>
          <w:szCs w:val="36"/>
          <w:rtl/>
        </w:rPr>
        <w:t xml:space="preserve"> سبب ملکیت است را امضاء می کند. </w:t>
      </w:r>
      <w:r w:rsidR="00082082">
        <w:rPr>
          <w:rFonts w:cs="B Lotus" w:hint="cs"/>
          <w:sz w:val="36"/>
          <w:szCs w:val="36"/>
          <w:rtl/>
        </w:rPr>
        <w:t>در مانحن فیه هم ولو از جهت لفظی ع</w:t>
      </w:r>
      <w:r w:rsidR="00C76C91">
        <w:rPr>
          <w:rFonts w:cs="B Lotus" w:hint="cs"/>
          <w:sz w:val="36"/>
          <w:szCs w:val="36"/>
          <w:rtl/>
        </w:rPr>
        <w:t xml:space="preserve">نوان احیاء </w:t>
      </w:r>
      <w:r w:rsidR="00082082">
        <w:rPr>
          <w:rFonts w:cs="B Lotus" w:hint="cs"/>
          <w:sz w:val="36"/>
          <w:szCs w:val="36"/>
          <w:rtl/>
        </w:rPr>
        <w:t xml:space="preserve">بر موارد عدم قصد تملک </w:t>
      </w:r>
      <w:r w:rsidR="00C76C91">
        <w:rPr>
          <w:rFonts w:cs="B Lotus" w:hint="cs"/>
          <w:sz w:val="36"/>
          <w:szCs w:val="36"/>
          <w:rtl/>
        </w:rPr>
        <w:t>صادق است</w:t>
      </w:r>
      <w:r w:rsidR="00082082">
        <w:rPr>
          <w:rFonts w:cs="B Lotus" w:hint="cs"/>
          <w:sz w:val="36"/>
          <w:szCs w:val="36"/>
          <w:rtl/>
        </w:rPr>
        <w:t>،</w:t>
      </w:r>
      <w:r w:rsidR="00C76C91">
        <w:rPr>
          <w:rFonts w:cs="B Lotus" w:hint="cs"/>
          <w:sz w:val="36"/>
          <w:szCs w:val="36"/>
          <w:rtl/>
        </w:rPr>
        <w:t xml:space="preserve"> ولی دلیلی که احیاء را موجب </w:t>
      </w:r>
      <w:proofErr w:type="spellStart"/>
      <w:r w:rsidR="00C76C91">
        <w:rPr>
          <w:rFonts w:cs="B Lotus" w:hint="cs"/>
          <w:sz w:val="36"/>
          <w:szCs w:val="36"/>
          <w:rtl/>
        </w:rPr>
        <w:t>ملکیت</w:t>
      </w:r>
      <w:proofErr w:type="spellEnd"/>
      <w:r w:rsidR="00C76C91">
        <w:rPr>
          <w:rFonts w:cs="B Lotus" w:hint="cs"/>
          <w:sz w:val="36"/>
          <w:szCs w:val="36"/>
          <w:rtl/>
        </w:rPr>
        <w:t xml:space="preserve"> </w:t>
      </w:r>
      <w:proofErr w:type="spellStart"/>
      <w:r w:rsidR="00C76C91">
        <w:rPr>
          <w:rFonts w:cs="B Lotus" w:hint="cs"/>
          <w:sz w:val="36"/>
          <w:szCs w:val="36"/>
          <w:rtl/>
        </w:rPr>
        <w:t>قرارد</w:t>
      </w:r>
      <w:proofErr w:type="spellEnd"/>
      <w:r w:rsidR="00C76C91">
        <w:rPr>
          <w:rFonts w:cs="B Lotus" w:hint="cs"/>
          <w:sz w:val="36"/>
          <w:szCs w:val="36"/>
          <w:rtl/>
        </w:rPr>
        <w:t xml:space="preserve"> </w:t>
      </w:r>
      <w:proofErr w:type="spellStart"/>
      <w:r w:rsidR="00C76C91">
        <w:rPr>
          <w:rFonts w:cs="B Lotus" w:hint="cs"/>
          <w:sz w:val="36"/>
          <w:szCs w:val="36"/>
          <w:rtl/>
        </w:rPr>
        <w:t>داده</w:t>
      </w:r>
      <w:r w:rsidR="00082082">
        <w:rPr>
          <w:rFonts w:cs="B Lotus" w:hint="cs"/>
          <w:sz w:val="36"/>
          <w:szCs w:val="36"/>
          <w:rtl/>
        </w:rPr>
        <w:t>،</w:t>
      </w:r>
      <w:r w:rsidR="00C07A65">
        <w:rPr>
          <w:rFonts w:cs="B Lotus" w:hint="cs"/>
          <w:sz w:val="36"/>
          <w:szCs w:val="36"/>
          <w:rtl/>
        </w:rPr>
        <w:t>ظاهرش</w:t>
      </w:r>
      <w:proofErr w:type="spellEnd"/>
      <w:r w:rsidR="00C07A65">
        <w:rPr>
          <w:rFonts w:cs="B Lotus" w:hint="cs"/>
          <w:sz w:val="36"/>
          <w:szCs w:val="36"/>
          <w:rtl/>
        </w:rPr>
        <w:t xml:space="preserve"> آن است که همان </w:t>
      </w:r>
      <w:proofErr w:type="spellStart"/>
      <w:r w:rsidR="00C07A65">
        <w:rPr>
          <w:rFonts w:cs="B Lotus" w:hint="cs"/>
          <w:sz w:val="36"/>
          <w:szCs w:val="36"/>
          <w:rtl/>
        </w:rPr>
        <w:t>احیائي</w:t>
      </w:r>
      <w:proofErr w:type="spellEnd"/>
      <w:r w:rsidR="00C07A65">
        <w:rPr>
          <w:rFonts w:cs="B Lotus" w:hint="cs"/>
          <w:sz w:val="36"/>
          <w:szCs w:val="36"/>
          <w:rtl/>
        </w:rPr>
        <w:t xml:space="preserve"> را که </w:t>
      </w:r>
      <w:proofErr w:type="spellStart"/>
      <w:r w:rsidR="00C07A65">
        <w:rPr>
          <w:rFonts w:cs="B Lotus" w:hint="cs"/>
          <w:sz w:val="36"/>
          <w:szCs w:val="36"/>
          <w:rtl/>
        </w:rPr>
        <w:t>عقلاء</w:t>
      </w:r>
      <w:proofErr w:type="spellEnd"/>
      <w:r w:rsidR="00C07A65">
        <w:rPr>
          <w:rFonts w:cs="B Lotus" w:hint="cs"/>
          <w:sz w:val="36"/>
          <w:szCs w:val="36"/>
          <w:rtl/>
        </w:rPr>
        <w:t xml:space="preserve"> </w:t>
      </w:r>
      <w:proofErr w:type="spellStart"/>
      <w:r w:rsidR="00C07A65">
        <w:rPr>
          <w:rFonts w:cs="B Lotus" w:hint="cs"/>
          <w:sz w:val="36"/>
          <w:szCs w:val="36"/>
          <w:rtl/>
        </w:rPr>
        <w:t>وعرف</w:t>
      </w:r>
      <w:proofErr w:type="spellEnd"/>
      <w:r w:rsidR="00C07A65">
        <w:rPr>
          <w:rFonts w:cs="B Lotus" w:hint="cs"/>
          <w:sz w:val="36"/>
          <w:szCs w:val="36"/>
          <w:rtl/>
        </w:rPr>
        <w:t xml:space="preserve"> </w:t>
      </w:r>
      <w:proofErr w:type="spellStart"/>
      <w:r w:rsidR="00C07A65">
        <w:rPr>
          <w:rFonts w:cs="B Lotus" w:hint="cs"/>
          <w:sz w:val="36"/>
          <w:szCs w:val="36"/>
          <w:rtl/>
        </w:rPr>
        <w:t>مملّک</w:t>
      </w:r>
      <w:proofErr w:type="spellEnd"/>
      <w:r w:rsidR="00C07A65">
        <w:rPr>
          <w:rFonts w:cs="B Lotus" w:hint="cs"/>
          <w:sz w:val="36"/>
          <w:szCs w:val="36"/>
          <w:rtl/>
        </w:rPr>
        <w:t xml:space="preserve"> می دانند </w:t>
      </w:r>
      <w:proofErr w:type="spellStart"/>
      <w:r w:rsidR="00C07A65">
        <w:rPr>
          <w:rFonts w:cs="B Lotus" w:hint="cs"/>
          <w:sz w:val="36"/>
          <w:szCs w:val="36"/>
          <w:rtl/>
        </w:rPr>
        <w:t>مملّک</w:t>
      </w:r>
      <w:proofErr w:type="spellEnd"/>
      <w:r w:rsidR="00C07A65">
        <w:rPr>
          <w:rFonts w:cs="B Lotus" w:hint="cs"/>
          <w:sz w:val="36"/>
          <w:szCs w:val="36"/>
          <w:rtl/>
        </w:rPr>
        <w:t xml:space="preserve"> قرارداده است </w:t>
      </w:r>
      <w:r w:rsidR="00C76C91">
        <w:rPr>
          <w:rFonts w:cs="B Lotus" w:hint="cs"/>
          <w:sz w:val="36"/>
          <w:szCs w:val="36"/>
          <w:rtl/>
        </w:rPr>
        <w:t xml:space="preserve"> اگر چیزی نزد عقلاء مقو</w:t>
      </w:r>
      <w:r w:rsidR="00144FC0">
        <w:rPr>
          <w:rFonts w:cs="B Lotus" w:hint="cs"/>
          <w:sz w:val="36"/>
          <w:szCs w:val="36"/>
          <w:rtl/>
        </w:rPr>
        <w:t>ّ</w:t>
      </w:r>
      <w:r w:rsidR="00C76C91">
        <w:rPr>
          <w:rFonts w:cs="B Lotus" w:hint="cs"/>
          <w:sz w:val="36"/>
          <w:szCs w:val="36"/>
          <w:rtl/>
        </w:rPr>
        <w:t xml:space="preserve">م مملکیت احیاء باشد این دلیل بیش از آن دلالتی ندارد. </w:t>
      </w:r>
      <w:r w:rsidR="00C07A65">
        <w:rPr>
          <w:rFonts w:cs="B Lotus" w:hint="cs"/>
          <w:sz w:val="36"/>
          <w:szCs w:val="36"/>
          <w:rtl/>
        </w:rPr>
        <w:t xml:space="preserve">ظاهراً </w:t>
      </w:r>
      <w:r w:rsidR="00144FC0">
        <w:rPr>
          <w:rFonts w:cs="B Lotus" w:hint="cs"/>
          <w:sz w:val="36"/>
          <w:szCs w:val="36"/>
          <w:rtl/>
        </w:rPr>
        <w:t xml:space="preserve"> مراد صاحب ریاض همین تقریب</w:t>
      </w:r>
      <w:r w:rsidR="00C07A65">
        <w:rPr>
          <w:rFonts w:cs="B Lotus" w:hint="cs"/>
          <w:sz w:val="36"/>
          <w:szCs w:val="36"/>
          <w:rtl/>
        </w:rPr>
        <w:t xml:space="preserve"> دوم </w:t>
      </w:r>
      <w:r w:rsidR="00144FC0">
        <w:rPr>
          <w:rFonts w:cs="B Lotus" w:hint="cs"/>
          <w:sz w:val="36"/>
          <w:szCs w:val="36"/>
          <w:rtl/>
        </w:rPr>
        <w:t xml:space="preserve"> که گفتیم باشد.</w:t>
      </w:r>
    </w:p>
    <w:p w:rsidR="009E10E8" w:rsidRDefault="00C76C91" w:rsidP="00D15D46">
      <w:pPr>
        <w:rPr>
          <w:rFonts w:cs="B Lotus"/>
          <w:sz w:val="36"/>
          <w:szCs w:val="36"/>
          <w:rtl/>
        </w:rPr>
      </w:pPr>
      <w:r>
        <w:rPr>
          <w:rFonts w:cs="B Lotus" w:hint="cs"/>
          <w:sz w:val="36"/>
          <w:szCs w:val="36"/>
          <w:rtl/>
        </w:rPr>
        <w:t xml:space="preserve">تعبیر صاحب ریاض این است که </w:t>
      </w:r>
      <w:r w:rsidR="00144FC0">
        <w:rPr>
          <w:rFonts w:cs="B Lotus" w:hint="cs"/>
          <w:sz w:val="36"/>
          <w:szCs w:val="36"/>
          <w:rtl/>
        </w:rPr>
        <w:t xml:space="preserve">ادله احیاء، </w:t>
      </w:r>
      <w:r>
        <w:rPr>
          <w:rFonts w:cs="B Lotus" w:hint="cs"/>
          <w:sz w:val="36"/>
          <w:szCs w:val="36"/>
          <w:rtl/>
        </w:rPr>
        <w:t>بحکم تباد</w:t>
      </w:r>
      <w:r w:rsidR="00144FC0">
        <w:rPr>
          <w:rFonts w:cs="B Lotus" w:hint="cs"/>
          <w:sz w:val="36"/>
          <w:szCs w:val="36"/>
          <w:rtl/>
        </w:rPr>
        <w:t>ر</w:t>
      </w:r>
      <w:r>
        <w:rPr>
          <w:rFonts w:cs="B Lotus" w:hint="cs"/>
          <w:sz w:val="36"/>
          <w:szCs w:val="36"/>
          <w:rtl/>
        </w:rPr>
        <w:t xml:space="preserve"> مختص به احیائی است که عن قصد باشد. توجیه این تبادر هم</w:t>
      </w:r>
      <w:r w:rsidR="00144FC0">
        <w:rPr>
          <w:rFonts w:cs="B Lotus" w:hint="cs"/>
          <w:sz w:val="36"/>
          <w:szCs w:val="36"/>
          <w:rtl/>
        </w:rPr>
        <w:t>ی</w:t>
      </w:r>
      <w:r>
        <w:rPr>
          <w:rFonts w:cs="B Lotus" w:hint="cs"/>
          <w:sz w:val="36"/>
          <w:szCs w:val="36"/>
          <w:rtl/>
        </w:rPr>
        <w:t xml:space="preserve">ن است که </w:t>
      </w:r>
      <w:r w:rsidR="00D15D46">
        <w:rPr>
          <w:rFonts w:cs="B Lotus" w:hint="cs"/>
          <w:sz w:val="36"/>
          <w:szCs w:val="36"/>
          <w:rtl/>
        </w:rPr>
        <w:t>بگوییم دلیل احیاء، مثل احل الله ا</w:t>
      </w:r>
      <w:r>
        <w:rPr>
          <w:rFonts w:cs="B Lotus" w:hint="cs"/>
          <w:sz w:val="36"/>
          <w:szCs w:val="36"/>
          <w:rtl/>
        </w:rPr>
        <w:t>لبی</w:t>
      </w:r>
      <w:r w:rsidR="00D15D46">
        <w:rPr>
          <w:rFonts w:cs="B Lotus" w:hint="cs"/>
          <w:sz w:val="36"/>
          <w:szCs w:val="36"/>
          <w:rtl/>
        </w:rPr>
        <w:t>ع مختص به جایی است که عرف احیاء را در آن مورد مملک بداند.</w:t>
      </w:r>
    </w:p>
    <w:p w:rsidR="0047568F" w:rsidRDefault="00C76C91" w:rsidP="00D15D46">
      <w:pPr>
        <w:rPr>
          <w:rFonts w:cs="B Lotus" w:hint="cs"/>
          <w:sz w:val="36"/>
          <w:szCs w:val="36"/>
          <w:rtl/>
        </w:rPr>
      </w:pPr>
      <w:r>
        <w:rPr>
          <w:rFonts w:cs="B Lotus" w:hint="cs"/>
          <w:sz w:val="36"/>
          <w:szCs w:val="36"/>
          <w:rtl/>
        </w:rPr>
        <w:t xml:space="preserve">صاحب جواهر به </w:t>
      </w:r>
      <w:r w:rsidR="00D15D46">
        <w:rPr>
          <w:rFonts w:cs="B Lotus" w:hint="cs"/>
          <w:sz w:val="36"/>
          <w:szCs w:val="36"/>
          <w:rtl/>
        </w:rPr>
        <w:t xml:space="preserve">فرمایش صاحب ریاض اشکال کرده است و فرموده این ادعای انصراف </w:t>
      </w:r>
      <w:r>
        <w:rPr>
          <w:rFonts w:cs="B Lotus" w:hint="cs"/>
          <w:sz w:val="36"/>
          <w:szCs w:val="36"/>
          <w:rtl/>
        </w:rPr>
        <w:t xml:space="preserve">واضح المنع </w:t>
      </w:r>
      <w:r w:rsidR="00D15D46">
        <w:rPr>
          <w:rFonts w:cs="B Lotus" w:hint="cs"/>
          <w:sz w:val="36"/>
          <w:szCs w:val="36"/>
          <w:rtl/>
        </w:rPr>
        <w:t>است و</w:t>
      </w:r>
      <w:r>
        <w:rPr>
          <w:rFonts w:cs="B Lotus" w:hint="cs"/>
          <w:sz w:val="36"/>
          <w:szCs w:val="36"/>
          <w:rtl/>
        </w:rPr>
        <w:t xml:space="preserve"> چنین نیست که </w:t>
      </w:r>
      <w:r w:rsidR="00D15D46">
        <w:rPr>
          <w:rFonts w:cs="B Lotus" w:hint="cs"/>
          <w:sz w:val="36"/>
          <w:szCs w:val="36"/>
          <w:rtl/>
        </w:rPr>
        <w:t xml:space="preserve">ادله </w:t>
      </w:r>
      <w:r>
        <w:rPr>
          <w:rFonts w:cs="B Lotus" w:hint="cs"/>
          <w:sz w:val="36"/>
          <w:szCs w:val="36"/>
          <w:rtl/>
        </w:rPr>
        <w:t xml:space="preserve">انصراف داشته باشد. ممکن است </w:t>
      </w:r>
      <w:r w:rsidR="00D15D46">
        <w:rPr>
          <w:rFonts w:cs="B Lotus" w:hint="cs"/>
          <w:sz w:val="36"/>
          <w:szCs w:val="36"/>
          <w:rtl/>
        </w:rPr>
        <w:t>اشکال صاحب جواهر به این برگردد که عند العقلاء هم</w:t>
      </w:r>
      <w:r>
        <w:rPr>
          <w:rFonts w:cs="B Lotus" w:hint="cs"/>
          <w:sz w:val="36"/>
          <w:szCs w:val="36"/>
          <w:rtl/>
        </w:rPr>
        <w:t xml:space="preserve"> ذات احیاء ممل</w:t>
      </w:r>
      <w:r w:rsidR="00D15D46">
        <w:rPr>
          <w:rFonts w:cs="B Lotus" w:hint="cs"/>
          <w:sz w:val="36"/>
          <w:szCs w:val="36"/>
          <w:rtl/>
        </w:rPr>
        <w:t>ّ</w:t>
      </w:r>
      <w:r>
        <w:rPr>
          <w:rFonts w:cs="B Lotus" w:hint="cs"/>
          <w:sz w:val="36"/>
          <w:szCs w:val="36"/>
          <w:rtl/>
        </w:rPr>
        <w:t>ک است نه احیاء عن قصد التملک</w:t>
      </w:r>
      <w:r w:rsidR="00D15D46">
        <w:rPr>
          <w:rFonts w:cs="B Lotus" w:hint="cs"/>
          <w:sz w:val="36"/>
          <w:szCs w:val="36"/>
          <w:rtl/>
        </w:rPr>
        <w:t>.</w:t>
      </w:r>
      <w:r w:rsidR="00E67099">
        <w:rPr>
          <w:rFonts w:cs="B Lotus" w:hint="cs"/>
          <w:sz w:val="36"/>
          <w:szCs w:val="36"/>
          <w:rtl/>
        </w:rPr>
        <w:t xml:space="preserve"> بله ممکن است</w:t>
      </w:r>
      <w:r>
        <w:rPr>
          <w:rFonts w:cs="B Lotus" w:hint="cs"/>
          <w:sz w:val="36"/>
          <w:szCs w:val="36"/>
          <w:rtl/>
        </w:rPr>
        <w:t xml:space="preserve"> عند العقلاء احیاء در جایی موجب ملکیت باشد که قصد ملکیت غیر نشده باشد که بحث دیگری است.</w:t>
      </w:r>
    </w:p>
    <w:p w:rsidR="00C07A65" w:rsidRDefault="00C07A65" w:rsidP="00823DF0">
      <w:pPr>
        <w:rPr>
          <w:rFonts w:cs="B Lotus"/>
          <w:sz w:val="36"/>
          <w:szCs w:val="36"/>
          <w:rtl/>
        </w:rPr>
      </w:pPr>
      <w:r>
        <w:rPr>
          <w:rFonts w:cs="B Lotus" w:hint="cs"/>
          <w:sz w:val="36"/>
          <w:szCs w:val="36"/>
          <w:rtl/>
        </w:rPr>
        <w:t xml:space="preserve">به </w:t>
      </w:r>
      <w:proofErr w:type="spellStart"/>
      <w:r>
        <w:rPr>
          <w:rFonts w:cs="B Lotus" w:hint="cs"/>
          <w:sz w:val="36"/>
          <w:szCs w:val="36"/>
          <w:rtl/>
        </w:rPr>
        <w:t>نظرمی</w:t>
      </w:r>
      <w:proofErr w:type="spellEnd"/>
      <w:r>
        <w:rPr>
          <w:rFonts w:cs="B Lotus" w:hint="cs"/>
          <w:sz w:val="36"/>
          <w:szCs w:val="36"/>
          <w:rtl/>
        </w:rPr>
        <w:t xml:space="preserve"> رسد </w:t>
      </w:r>
      <w:proofErr w:type="spellStart"/>
      <w:r>
        <w:rPr>
          <w:rFonts w:cs="B Lotus" w:hint="cs"/>
          <w:sz w:val="36"/>
          <w:szCs w:val="36"/>
          <w:rtl/>
        </w:rPr>
        <w:t>دراین</w:t>
      </w:r>
      <w:proofErr w:type="spellEnd"/>
      <w:r>
        <w:rPr>
          <w:rFonts w:cs="B Lotus" w:hint="cs"/>
          <w:sz w:val="36"/>
          <w:szCs w:val="36"/>
          <w:rtl/>
        </w:rPr>
        <w:t xml:space="preserve"> بحث حق </w:t>
      </w:r>
      <w:proofErr w:type="spellStart"/>
      <w:r>
        <w:rPr>
          <w:rFonts w:cs="B Lotus" w:hint="cs"/>
          <w:sz w:val="36"/>
          <w:szCs w:val="36"/>
          <w:rtl/>
        </w:rPr>
        <w:t>باصاحب</w:t>
      </w:r>
      <w:proofErr w:type="spellEnd"/>
      <w:r>
        <w:rPr>
          <w:rFonts w:cs="B Lotus" w:hint="cs"/>
          <w:sz w:val="36"/>
          <w:szCs w:val="36"/>
          <w:rtl/>
        </w:rPr>
        <w:t xml:space="preserve"> جواهر باشد</w:t>
      </w:r>
      <w:r w:rsidR="00823DF0">
        <w:rPr>
          <w:rFonts w:cs="B Lotus" w:hint="cs"/>
          <w:sz w:val="36"/>
          <w:szCs w:val="36"/>
          <w:rtl/>
        </w:rPr>
        <w:t xml:space="preserve"> </w:t>
      </w:r>
      <w:proofErr w:type="spellStart"/>
      <w:r w:rsidR="00823DF0">
        <w:rPr>
          <w:rFonts w:cs="B Lotus" w:hint="cs"/>
          <w:sz w:val="36"/>
          <w:szCs w:val="36"/>
          <w:rtl/>
        </w:rPr>
        <w:t>وقصدتملک</w:t>
      </w:r>
      <w:proofErr w:type="spellEnd"/>
      <w:r w:rsidR="00823DF0">
        <w:rPr>
          <w:rFonts w:cs="B Lotus" w:hint="cs"/>
          <w:sz w:val="36"/>
          <w:szCs w:val="36"/>
          <w:rtl/>
        </w:rPr>
        <w:t xml:space="preserve"> </w:t>
      </w:r>
      <w:proofErr w:type="spellStart"/>
      <w:r w:rsidR="00823DF0">
        <w:rPr>
          <w:rFonts w:cs="B Lotus" w:hint="cs"/>
          <w:sz w:val="36"/>
          <w:szCs w:val="36"/>
          <w:rtl/>
        </w:rPr>
        <w:t>درمملک</w:t>
      </w:r>
      <w:proofErr w:type="spellEnd"/>
      <w:r w:rsidR="00823DF0">
        <w:rPr>
          <w:rFonts w:cs="B Lotus" w:hint="cs"/>
          <w:sz w:val="36"/>
          <w:szCs w:val="36"/>
          <w:rtl/>
        </w:rPr>
        <w:t xml:space="preserve"> بودن </w:t>
      </w:r>
      <w:proofErr w:type="spellStart"/>
      <w:r w:rsidR="00823DF0">
        <w:rPr>
          <w:rFonts w:cs="B Lotus" w:hint="cs"/>
          <w:sz w:val="36"/>
          <w:szCs w:val="36"/>
          <w:rtl/>
        </w:rPr>
        <w:t>احياء</w:t>
      </w:r>
      <w:proofErr w:type="spellEnd"/>
      <w:r w:rsidR="00823DF0">
        <w:rPr>
          <w:rFonts w:cs="B Lotus" w:hint="cs"/>
          <w:sz w:val="36"/>
          <w:szCs w:val="36"/>
          <w:rtl/>
        </w:rPr>
        <w:t xml:space="preserve"> </w:t>
      </w:r>
      <w:proofErr w:type="spellStart"/>
      <w:r w:rsidR="00823DF0">
        <w:rPr>
          <w:rFonts w:cs="B Lotus" w:hint="cs"/>
          <w:sz w:val="36"/>
          <w:szCs w:val="36"/>
          <w:rtl/>
        </w:rPr>
        <w:t>دخلی</w:t>
      </w:r>
      <w:proofErr w:type="spellEnd"/>
      <w:r w:rsidR="00823DF0">
        <w:rPr>
          <w:rFonts w:cs="B Lotus" w:hint="cs"/>
          <w:sz w:val="36"/>
          <w:szCs w:val="36"/>
          <w:rtl/>
        </w:rPr>
        <w:t xml:space="preserve"> ندارد </w:t>
      </w:r>
      <w:proofErr w:type="spellStart"/>
      <w:r w:rsidR="00823DF0">
        <w:rPr>
          <w:rFonts w:cs="B Lotus" w:hint="cs"/>
          <w:sz w:val="36"/>
          <w:szCs w:val="36"/>
          <w:rtl/>
        </w:rPr>
        <w:t>ورجوع</w:t>
      </w:r>
      <w:proofErr w:type="spellEnd"/>
      <w:r w:rsidR="00823DF0">
        <w:rPr>
          <w:rFonts w:cs="B Lotus" w:hint="cs"/>
          <w:sz w:val="36"/>
          <w:szCs w:val="36"/>
          <w:rtl/>
        </w:rPr>
        <w:t xml:space="preserve"> به اطلاق </w:t>
      </w:r>
      <w:proofErr w:type="spellStart"/>
      <w:r w:rsidR="00823DF0">
        <w:rPr>
          <w:rFonts w:cs="B Lotus" w:hint="cs"/>
          <w:sz w:val="36"/>
          <w:szCs w:val="36"/>
          <w:rtl/>
        </w:rPr>
        <w:t>دليل</w:t>
      </w:r>
      <w:proofErr w:type="spellEnd"/>
      <w:r w:rsidR="00823DF0">
        <w:rPr>
          <w:rFonts w:cs="B Lotus" w:hint="cs"/>
          <w:sz w:val="36"/>
          <w:szCs w:val="36"/>
          <w:rtl/>
        </w:rPr>
        <w:t xml:space="preserve"> </w:t>
      </w:r>
      <w:proofErr w:type="spellStart"/>
      <w:r w:rsidR="00823DF0">
        <w:rPr>
          <w:rFonts w:cs="B Lotus" w:hint="cs"/>
          <w:sz w:val="36"/>
          <w:szCs w:val="36"/>
          <w:rtl/>
        </w:rPr>
        <w:t>مملکيت</w:t>
      </w:r>
      <w:proofErr w:type="spellEnd"/>
      <w:r w:rsidR="00823DF0">
        <w:rPr>
          <w:rFonts w:cs="B Lotus" w:hint="cs"/>
          <w:sz w:val="36"/>
          <w:szCs w:val="36"/>
          <w:rtl/>
        </w:rPr>
        <w:t xml:space="preserve"> احیاء بلامانع می باشد.</w:t>
      </w:r>
    </w:p>
    <w:p w:rsidR="007E526D" w:rsidRDefault="007E526D" w:rsidP="007E526D">
      <w:pPr>
        <w:pStyle w:val="2"/>
        <w:rPr>
          <w:rtl/>
        </w:rPr>
      </w:pPr>
      <w:r>
        <w:rPr>
          <w:rFonts w:hint="cs"/>
          <w:rtl/>
        </w:rPr>
        <w:lastRenderedPageBreak/>
        <w:t>جهت سوم</w:t>
      </w:r>
      <w:r w:rsidR="00676B9D">
        <w:rPr>
          <w:rFonts w:hint="cs"/>
          <w:rtl/>
        </w:rPr>
        <w:t>،</w:t>
      </w:r>
      <w:r w:rsidR="00B01C9B">
        <w:rPr>
          <w:rFonts w:hint="cs"/>
          <w:rtl/>
        </w:rPr>
        <w:t xml:space="preserve"> اعتبار اسلام یا ایمان محیی</w:t>
      </w:r>
    </w:p>
    <w:p w:rsidR="00676B9D" w:rsidRDefault="007E526D" w:rsidP="007E526D">
      <w:pPr>
        <w:rPr>
          <w:rFonts w:cs="B Lotus"/>
          <w:sz w:val="36"/>
          <w:szCs w:val="36"/>
          <w:rtl/>
        </w:rPr>
      </w:pPr>
      <w:r>
        <w:rPr>
          <w:rFonts w:cs="B Lotus" w:hint="cs"/>
          <w:sz w:val="36"/>
          <w:szCs w:val="36"/>
          <w:rtl/>
        </w:rPr>
        <w:t>جهت سوم بحث این است که آیا احیاء موات برای اشخاص خاصی موجب ملکیت است، یا این که اختصاص به عنوان خاصی ندارد و هر کس مو</w:t>
      </w:r>
      <w:r w:rsidR="00676B9D">
        <w:rPr>
          <w:rFonts w:cs="B Lotus" w:hint="cs"/>
          <w:sz w:val="36"/>
          <w:szCs w:val="36"/>
          <w:rtl/>
        </w:rPr>
        <w:t>ات را احیاء کند مالک آن می شود؟</w:t>
      </w:r>
    </w:p>
    <w:p w:rsidR="007E526D" w:rsidRPr="00676B9D" w:rsidRDefault="00676B9D" w:rsidP="00676B9D">
      <w:pPr>
        <w:pStyle w:val="a3"/>
        <w:bidi/>
        <w:rPr>
          <w:rFonts w:ascii="Noor_Lotus" w:hAnsi="Noor_Lotus" w:cs="Noor_Lotus"/>
          <w:color w:val="0F005F"/>
          <w:sz w:val="35"/>
          <w:szCs w:val="35"/>
          <w:rtl/>
        </w:rPr>
      </w:pPr>
      <w:r>
        <w:rPr>
          <w:rFonts w:cs="B Lotus" w:hint="cs"/>
          <w:sz w:val="36"/>
          <w:szCs w:val="36"/>
          <w:rtl/>
        </w:rPr>
        <w:t xml:space="preserve">از برخی ادله استفاده می شود که </w:t>
      </w:r>
      <w:r w:rsidR="007E526D">
        <w:rPr>
          <w:rFonts w:cs="B Lotus" w:hint="cs"/>
          <w:sz w:val="36"/>
          <w:szCs w:val="36"/>
          <w:rtl/>
        </w:rPr>
        <w:t>ایمان یا اسلام</w:t>
      </w:r>
      <w:r>
        <w:rPr>
          <w:rFonts w:cs="B Lotus" w:hint="cs"/>
          <w:sz w:val="36"/>
          <w:szCs w:val="36"/>
          <w:rtl/>
        </w:rPr>
        <w:t>،</w:t>
      </w:r>
      <w:r w:rsidR="007E526D">
        <w:rPr>
          <w:rFonts w:cs="B Lotus" w:hint="cs"/>
          <w:sz w:val="36"/>
          <w:szCs w:val="36"/>
          <w:rtl/>
        </w:rPr>
        <w:t xml:space="preserve"> شرط مملکیت ا</w:t>
      </w:r>
      <w:r>
        <w:rPr>
          <w:rFonts w:cs="B Lotus" w:hint="cs"/>
          <w:sz w:val="36"/>
          <w:szCs w:val="36"/>
          <w:rtl/>
        </w:rPr>
        <w:t xml:space="preserve">حیاء نیست و صرف احیاء مملّک است حتی اگر </w:t>
      </w:r>
      <w:proofErr w:type="spellStart"/>
      <w:r>
        <w:rPr>
          <w:rFonts w:cs="B Lotus" w:hint="cs"/>
          <w:sz w:val="36"/>
          <w:szCs w:val="36"/>
          <w:rtl/>
        </w:rPr>
        <w:t>محیی</w:t>
      </w:r>
      <w:proofErr w:type="spellEnd"/>
      <w:r>
        <w:rPr>
          <w:rFonts w:cs="B Lotus" w:hint="cs"/>
          <w:sz w:val="36"/>
          <w:szCs w:val="36"/>
          <w:rtl/>
        </w:rPr>
        <w:t xml:space="preserve"> از مخالفین </w:t>
      </w:r>
      <w:r w:rsidR="00823DF0">
        <w:rPr>
          <w:rFonts w:cs="B Lotus" w:hint="cs"/>
          <w:sz w:val="36"/>
          <w:szCs w:val="36"/>
          <w:rtl/>
        </w:rPr>
        <w:t xml:space="preserve"> یا کفار </w:t>
      </w:r>
      <w:r>
        <w:rPr>
          <w:rFonts w:cs="B Lotus" w:hint="cs"/>
          <w:sz w:val="36"/>
          <w:szCs w:val="36"/>
          <w:rtl/>
        </w:rPr>
        <w:t>باشد.</w:t>
      </w:r>
      <w:r w:rsidR="007E526D">
        <w:rPr>
          <w:rFonts w:cs="B Lotus" w:hint="cs"/>
          <w:sz w:val="36"/>
          <w:szCs w:val="36"/>
          <w:rtl/>
        </w:rPr>
        <w:t xml:space="preserve"> </w:t>
      </w:r>
      <w:r>
        <w:rPr>
          <w:rFonts w:cs="B Lotus" w:hint="cs"/>
          <w:sz w:val="36"/>
          <w:szCs w:val="36"/>
          <w:rtl/>
        </w:rPr>
        <w:t xml:space="preserve">برای این مطلب به </w:t>
      </w:r>
      <w:r w:rsidR="007E526D">
        <w:rPr>
          <w:rFonts w:cs="B Lotus" w:hint="cs"/>
          <w:sz w:val="36"/>
          <w:szCs w:val="36"/>
          <w:rtl/>
        </w:rPr>
        <w:t>صحیحه ابی بصیر استناد می شود</w:t>
      </w:r>
      <w:r>
        <w:rPr>
          <w:rFonts w:cs="B Lotus" w:hint="cs"/>
          <w:sz w:val="36"/>
          <w:szCs w:val="36"/>
          <w:rtl/>
        </w:rPr>
        <w:t>:</w:t>
      </w:r>
    </w:p>
    <w:p w:rsidR="007E526D" w:rsidRPr="00676B9D" w:rsidRDefault="007E526D" w:rsidP="007E526D">
      <w:pPr>
        <w:pStyle w:val="a3"/>
        <w:bidi/>
        <w:rPr>
          <w:rFonts w:ascii="Noor_Lotus" w:hAnsi="Noor_Lotus" w:cs="Noor_Lotus"/>
          <w:color w:val="0F005F"/>
          <w:sz w:val="35"/>
          <w:szCs w:val="35"/>
          <w:rtl/>
        </w:rPr>
      </w:pPr>
      <w:r w:rsidRPr="00676B9D">
        <w:rPr>
          <w:rFonts w:ascii="Noor_Lotus" w:hAnsi="Noor_Lotus" w:cs="Noor_Lotus" w:hint="cs"/>
          <w:color w:val="0F005F"/>
          <w:sz w:val="35"/>
          <w:szCs w:val="35"/>
          <w:rtl/>
        </w:rPr>
        <w:t>مُحَمَّدُ بْنُ الْحَسَنِ بِإِسْنَادِهِ عَنِ الْحُسَيْنِ بْنِ سَعِيدٍ عَنْ حَمَّادٍ عَنْ شُعَيْبٍ عَنْ أَبِي بَصِيرٍ قَالَ:</w:t>
      </w:r>
      <w:r>
        <w:rPr>
          <w:rFonts w:ascii="Noor_Lotus" w:hAnsi="Noor_Lotus" w:cs="Noor_Lotus" w:hint="cs"/>
          <w:color w:val="0F005F"/>
          <w:sz w:val="35"/>
          <w:szCs w:val="35"/>
          <w:rtl/>
        </w:rPr>
        <w:t xml:space="preserve"> سَأَلْتُ أَبَا عَبْدِ اللَّهِ ع عَنْ شِرَاءِ الْأَرَضِينَ مِنْ أَهْلِ الذِّمَّةِ- فَقَالَ لَا بَأْسَ بِأَنْ يَشْتَرِيَهَا</w:t>
      </w:r>
      <w:r w:rsidRPr="00676B9D">
        <w:rPr>
          <w:rFonts w:ascii="Noor_Lotus" w:hAnsi="Noor_Lotus" w:cs="Noor_Lotus" w:hint="cs"/>
          <w:color w:val="0F005F"/>
          <w:sz w:val="35"/>
          <w:szCs w:val="35"/>
          <w:rtl/>
        </w:rPr>
        <w:t xml:space="preserve"> «6»</w:t>
      </w:r>
      <w:r>
        <w:rPr>
          <w:rFonts w:ascii="Noor_Lotus" w:hAnsi="Noor_Lotus" w:cs="Noor_Lotus" w:hint="cs"/>
          <w:color w:val="0F005F"/>
          <w:sz w:val="35"/>
          <w:szCs w:val="35"/>
          <w:rtl/>
        </w:rPr>
        <w:t xml:space="preserve"> مِنْهُمْ- إِذَا </w:t>
      </w:r>
      <w:r w:rsidRPr="00676B9D">
        <w:rPr>
          <w:rFonts w:ascii="Noor_Lotus" w:hAnsi="Noor_Lotus" w:cs="Noor_Lotus" w:hint="cs"/>
          <w:color w:val="0F005F"/>
          <w:sz w:val="35"/>
          <w:szCs w:val="35"/>
          <w:rtl/>
        </w:rPr>
        <w:t>عَمِلُوهَا وَ أَحْيَوْهَا</w:t>
      </w:r>
      <w:r>
        <w:rPr>
          <w:rFonts w:ascii="Noor_Lotus" w:hAnsi="Noor_Lotus" w:cs="Noor_Lotus" w:hint="cs"/>
          <w:color w:val="0F005F"/>
          <w:sz w:val="35"/>
          <w:szCs w:val="35"/>
          <w:rtl/>
        </w:rPr>
        <w:t xml:space="preserve"> فَهِيَ لَهُمْ- وَ قَدْ كَانَ رَسُولُ اللَّهِ ص حِينَ ظَهَرَ عَلَى خَيْبَرَ وَ فِيهَا الْيَهُودُ- خَارَجَهُمْ عَلَى (أَنْ يَتْرُكَ)</w:t>
      </w:r>
      <w:r w:rsidRPr="00676B9D">
        <w:rPr>
          <w:rFonts w:ascii="Noor_Lotus" w:hAnsi="Noor_Lotus" w:cs="Noor_Lotus" w:hint="cs"/>
          <w:color w:val="0F005F"/>
          <w:sz w:val="35"/>
          <w:szCs w:val="35"/>
          <w:rtl/>
        </w:rPr>
        <w:t xml:space="preserve"> </w:t>
      </w:r>
      <w:r>
        <w:rPr>
          <w:rFonts w:ascii="Noor_Lotus" w:hAnsi="Noor_Lotus" w:cs="Noor_Lotus" w:hint="cs"/>
          <w:color w:val="0F005F"/>
          <w:sz w:val="35"/>
          <w:szCs w:val="35"/>
          <w:rtl/>
        </w:rPr>
        <w:t>الْأَرْضَ فِي أَيْدِيهِمْ- يَعْمَلُونَهَا وَ يَعْمُرُونَهَا</w:t>
      </w:r>
      <w:r w:rsidRPr="00676B9D">
        <w:rPr>
          <w:rtl/>
        </w:rPr>
        <w:footnoteReference w:id="2"/>
      </w:r>
      <w:r>
        <w:rPr>
          <w:rFonts w:ascii="Noor_Lotus" w:hAnsi="Noor_Lotus" w:cs="Noor_Lotus" w:hint="cs"/>
          <w:color w:val="0F005F"/>
          <w:sz w:val="35"/>
          <w:szCs w:val="35"/>
          <w:rtl/>
        </w:rPr>
        <w:t>.</w:t>
      </w:r>
    </w:p>
    <w:p w:rsidR="007E526D" w:rsidRDefault="007E526D" w:rsidP="007E526D">
      <w:pPr>
        <w:rPr>
          <w:rFonts w:cs="B Lotus"/>
          <w:sz w:val="36"/>
          <w:szCs w:val="36"/>
          <w:rtl/>
        </w:rPr>
      </w:pPr>
      <w:r>
        <w:rPr>
          <w:rFonts w:cs="B Lotus" w:hint="cs"/>
          <w:sz w:val="36"/>
          <w:szCs w:val="36"/>
          <w:rtl/>
        </w:rPr>
        <w:t>طبق این روایت حضرت</w:t>
      </w:r>
      <w:r w:rsidR="00676B9D">
        <w:rPr>
          <w:rFonts w:cs="B Lotus" w:hint="cs"/>
          <w:sz w:val="36"/>
          <w:szCs w:val="36"/>
          <w:rtl/>
        </w:rPr>
        <w:t>(ص)</w:t>
      </w:r>
      <w:r>
        <w:rPr>
          <w:rFonts w:cs="B Lotus" w:hint="cs"/>
          <w:sz w:val="36"/>
          <w:szCs w:val="36"/>
          <w:rtl/>
        </w:rPr>
        <w:t xml:space="preserve"> در مورد زمینی که از اهل ذمه خریده می شود فرمود اشکالی ندارد، چون اگر احیاء کنند مالک آن می شوند.</w:t>
      </w:r>
    </w:p>
    <w:p w:rsidR="007E526D" w:rsidRDefault="007E526D" w:rsidP="00823DF0">
      <w:pPr>
        <w:rPr>
          <w:rFonts w:cs="B Lotus"/>
          <w:sz w:val="36"/>
          <w:szCs w:val="36"/>
          <w:rtl/>
        </w:rPr>
      </w:pPr>
      <w:r>
        <w:rPr>
          <w:rFonts w:cs="B Lotus" w:hint="cs"/>
          <w:sz w:val="36"/>
          <w:szCs w:val="36"/>
          <w:rtl/>
        </w:rPr>
        <w:t xml:space="preserve">همچنین این روایت از روایاتی است که شاهد است بر این که خراج به معنای </w:t>
      </w:r>
      <w:proofErr w:type="spellStart"/>
      <w:r>
        <w:rPr>
          <w:rFonts w:cs="B Lotus" w:hint="cs"/>
          <w:sz w:val="36"/>
          <w:szCs w:val="36"/>
          <w:rtl/>
        </w:rPr>
        <w:t>اجر</w:t>
      </w:r>
      <w:r w:rsidR="00823DF0">
        <w:rPr>
          <w:rFonts w:cs="Taher" w:hint="cs"/>
          <w:sz w:val="36"/>
          <w:szCs w:val="36"/>
          <w:rtl/>
        </w:rPr>
        <w:t>ة</w:t>
      </w:r>
      <w:proofErr w:type="spellEnd"/>
      <w:r>
        <w:rPr>
          <w:rFonts w:cs="B Lotus" w:hint="cs"/>
          <w:sz w:val="36"/>
          <w:szCs w:val="36"/>
          <w:rtl/>
        </w:rPr>
        <w:t xml:space="preserve"> الارض نیست و به</w:t>
      </w:r>
      <w:r w:rsidR="00676B9D">
        <w:rPr>
          <w:rFonts w:cs="B Lotus" w:hint="cs"/>
          <w:sz w:val="36"/>
          <w:szCs w:val="36"/>
          <w:rtl/>
        </w:rPr>
        <w:t xml:space="preserve"> معنای اعم به کار می رود (خارجهم)</w:t>
      </w:r>
    </w:p>
    <w:p w:rsidR="007E526D" w:rsidRDefault="00676B9D" w:rsidP="00676B9D">
      <w:pPr>
        <w:rPr>
          <w:rFonts w:cs="B Lotus"/>
          <w:sz w:val="36"/>
          <w:szCs w:val="36"/>
          <w:rtl/>
        </w:rPr>
      </w:pPr>
      <w:r>
        <w:rPr>
          <w:rFonts w:cs="B Lotus" w:hint="cs"/>
          <w:sz w:val="36"/>
          <w:szCs w:val="36"/>
          <w:rtl/>
        </w:rPr>
        <w:t xml:space="preserve">کسانی که قائل به اعتبار ایمان در مملکیت احیاء شده اند، </w:t>
      </w:r>
      <w:r w:rsidR="007E526D">
        <w:rPr>
          <w:rFonts w:cs="B Lotus" w:hint="cs"/>
          <w:sz w:val="36"/>
          <w:szCs w:val="36"/>
          <w:rtl/>
        </w:rPr>
        <w:t xml:space="preserve">ممکن است </w:t>
      </w:r>
      <w:r>
        <w:rPr>
          <w:rFonts w:cs="B Lotus" w:hint="cs"/>
          <w:sz w:val="36"/>
          <w:szCs w:val="36"/>
          <w:rtl/>
        </w:rPr>
        <w:t xml:space="preserve">از این باب باشد که </w:t>
      </w:r>
      <w:r w:rsidR="007E526D">
        <w:rPr>
          <w:rFonts w:cs="B Lotus" w:hint="cs"/>
          <w:sz w:val="36"/>
          <w:szCs w:val="36"/>
          <w:rtl/>
        </w:rPr>
        <w:t xml:space="preserve">به روایات تحلیل به تنهایی نگاه </w:t>
      </w:r>
      <w:r>
        <w:rPr>
          <w:rFonts w:cs="B Lotus" w:hint="cs"/>
          <w:sz w:val="36"/>
          <w:szCs w:val="36"/>
          <w:rtl/>
        </w:rPr>
        <w:t>کرده اند؛</w:t>
      </w:r>
      <w:r w:rsidR="007E526D">
        <w:rPr>
          <w:rFonts w:cs="B Lotus" w:hint="cs"/>
          <w:sz w:val="36"/>
          <w:szCs w:val="36"/>
          <w:rtl/>
        </w:rPr>
        <w:t xml:space="preserve"> چون </w:t>
      </w:r>
      <w:r>
        <w:rPr>
          <w:rFonts w:cs="B Lotus" w:hint="cs"/>
          <w:sz w:val="36"/>
          <w:szCs w:val="36"/>
          <w:rtl/>
        </w:rPr>
        <w:t>روایات تحلیل، مختص به شیعیان</w:t>
      </w:r>
      <w:r w:rsidR="007E526D">
        <w:rPr>
          <w:rFonts w:cs="B Lotus" w:hint="cs"/>
          <w:sz w:val="36"/>
          <w:szCs w:val="36"/>
          <w:rtl/>
        </w:rPr>
        <w:t xml:space="preserve"> است</w:t>
      </w:r>
      <w:r>
        <w:rPr>
          <w:rFonts w:cs="B Lotus" w:hint="cs"/>
          <w:sz w:val="36"/>
          <w:szCs w:val="36"/>
          <w:rtl/>
        </w:rPr>
        <w:t>.</w:t>
      </w:r>
      <w:r w:rsidR="007E526D">
        <w:rPr>
          <w:rFonts w:cs="B Lotus" w:hint="cs"/>
          <w:sz w:val="36"/>
          <w:szCs w:val="36"/>
          <w:rtl/>
        </w:rPr>
        <w:t xml:space="preserve"> اما اگر آن</w:t>
      </w:r>
      <w:r>
        <w:rPr>
          <w:rFonts w:cs="B Lotus" w:hint="cs"/>
          <w:sz w:val="36"/>
          <w:szCs w:val="36"/>
          <w:rtl/>
        </w:rPr>
        <w:t xml:space="preserve"> را در کنار روایات احیاء ملاحظه کنیم این مطلب صحیح </w:t>
      </w:r>
      <w:r>
        <w:rPr>
          <w:rFonts w:cs="B Lotus" w:hint="cs"/>
          <w:sz w:val="36"/>
          <w:szCs w:val="36"/>
          <w:rtl/>
        </w:rPr>
        <w:lastRenderedPageBreak/>
        <w:t>نخواهد بود. زیرا موضوع روایات تحلیل،</w:t>
      </w:r>
      <w:r w:rsidR="007E526D">
        <w:rPr>
          <w:rFonts w:cs="B Lotus" w:hint="cs"/>
          <w:sz w:val="36"/>
          <w:szCs w:val="36"/>
          <w:rtl/>
        </w:rPr>
        <w:t xml:space="preserve"> جایی است که شخص مالک </w:t>
      </w:r>
      <w:r>
        <w:rPr>
          <w:rFonts w:cs="B Lotus" w:hint="cs"/>
          <w:sz w:val="36"/>
          <w:szCs w:val="36"/>
          <w:rtl/>
        </w:rPr>
        <w:t xml:space="preserve">زمین </w:t>
      </w:r>
      <w:r w:rsidR="007E526D">
        <w:rPr>
          <w:rFonts w:cs="B Lotus" w:hint="cs"/>
          <w:sz w:val="36"/>
          <w:szCs w:val="36"/>
          <w:rtl/>
        </w:rPr>
        <w:t>نشده باشد</w:t>
      </w:r>
      <w:r>
        <w:rPr>
          <w:rFonts w:cs="B Lotus" w:hint="cs"/>
          <w:sz w:val="36"/>
          <w:szCs w:val="36"/>
          <w:rtl/>
        </w:rPr>
        <w:t>،</w:t>
      </w:r>
      <w:r w:rsidR="007E526D">
        <w:rPr>
          <w:rFonts w:cs="B Lotus" w:hint="cs"/>
          <w:sz w:val="36"/>
          <w:szCs w:val="36"/>
          <w:rtl/>
        </w:rPr>
        <w:t xml:space="preserve"> و روایات احیاء می گوید </w:t>
      </w:r>
      <w:r>
        <w:rPr>
          <w:rFonts w:cs="B Lotus" w:hint="cs"/>
          <w:sz w:val="36"/>
          <w:szCs w:val="36"/>
          <w:rtl/>
        </w:rPr>
        <w:t xml:space="preserve">که شخص با احیاء </w:t>
      </w:r>
      <w:r w:rsidR="007E526D">
        <w:rPr>
          <w:rFonts w:cs="B Lotus" w:hint="cs"/>
          <w:sz w:val="36"/>
          <w:szCs w:val="36"/>
          <w:rtl/>
        </w:rPr>
        <w:t>مالک می شود</w:t>
      </w:r>
      <w:r>
        <w:rPr>
          <w:rFonts w:cs="B Lotus" w:hint="cs"/>
          <w:sz w:val="36"/>
          <w:szCs w:val="36"/>
          <w:rtl/>
        </w:rPr>
        <w:t>،</w:t>
      </w:r>
      <w:r w:rsidR="007E526D">
        <w:rPr>
          <w:rFonts w:cs="B Lotus" w:hint="cs"/>
          <w:sz w:val="36"/>
          <w:szCs w:val="36"/>
          <w:rtl/>
        </w:rPr>
        <w:t xml:space="preserve"> </w:t>
      </w:r>
      <w:r>
        <w:rPr>
          <w:rFonts w:cs="B Lotus" w:hint="cs"/>
          <w:sz w:val="36"/>
          <w:szCs w:val="36"/>
          <w:rtl/>
        </w:rPr>
        <w:t>بنابراین ملک خودش است و موضوع اخبار تحلیل</w:t>
      </w:r>
      <w:r w:rsidR="007E526D">
        <w:rPr>
          <w:rFonts w:cs="B Lotus" w:hint="cs"/>
          <w:sz w:val="36"/>
          <w:szCs w:val="36"/>
          <w:rtl/>
        </w:rPr>
        <w:t xml:space="preserve"> از بین می رود. تحلیل نسبت به ج</w:t>
      </w:r>
      <w:r>
        <w:rPr>
          <w:rFonts w:cs="B Lotus" w:hint="cs"/>
          <w:sz w:val="36"/>
          <w:szCs w:val="36"/>
          <w:rtl/>
        </w:rPr>
        <w:t>ایی است که ملک امام یا ملک اصحاب</w:t>
      </w:r>
      <w:r w:rsidR="007E526D">
        <w:rPr>
          <w:rFonts w:cs="B Lotus" w:hint="cs"/>
          <w:sz w:val="36"/>
          <w:szCs w:val="36"/>
          <w:rtl/>
        </w:rPr>
        <w:t xml:space="preserve"> خمس است</w:t>
      </w:r>
      <w:r>
        <w:rPr>
          <w:rFonts w:cs="B Lotus" w:hint="cs"/>
          <w:sz w:val="36"/>
          <w:szCs w:val="36"/>
          <w:rtl/>
        </w:rPr>
        <w:t>،</w:t>
      </w:r>
      <w:r w:rsidR="007E526D">
        <w:rPr>
          <w:rFonts w:cs="B Lotus" w:hint="cs"/>
          <w:sz w:val="36"/>
          <w:szCs w:val="36"/>
          <w:rtl/>
        </w:rPr>
        <w:t xml:space="preserve"> اما ادله احیاء دلالت بر ین می کند که لااقل چهار پنجمِ مال</w:t>
      </w:r>
      <w:r>
        <w:rPr>
          <w:rFonts w:cs="B Lotus" w:hint="cs"/>
          <w:sz w:val="36"/>
          <w:szCs w:val="36"/>
          <w:rtl/>
        </w:rPr>
        <w:t>،</w:t>
      </w:r>
      <w:r w:rsidR="007E526D">
        <w:rPr>
          <w:rFonts w:cs="B Lotus" w:hint="cs"/>
          <w:sz w:val="36"/>
          <w:szCs w:val="36"/>
          <w:rtl/>
        </w:rPr>
        <w:t xml:space="preserve"> ملک خود شخص است لذا بین روایات احیاء موات با روایات تحلیل منافاتی وجود ندارد.</w:t>
      </w:r>
    </w:p>
    <w:p w:rsidR="007E526D" w:rsidRDefault="007E526D" w:rsidP="007E526D">
      <w:pPr>
        <w:pStyle w:val="2"/>
        <w:rPr>
          <w:rtl/>
        </w:rPr>
      </w:pPr>
      <w:r>
        <w:rPr>
          <w:rFonts w:hint="cs"/>
          <w:rtl/>
        </w:rPr>
        <w:t xml:space="preserve">جهت چهارم، شروط زمین </w:t>
      </w:r>
    </w:p>
    <w:p w:rsidR="007E526D" w:rsidRDefault="007E526D" w:rsidP="007E526D">
      <w:pPr>
        <w:rPr>
          <w:rFonts w:cs="B Lotus"/>
          <w:sz w:val="36"/>
          <w:szCs w:val="36"/>
          <w:rtl/>
        </w:rPr>
      </w:pPr>
      <w:r>
        <w:rPr>
          <w:rFonts w:cs="B Lotus" w:hint="cs"/>
          <w:sz w:val="36"/>
          <w:szCs w:val="36"/>
          <w:rtl/>
        </w:rPr>
        <w:t>جهت چهارم این است که زمینی که با احیاء، مملوکِ محیی می شود</w:t>
      </w:r>
      <w:r w:rsidR="00676B9D">
        <w:rPr>
          <w:rFonts w:cs="B Lotus" w:hint="cs"/>
          <w:sz w:val="36"/>
          <w:szCs w:val="36"/>
          <w:rtl/>
        </w:rPr>
        <w:t>،</w:t>
      </w:r>
      <w:r>
        <w:rPr>
          <w:rFonts w:cs="B Lotus" w:hint="cs"/>
          <w:sz w:val="36"/>
          <w:szCs w:val="36"/>
          <w:rtl/>
        </w:rPr>
        <w:t xml:space="preserve"> شرائط خاصی دارد و مطلق زمین ها با احیاء به ملک اشخاص در نمی آیند.</w:t>
      </w:r>
    </w:p>
    <w:p w:rsidR="007E526D" w:rsidRDefault="007E526D" w:rsidP="007E526D">
      <w:pPr>
        <w:rPr>
          <w:rFonts w:cs="B Lotus"/>
          <w:sz w:val="36"/>
          <w:szCs w:val="36"/>
          <w:rtl/>
        </w:rPr>
      </w:pPr>
      <w:r>
        <w:rPr>
          <w:rFonts w:cs="B Lotus" w:hint="cs"/>
          <w:sz w:val="36"/>
          <w:szCs w:val="36"/>
          <w:rtl/>
        </w:rPr>
        <w:t>در کتب فقها شروط متعددی ذکر شده، اما پنج شرط در کلمات مورد اتفاق است و در کلام محقق در</w:t>
      </w:r>
      <w:r w:rsidR="00676B9D">
        <w:rPr>
          <w:rFonts w:cs="B Lotus" w:hint="cs"/>
          <w:sz w:val="36"/>
          <w:szCs w:val="36"/>
          <w:rtl/>
        </w:rPr>
        <w:t xml:space="preserve"> شرائع، این پنج شرط ذکر شده است:</w:t>
      </w:r>
    </w:p>
    <w:p w:rsidR="007E526D" w:rsidRDefault="007E526D" w:rsidP="007E526D">
      <w:pPr>
        <w:rPr>
          <w:rFonts w:cs="B Lotus"/>
          <w:sz w:val="36"/>
          <w:szCs w:val="36"/>
          <w:rtl/>
        </w:rPr>
      </w:pPr>
      <w:r w:rsidRPr="00B01C9B">
        <w:rPr>
          <w:rFonts w:cs="B Lotus" w:hint="cs"/>
          <w:b/>
          <w:bCs/>
          <w:sz w:val="36"/>
          <w:szCs w:val="36"/>
          <w:rtl/>
        </w:rPr>
        <w:t>شرط اول</w:t>
      </w:r>
      <w:r>
        <w:rPr>
          <w:rFonts w:cs="B Lotus" w:hint="cs"/>
          <w:sz w:val="36"/>
          <w:szCs w:val="36"/>
          <w:rtl/>
        </w:rPr>
        <w:t xml:space="preserve"> این است که زمین موات در ید مسلم دیگری نباشد. چنین زمینی فقط برای خود ذوالید با احیاء به ملک در می آید.</w:t>
      </w:r>
    </w:p>
    <w:p w:rsidR="007E526D" w:rsidRDefault="007E526D" w:rsidP="007E526D">
      <w:pPr>
        <w:rPr>
          <w:rFonts w:cs="B Lotus"/>
          <w:sz w:val="36"/>
          <w:szCs w:val="36"/>
          <w:rtl/>
        </w:rPr>
      </w:pPr>
      <w:r w:rsidRPr="00B01C9B">
        <w:rPr>
          <w:rFonts w:cs="B Lotus" w:hint="cs"/>
          <w:b/>
          <w:bCs/>
          <w:sz w:val="36"/>
          <w:szCs w:val="36"/>
          <w:rtl/>
        </w:rPr>
        <w:t>شرط دوم</w:t>
      </w:r>
      <w:r>
        <w:rPr>
          <w:rFonts w:cs="B Lotus" w:hint="cs"/>
          <w:sz w:val="36"/>
          <w:szCs w:val="36"/>
          <w:rtl/>
        </w:rPr>
        <w:t xml:space="preserve"> این است که زمین موات به عنوان حریم برای زمین عامر نباشد، والا حریم ها مثل حریم بئر، حریم مزرعه و امثال آن ولو موات اند و ملک کسی نیستند اما هر شخصی نمی تواند با احیاء مالک آنها شود. اما این که محدوده حریم به چه مقدار است، جواب این است که حریم به حسب مقدار احتیاج تنظیم می شود، مثلا در مورد مزرعه، حریم بخشی است که برای نقل و انتقالات و نگهداری محصولات مزرعه مورد نیاز است.</w:t>
      </w:r>
    </w:p>
    <w:p w:rsidR="00823DF0" w:rsidRDefault="007E526D" w:rsidP="00B01C9B">
      <w:pPr>
        <w:rPr>
          <w:rFonts w:ascii="Noor_NazliBold" w:hAnsi="Noor_NazliBold" w:cs="B Badr" w:hint="cs"/>
          <w:color w:val="000000" w:themeColor="text1"/>
          <w:sz w:val="36"/>
          <w:szCs w:val="36"/>
          <w:rtl/>
        </w:rPr>
      </w:pPr>
      <w:r w:rsidRPr="00B01C9B">
        <w:rPr>
          <w:rFonts w:cs="B Lotus" w:hint="cs"/>
          <w:b/>
          <w:bCs/>
          <w:sz w:val="36"/>
          <w:szCs w:val="36"/>
          <w:rtl/>
        </w:rPr>
        <w:lastRenderedPageBreak/>
        <w:t>شرط سوم</w:t>
      </w:r>
      <w:r>
        <w:rPr>
          <w:rFonts w:cs="B Lotus" w:hint="cs"/>
          <w:sz w:val="36"/>
          <w:szCs w:val="36"/>
          <w:rtl/>
        </w:rPr>
        <w:t xml:space="preserve"> زمین این است که جزء مشاعر ق</w:t>
      </w:r>
      <w:r w:rsidR="00676B9D">
        <w:rPr>
          <w:rFonts w:cs="B Lotus" w:hint="cs"/>
          <w:sz w:val="36"/>
          <w:szCs w:val="36"/>
          <w:rtl/>
        </w:rPr>
        <w:t>رار داده نشده باشد والا اگر شارع آن را به عنوان مشعر</w:t>
      </w:r>
      <w:r>
        <w:rPr>
          <w:rFonts w:cs="B Lotus" w:hint="cs"/>
          <w:sz w:val="36"/>
          <w:szCs w:val="36"/>
          <w:rtl/>
        </w:rPr>
        <w:t xml:space="preserve"> عبادات قرار داده باشد </w:t>
      </w:r>
      <w:r w:rsidR="00676B9D">
        <w:rPr>
          <w:rFonts w:cs="B Lotus" w:hint="cs"/>
          <w:sz w:val="36"/>
          <w:szCs w:val="36"/>
          <w:rtl/>
        </w:rPr>
        <w:t>(</w:t>
      </w:r>
      <w:r>
        <w:rPr>
          <w:rFonts w:cs="B Lotus" w:hint="cs"/>
          <w:sz w:val="36"/>
          <w:szCs w:val="36"/>
          <w:rtl/>
        </w:rPr>
        <w:t>مثل عرفه و منی و مشعر</w:t>
      </w:r>
      <w:r w:rsidR="00676B9D">
        <w:rPr>
          <w:rFonts w:cs="B Lotus" w:hint="cs"/>
          <w:sz w:val="36"/>
          <w:szCs w:val="36"/>
          <w:rtl/>
        </w:rPr>
        <w:t>) ولو موات باشد به ملکیت در نمی آ</w:t>
      </w:r>
      <w:r>
        <w:rPr>
          <w:rFonts w:cs="B Lotus" w:hint="cs"/>
          <w:sz w:val="36"/>
          <w:szCs w:val="36"/>
          <w:rtl/>
        </w:rPr>
        <w:t xml:space="preserve">ید. دلیل </w:t>
      </w:r>
      <w:r w:rsidR="00676B9D">
        <w:rPr>
          <w:rFonts w:cs="B Lotus" w:hint="cs"/>
          <w:sz w:val="36"/>
          <w:szCs w:val="36"/>
          <w:rtl/>
        </w:rPr>
        <w:t xml:space="preserve">این </w:t>
      </w:r>
      <w:r>
        <w:rPr>
          <w:rFonts w:cs="B Lotus" w:hint="cs"/>
          <w:sz w:val="36"/>
          <w:szCs w:val="36"/>
          <w:rtl/>
        </w:rPr>
        <w:t>مطلب</w:t>
      </w:r>
      <w:r w:rsidR="00676B9D">
        <w:rPr>
          <w:rFonts w:cs="B Lotus" w:hint="cs"/>
          <w:sz w:val="36"/>
          <w:szCs w:val="36"/>
          <w:rtl/>
        </w:rPr>
        <w:t>،</w:t>
      </w:r>
      <w:r>
        <w:rPr>
          <w:rFonts w:cs="B Lotus" w:hint="cs"/>
          <w:sz w:val="36"/>
          <w:szCs w:val="36"/>
          <w:rtl/>
        </w:rPr>
        <w:t xml:space="preserve"> همان دلیل</w:t>
      </w:r>
      <w:r w:rsidR="00676B9D">
        <w:rPr>
          <w:rFonts w:cs="B Lotus" w:hint="cs"/>
          <w:sz w:val="36"/>
          <w:szCs w:val="36"/>
          <w:rtl/>
        </w:rPr>
        <w:t xml:space="preserve">ی است که زمین را مشعر و محل </w:t>
      </w:r>
      <w:r w:rsidR="00676B9D" w:rsidRPr="00823DF0">
        <w:rPr>
          <w:rFonts w:cs="B Badr" w:hint="cs"/>
          <w:sz w:val="36"/>
          <w:szCs w:val="36"/>
          <w:rtl/>
        </w:rPr>
        <w:t>عبادت قرار داده.</w:t>
      </w:r>
      <w:r w:rsidR="00B01C9B" w:rsidRPr="00823DF0">
        <w:rPr>
          <w:rFonts w:cs="B Badr" w:hint="cs"/>
          <w:sz w:val="36"/>
          <w:szCs w:val="36"/>
          <w:rtl/>
        </w:rPr>
        <w:t xml:space="preserve"> عبارت مرحوم محقق این است که:</w:t>
      </w:r>
      <w:r w:rsidR="00823DF0" w:rsidRPr="00823DF0">
        <w:rPr>
          <w:rFonts w:ascii="Noor_NazliBold" w:hAnsi="Noor_NazliBold" w:cs="B Badr" w:hint="cs"/>
          <w:color w:val="000000" w:themeColor="text1"/>
          <w:sz w:val="36"/>
          <w:szCs w:val="36"/>
          <w:rtl/>
        </w:rPr>
        <w:t xml:space="preserve"> </w:t>
      </w:r>
    </w:p>
    <w:p w:rsidR="007E526D" w:rsidRPr="00823DF0" w:rsidRDefault="00823DF0" w:rsidP="00B01C9B">
      <w:pPr>
        <w:rPr>
          <w:rFonts w:cs="B Badr"/>
          <w:sz w:val="36"/>
          <w:szCs w:val="36"/>
          <w:rtl/>
        </w:rPr>
      </w:pPr>
      <w:r w:rsidRPr="00823DF0">
        <w:rPr>
          <w:rFonts w:ascii="Noor_NazliBold" w:hAnsi="Noor_NazliBold" w:cs="Taher" w:hint="cs"/>
          <w:color w:val="000000" w:themeColor="text1"/>
          <w:sz w:val="36"/>
          <w:szCs w:val="36"/>
          <w:rtl/>
        </w:rPr>
        <w:t>&gt;</w:t>
      </w:r>
      <w:proofErr w:type="spellStart"/>
      <w:r w:rsidRPr="00823DF0">
        <w:rPr>
          <w:rFonts w:ascii="Noor_NazliBold" w:hAnsi="Noor_NazliBold" w:cs="B Badr" w:hint="cs"/>
          <w:color w:val="000000" w:themeColor="text1"/>
          <w:sz w:val="36"/>
          <w:szCs w:val="36"/>
          <w:rtl/>
        </w:rPr>
        <w:t>الثالث</w:t>
      </w:r>
      <w:proofErr w:type="spellEnd"/>
      <w:r w:rsidRPr="00823DF0">
        <w:rPr>
          <w:rFonts w:ascii="Noor_NazliBold" w:hAnsi="Noor_NazliBold" w:cs="B Badr" w:hint="cs"/>
          <w:color w:val="000000" w:themeColor="text1"/>
          <w:sz w:val="36"/>
          <w:szCs w:val="36"/>
          <w:rtl/>
        </w:rPr>
        <w:t xml:space="preserve"> </w:t>
      </w:r>
      <w:proofErr w:type="spellStart"/>
      <w:r w:rsidRPr="00823DF0">
        <w:rPr>
          <w:rFonts w:ascii="Noor_NazliBold" w:hAnsi="Noor_NazliBold" w:cs="B Badr" w:hint="cs"/>
          <w:color w:val="000000" w:themeColor="text1"/>
          <w:sz w:val="36"/>
          <w:szCs w:val="36"/>
          <w:rtl/>
        </w:rPr>
        <w:t>أن</w:t>
      </w:r>
      <w:proofErr w:type="spellEnd"/>
      <w:r w:rsidRPr="00823DF0">
        <w:rPr>
          <w:rFonts w:ascii="Noor_NazliBold" w:hAnsi="Noor_NazliBold" w:cs="B Badr" w:hint="cs"/>
          <w:color w:val="000000" w:themeColor="text1"/>
          <w:sz w:val="36"/>
          <w:szCs w:val="36"/>
          <w:rtl/>
        </w:rPr>
        <w:t xml:space="preserve"> لا </w:t>
      </w:r>
      <w:proofErr w:type="spellStart"/>
      <w:r w:rsidRPr="00823DF0">
        <w:rPr>
          <w:rFonts w:ascii="Noor_NazliBold" w:hAnsi="Noor_NazliBold" w:cs="B Badr" w:hint="cs"/>
          <w:color w:val="000000" w:themeColor="text1"/>
          <w:sz w:val="36"/>
          <w:szCs w:val="36"/>
          <w:rtl/>
        </w:rPr>
        <w:t>يسميه</w:t>
      </w:r>
      <w:proofErr w:type="spellEnd"/>
      <w:r w:rsidRPr="00823DF0">
        <w:rPr>
          <w:rFonts w:ascii="Noor_NazliBold" w:hAnsi="Noor_NazliBold" w:cs="B Badr" w:hint="cs"/>
          <w:color w:val="000000" w:themeColor="text1"/>
          <w:sz w:val="36"/>
          <w:szCs w:val="36"/>
          <w:rtl/>
        </w:rPr>
        <w:t xml:space="preserve"> </w:t>
      </w:r>
      <w:proofErr w:type="spellStart"/>
      <w:r w:rsidRPr="00823DF0">
        <w:rPr>
          <w:rFonts w:ascii="Noor_NazliBold" w:hAnsi="Noor_NazliBold" w:cs="B Badr" w:hint="cs"/>
          <w:color w:val="000000" w:themeColor="text1"/>
          <w:sz w:val="36"/>
          <w:szCs w:val="36"/>
          <w:rtl/>
        </w:rPr>
        <w:t>الشرع</w:t>
      </w:r>
      <w:proofErr w:type="spellEnd"/>
      <w:r w:rsidRPr="00823DF0">
        <w:rPr>
          <w:rFonts w:ascii="Noor_NazliBold" w:hAnsi="Noor_NazliBold" w:cs="B Badr" w:hint="cs"/>
          <w:color w:val="000000" w:themeColor="text1"/>
          <w:sz w:val="36"/>
          <w:szCs w:val="36"/>
          <w:rtl/>
        </w:rPr>
        <w:t xml:space="preserve"> </w:t>
      </w:r>
      <w:proofErr w:type="spellStart"/>
      <w:r w:rsidRPr="00823DF0">
        <w:rPr>
          <w:rFonts w:ascii="Noor_NazliBold" w:hAnsi="Noor_NazliBold" w:cs="B Badr" w:hint="cs"/>
          <w:color w:val="000000" w:themeColor="text1"/>
          <w:sz w:val="36"/>
          <w:szCs w:val="36"/>
          <w:rtl/>
        </w:rPr>
        <w:t>مشعرا</w:t>
      </w:r>
      <w:proofErr w:type="spellEnd"/>
      <w:r w:rsidRPr="00823DF0">
        <w:rPr>
          <w:rFonts w:ascii="Noor_NazliBold" w:hAnsi="Noor_NazliBold" w:cs="B Badr" w:hint="cs"/>
          <w:color w:val="000000" w:themeColor="text1"/>
          <w:sz w:val="36"/>
          <w:szCs w:val="36"/>
          <w:rtl/>
        </w:rPr>
        <w:t xml:space="preserve"> </w:t>
      </w:r>
      <w:proofErr w:type="spellStart"/>
      <w:r w:rsidRPr="00823DF0">
        <w:rPr>
          <w:rFonts w:ascii="Noor_NazliBold" w:hAnsi="Noor_NazliBold" w:cs="B Badr" w:hint="cs"/>
          <w:color w:val="000000" w:themeColor="text1"/>
          <w:sz w:val="36"/>
          <w:szCs w:val="36"/>
          <w:rtl/>
        </w:rPr>
        <w:t>للعبادة</w:t>
      </w:r>
      <w:proofErr w:type="spellEnd"/>
      <w:r w:rsidRPr="00823DF0">
        <w:rPr>
          <w:rFonts w:ascii="Noor_Lotus" w:hAnsi="Noor_Lotus" w:cs="B Badr" w:hint="cs"/>
          <w:color w:val="000000" w:themeColor="text1"/>
          <w:sz w:val="36"/>
          <w:szCs w:val="36"/>
        </w:rPr>
        <w:t>‌</w:t>
      </w:r>
      <w:proofErr w:type="spellStart"/>
      <w:r w:rsidRPr="00823DF0">
        <w:rPr>
          <w:rFonts w:ascii="Noor_Lotus" w:hAnsi="Noor_Lotus" w:cs="B Badr" w:hint="cs"/>
          <w:color w:val="000000" w:themeColor="text1"/>
          <w:sz w:val="36"/>
          <w:szCs w:val="36"/>
          <w:rtl/>
        </w:rPr>
        <w:t>كعرفة</w:t>
      </w:r>
      <w:proofErr w:type="spellEnd"/>
      <w:r w:rsidRPr="00823DF0">
        <w:rPr>
          <w:rFonts w:ascii="Noor_Lotus" w:hAnsi="Noor_Lotus" w:cs="B Badr" w:hint="cs"/>
          <w:color w:val="000000" w:themeColor="text1"/>
          <w:sz w:val="36"/>
          <w:szCs w:val="36"/>
          <w:rtl/>
        </w:rPr>
        <w:t xml:space="preserve"> و </w:t>
      </w:r>
      <w:proofErr w:type="spellStart"/>
      <w:r w:rsidRPr="00823DF0">
        <w:rPr>
          <w:rFonts w:ascii="Noor_Lotus" w:hAnsi="Noor_Lotus" w:cs="B Badr" w:hint="cs"/>
          <w:color w:val="000000" w:themeColor="text1"/>
          <w:sz w:val="36"/>
          <w:szCs w:val="36"/>
          <w:rtl/>
        </w:rPr>
        <w:t>منى</w:t>
      </w:r>
      <w:proofErr w:type="spellEnd"/>
      <w:r w:rsidRPr="00823DF0">
        <w:rPr>
          <w:rFonts w:ascii="Noor_Lotus" w:hAnsi="Noor_Lotus" w:cs="B Badr" w:hint="cs"/>
          <w:color w:val="000000" w:themeColor="text1"/>
          <w:sz w:val="36"/>
          <w:szCs w:val="36"/>
          <w:rtl/>
        </w:rPr>
        <w:t xml:space="preserve"> و </w:t>
      </w:r>
      <w:proofErr w:type="spellStart"/>
      <w:r w:rsidRPr="00823DF0">
        <w:rPr>
          <w:rFonts w:ascii="Noor_Lotus" w:hAnsi="Noor_Lotus" w:cs="B Badr" w:hint="cs"/>
          <w:color w:val="000000" w:themeColor="text1"/>
          <w:sz w:val="36"/>
          <w:szCs w:val="36"/>
          <w:rtl/>
        </w:rPr>
        <w:t>المشعر</w:t>
      </w:r>
      <w:proofErr w:type="spellEnd"/>
      <w:r w:rsidRPr="00823DF0">
        <w:rPr>
          <w:rFonts w:ascii="Noor_Lotus" w:hAnsi="Noor_Lotus" w:cs="B Badr" w:hint="cs"/>
          <w:color w:val="000000" w:themeColor="text1"/>
          <w:sz w:val="36"/>
          <w:szCs w:val="36"/>
          <w:rtl/>
        </w:rPr>
        <w:t xml:space="preserve"> </w:t>
      </w:r>
      <w:proofErr w:type="spellStart"/>
      <w:r w:rsidRPr="00823DF0">
        <w:rPr>
          <w:rFonts w:ascii="Noor_Lotus" w:hAnsi="Noor_Lotus" w:cs="B Badr" w:hint="cs"/>
          <w:color w:val="000000" w:themeColor="text1"/>
          <w:sz w:val="36"/>
          <w:szCs w:val="36"/>
          <w:rtl/>
        </w:rPr>
        <w:t>فإن</w:t>
      </w:r>
      <w:proofErr w:type="spellEnd"/>
      <w:r w:rsidRPr="00823DF0">
        <w:rPr>
          <w:rFonts w:ascii="Noor_Lotus" w:hAnsi="Noor_Lotus" w:cs="B Badr" w:hint="cs"/>
          <w:color w:val="000000" w:themeColor="text1"/>
          <w:sz w:val="36"/>
          <w:szCs w:val="36"/>
          <w:rtl/>
        </w:rPr>
        <w:t xml:space="preserve"> </w:t>
      </w:r>
      <w:proofErr w:type="spellStart"/>
      <w:r w:rsidRPr="00823DF0">
        <w:rPr>
          <w:rFonts w:ascii="Noor_Lotus" w:hAnsi="Noor_Lotus" w:cs="B Badr" w:hint="cs"/>
          <w:color w:val="000000" w:themeColor="text1"/>
          <w:sz w:val="36"/>
          <w:szCs w:val="36"/>
          <w:rtl/>
        </w:rPr>
        <w:t>الشرع</w:t>
      </w:r>
      <w:proofErr w:type="spellEnd"/>
      <w:r w:rsidRPr="00823DF0">
        <w:rPr>
          <w:rFonts w:ascii="Noor_Lotus" w:hAnsi="Noor_Lotus" w:cs="B Badr" w:hint="cs"/>
          <w:color w:val="000000" w:themeColor="text1"/>
          <w:sz w:val="36"/>
          <w:szCs w:val="36"/>
          <w:rtl/>
        </w:rPr>
        <w:t xml:space="preserve"> دل </w:t>
      </w:r>
      <w:proofErr w:type="spellStart"/>
      <w:r w:rsidRPr="00823DF0">
        <w:rPr>
          <w:rFonts w:ascii="Noor_Lotus" w:hAnsi="Noor_Lotus" w:cs="B Badr" w:hint="cs"/>
          <w:color w:val="000000" w:themeColor="text1"/>
          <w:sz w:val="36"/>
          <w:szCs w:val="36"/>
          <w:rtl/>
        </w:rPr>
        <w:t>على</w:t>
      </w:r>
      <w:proofErr w:type="spellEnd"/>
      <w:r w:rsidRPr="00823DF0">
        <w:rPr>
          <w:rFonts w:ascii="Noor_Lotus" w:hAnsi="Noor_Lotus" w:cs="B Badr" w:hint="cs"/>
          <w:color w:val="000000" w:themeColor="text1"/>
          <w:sz w:val="36"/>
          <w:szCs w:val="36"/>
          <w:rtl/>
        </w:rPr>
        <w:t xml:space="preserve"> </w:t>
      </w:r>
      <w:proofErr w:type="spellStart"/>
      <w:r w:rsidRPr="00823DF0">
        <w:rPr>
          <w:rFonts w:ascii="Noor_Lotus" w:hAnsi="Noor_Lotus" w:cs="B Badr" w:hint="cs"/>
          <w:color w:val="000000" w:themeColor="text1"/>
          <w:sz w:val="36"/>
          <w:szCs w:val="36"/>
          <w:rtl/>
        </w:rPr>
        <w:t>اختصاصها</w:t>
      </w:r>
      <w:proofErr w:type="spellEnd"/>
      <w:r w:rsidRPr="00823DF0">
        <w:rPr>
          <w:rFonts w:ascii="Noor_Lotus" w:hAnsi="Noor_Lotus" w:cs="B Badr" w:hint="cs"/>
          <w:color w:val="000000" w:themeColor="text1"/>
          <w:sz w:val="36"/>
          <w:szCs w:val="36"/>
          <w:rtl/>
        </w:rPr>
        <w:t xml:space="preserve"> </w:t>
      </w:r>
      <w:proofErr w:type="spellStart"/>
      <w:r w:rsidRPr="00823DF0">
        <w:rPr>
          <w:rFonts w:ascii="Noor_Lotus" w:hAnsi="Noor_Lotus" w:cs="B Badr" w:hint="cs"/>
          <w:color w:val="000000" w:themeColor="text1"/>
          <w:sz w:val="36"/>
          <w:szCs w:val="36"/>
          <w:rtl/>
        </w:rPr>
        <w:t>موطنا</w:t>
      </w:r>
      <w:proofErr w:type="spellEnd"/>
      <w:r w:rsidRPr="00823DF0">
        <w:rPr>
          <w:rFonts w:ascii="Noor_Lotus" w:hAnsi="Noor_Lotus" w:cs="B Badr" w:hint="cs"/>
          <w:color w:val="000000" w:themeColor="text1"/>
          <w:sz w:val="36"/>
          <w:szCs w:val="36"/>
          <w:rtl/>
        </w:rPr>
        <w:t xml:space="preserve"> </w:t>
      </w:r>
      <w:proofErr w:type="spellStart"/>
      <w:r w:rsidRPr="00823DF0">
        <w:rPr>
          <w:rFonts w:ascii="Noor_Lotus" w:hAnsi="Noor_Lotus" w:cs="B Badr" w:hint="cs"/>
          <w:color w:val="000000" w:themeColor="text1"/>
          <w:sz w:val="36"/>
          <w:szCs w:val="36"/>
          <w:rtl/>
        </w:rPr>
        <w:t>للعبادة</w:t>
      </w:r>
      <w:proofErr w:type="spellEnd"/>
      <w:r w:rsidRPr="00823DF0">
        <w:rPr>
          <w:rFonts w:ascii="Noor_Lotus" w:hAnsi="Noor_Lotus" w:cs="B Badr" w:hint="cs"/>
          <w:color w:val="000000" w:themeColor="text1"/>
          <w:sz w:val="36"/>
          <w:szCs w:val="36"/>
          <w:rtl/>
        </w:rPr>
        <w:t xml:space="preserve"> </w:t>
      </w:r>
      <w:proofErr w:type="spellStart"/>
      <w:r w:rsidRPr="00823DF0">
        <w:rPr>
          <w:rFonts w:ascii="Noor_Lotus" w:hAnsi="Noor_Lotus" w:cs="B Badr" w:hint="cs"/>
          <w:color w:val="000000" w:themeColor="text1"/>
          <w:sz w:val="36"/>
          <w:szCs w:val="36"/>
          <w:rtl/>
        </w:rPr>
        <w:t>فالتعرض</w:t>
      </w:r>
      <w:proofErr w:type="spellEnd"/>
      <w:r w:rsidRPr="00823DF0">
        <w:rPr>
          <w:rFonts w:ascii="Noor_Lotus" w:hAnsi="Noor_Lotus" w:cs="B Badr" w:hint="cs"/>
          <w:color w:val="000000" w:themeColor="text1"/>
          <w:sz w:val="36"/>
          <w:szCs w:val="36"/>
          <w:rtl/>
        </w:rPr>
        <w:t xml:space="preserve"> </w:t>
      </w:r>
      <w:proofErr w:type="spellStart"/>
      <w:r w:rsidRPr="00823DF0">
        <w:rPr>
          <w:rFonts w:ascii="Noor_Lotus" w:hAnsi="Noor_Lotus" w:cs="B Badr" w:hint="cs"/>
          <w:color w:val="000000" w:themeColor="text1"/>
          <w:sz w:val="36"/>
          <w:szCs w:val="36"/>
          <w:rtl/>
        </w:rPr>
        <w:t>لتملكها</w:t>
      </w:r>
      <w:proofErr w:type="spellEnd"/>
      <w:r w:rsidRPr="00823DF0">
        <w:rPr>
          <w:rFonts w:ascii="Noor_Lotus" w:hAnsi="Noor_Lotus" w:cs="B Badr" w:hint="cs"/>
          <w:color w:val="000000" w:themeColor="text1"/>
          <w:sz w:val="36"/>
          <w:szCs w:val="36"/>
          <w:rtl/>
        </w:rPr>
        <w:t xml:space="preserve"> </w:t>
      </w:r>
      <w:proofErr w:type="spellStart"/>
      <w:r w:rsidRPr="00823DF0">
        <w:rPr>
          <w:rFonts w:ascii="Noor_Lotus" w:hAnsi="Noor_Lotus" w:cs="B Badr" w:hint="cs"/>
          <w:color w:val="000000" w:themeColor="text1"/>
          <w:sz w:val="36"/>
          <w:szCs w:val="36"/>
          <w:rtl/>
        </w:rPr>
        <w:t>تفويت</w:t>
      </w:r>
      <w:proofErr w:type="spellEnd"/>
      <w:r w:rsidRPr="00823DF0">
        <w:rPr>
          <w:rFonts w:ascii="Noor_Lotus" w:hAnsi="Noor_Lotus" w:cs="B Badr" w:hint="cs"/>
          <w:color w:val="000000" w:themeColor="text1"/>
          <w:sz w:val="36"/>
          <w:szCs w:val="36"/>
          <w:rtl/>
        </w:rPr>
        <w:t xml:space="preserve"> </w:t>
      </w:r>
      <w:proofErr w:type="spellStart"/>
      <w:r w:rsidRPr="00823DF0">
        <w:rPr>
          <w:rFonts w:ascii="Noor_Lotus" w:hAnsi="Noor_Lotus" w:cs="B Badr" w:hint="cs"/>
          <w:color w:val="000000" w:themeColor="text1"/>
          <w:sz w:val="36"/>
          <w:szCs w:val="36"/>
          <w:rtl/>
        </w:rPr>
        <w:t>لتلك</w:t>
      </w:r>
      <w:proofErr w:type="spellEnd"/>
      <w:r w:rsidRPr="00823DF0">
        <w:rPr>
          <w:rFonts w:ascii="Noor_Lotus" w:hAnsi="Noor_Lotus" w:cs="B Badr" w:hint="cs"/>
          <w:color w:val="000000" w:themeColor="text1"/>
          <w:sz w:val="36"/>
          <w:szCs w:val="36"/>
          <w:rtl/>
        </w:rPr>
        <w:t xml:space="preserve"> </w:t>
      </w:r>
      <w:proofErr w:type="spellStart"/>
      <w:r w:rsidRPr="00823DF0">
        <w:rPr>
          <w:rFonts w:ascii="Noor_Lotus" w:hAnsi="Noor_Lotus" w:cs="B Badr" w:hint="cs"/>
          <w:color w:val="000000" w:themeColor="text1"/>
          <w:sz w:val="36"/>
          <w:szCs w:val="36"/>
          <w:rtl/>
        </w:rPr>
        <w:t>المصلحة</w:t>
      </w:r>
      <w:proofErr w:type="spellEnd"/>
      <w:r w:rsidRPr="00823DF0">
        <w:rPr>
          <w:rFonts w:ascii="Noor_Lotus" w:hAnsi="Noor_Lotus" w:cs="B Badr" w:hint="cs"/>
          <w:color w:val="000000" w:themeColor="text1"/>
          <w:sz w:val="36"/>
          <w:szCs w:val="36"/>
          <w:rtl/>
        </w:rPr>
        <w:t xml:space="preserve"> </w:t>
      </w:r>
      <w:proofErr w:type="spellStart"/>
      <w:r w:rsidRPr="00823DF0">
        <w:rPr>
          <w:rFonts w:ascii="Noor_Lotus" w:hAnsi="Noor_Lotus" w:cs="B Badr" w:hint="cs"/>
          <w:color w:val="000000" w:themeColor="text1"/>
          <w:sz w:val="36"/>
          <w:szCs w:val="36"/>
          <w:rtl/>
        </w:rPr>
        <w:t>أما</w:t>
      </w:r>
      <w:proofErr w:type="spellEnd"/>
      <w:r w:rsidRPr="00823DF0">
        <w:rPr>
          <w:rFonts w:ascii="Noor_Lotus" w:hAnsi="Noor_Lotus" w:cs="B Badr" w:hint="cs"/>
          <w:color w:val="000000" w:themeColor="text1"/>
          <w:sz w:val="36"/>
          <w:szCs w:val="36"/>
          <w:rtl/>
        </w:rPr>
        <w:t xml:space="preserve"> لو عمر </w:t>
      </w:r>
      <w:proofErr w:type="spellStart"/>
      <w:r w:rsidRPr="00823DF0">
        <w:rPr>
          <w:rFonts w:ascii="Noor_Lotus" w:hAnsi="Noor_Lotus" w:cs="B Badr" w:hint="cs"/>
          <w:color w:val="000000" w:themeColor="text1"/>
          <w:sz w:val="36"/>
          <w:szCs w:val="36"/>
          <w:rtl/>
        </w:rPr>
        <w:t>فيها</w:t>
      </w:r>
      <w:proofErr w:type="spellEnd"/>
      <w:r w:rsidRPr="00823DF0">
        <w:rPr>
          <w:rFonts w:ascii="Noor_Lotus" w:hAnsi="Noor_Lotus" w:cs="B Badr" w:hint="cs"/>
          <w:color w:val="000000" w:themeColor="text1"/>
          <w:sz w:val="36"/>
          <w:szCs w:val="36"/>
          <w:rtl/>
        </w:rPr>
        <w:t xml:space="preserve"> ما لا </w:t>
      </w:r>
      <w:proofErr w:type="spellStart"/>
      <w:r w:rsidRPr="00823DF0">
        <w:rPr>
          <w:rFonts w:ascii="Noor_Lotus" w:hAnsi="Noor_Lotus" w:cs="B Badr" w:hint="cs"/>
          <w:color w:val="000000" w:themeColor="text1"/>
          <w:sz w:val="36"/>
          <w:szCs w:val="36"/>
          <w:rtl/>
        </w:rPr>
        <w:t>يضر</w:t>
      </w:r>
      <w:proofErr w:type="spellEnd"/>
      <w:r w:rsidRPr="00823DF0">
        <w:rPr>
          <w:rFonts w:ascii="Noor_Lotus" w:hAnsi="Noor_Lotus" w:cs="B Badr" w:hint="cs"/>
          <w:color w:val="000000" w:themeColor="text1"/>
          <w:sz w:val="36"/>
          <w:szCs w:val="36"/>
          <w:rtl/>
        </w:rPr>
        <w:t xml:space="preserve"> و لا </w:t>
      </w:r>
      <w:proofErr w:type="spellStart"/>
      <w:r w:rsidRPr="00823DF0">
        <w:rPr>
          <w:rFonts w:ascii="Noor_Lotus" w:hAnsi="Noor_Lotus" w:cs="B Badr" w:hint="cs"/>
          <w:color w:val="000000" w:themeColor="text1"/>
          <w:sz w:val="36"/>
          <w:szCs w:val="36"/>
          <w:rtl/>
        </w:rPr>
        <w:t>يؤدي</w:t>
      </w:r>
      <w:proofErr w:type="spellEnd"/>
      <w:r w:rsidRPr="00823DF0">
        <w:rPr>
          <w:rFonts w:ascii="Noor_Lotus" w:hAnsi="Noor_Lotus" w:cs="B Badr" w:hint="cs"/>
          <w:color w:val="000000" w:themeColor="text1"/>
          <w:sz w:val="36"/>
          <w:szCs w:val="36"/>
          <w:rtl/>
        </w:rPr>
        <w:t xml:space="preserve"> </w:t>
      </w:r>
      <w:proofErr w:type="spellStart"/>
      <w:r w:rsidRPr="00823DF0">
        <w:rPr>
          <w:rFonts w:ascii="Noor_Lotus" w:hAnsi="Noor_Lotus" w:cs="B Badr" w:hint="cs"/>
          <w:color w:val="000000" w:themeColor="text1"/>
          <w:sz w:val="36"/>
          <w:szCs w:val="36"/>
          <w:rtl/>
        </w:rPr>
        <w:t>إلى</w:t>
      </w:r>
      <w:proofErr w:type="spellEnd"/>
      <w:r w:rsidRPr="00823DF0">
        <w:rPr>
          <w:rFonts w:ascii="Noor_Lotus" w:hAnsi="Noor_Lotus" w:cs="B Badr" w:hint="cs"/>
          <w:color w:val="000000" w:themeColor="text1"/>
          <w:sz w:val="36"/>
          <w:szCs w:val="36"/>
          <w:rtl/>
        </w:rPr>
        <w:t xml:space="preserve"> </w:t>
      </w:r>
      <w:proofErr w:type="spellStart"/>
      <w:r w:rsidRPr="00823DF0">
        <w:rPr>
          <w:rFonts w:ascii="Noor_Lotus" w:hAnsi="Noor_Lotus" w:cs="B Badr" w:hint="cs"/>
          <w:color w:val="000000" w:themeColor="text1"/>
          <w:sz w:val="36"/>
          <w:szCs w:val="36"/>
          <w:rtl/>
        </w:rPr>
        <w:t>ضيقها</w:t>
      </w:r>
      <w:proofErr w:type="spellEnd"/>
      <w:r w:rsidRPr="00823DF0">
        <w:rPr>
          <w:rFonts w:ascii="Noor_Lotus" w:hAnsi="Noor_Lotus" w:cs="B Badr" w:hint="cs"/>
          <w:color w:val="000000" w:themeColor="text1"/>
          <w:sz w:val="36"/>
          <w:szCs w:val="36"/>
          <w:rtl/>
        </w:rPr>
        <w:t xml:space="preserve"> </w:t>
      </w:r>
      <w:proofErr w:type="spellStart"/>
      <w:r w:rsidRPr="00823DF0">
        <w:rPr>
          <w:rFonts w:ascii="Noor_Lotus" w:hAnsi="Noor_Lotus" w:cs="B Badr" w:hint="cs"/>
          <w:color w:val="000000" w:themeColor="text1"/>
          <w:sz w:val="36"/>
          <w:szCs w:val="36"/>
          <w:rtl/>
        </w:rPr>
        <w:t>عما</w:t>
      </w:r>
      <w:proofErr w:type="spellEnd"/>
      <w:r w:rsidRPr="00823DF0">
        <w:rPr>
          <w:rFonts w:ascii="Noor_Lotus" w:hAnsi="Noor_Lotus" w:cs="B Badr" w:hint="cs"/>
          <w:color w:val="000000" w:themeColor="text1"/>
          <w:sz w:val="36"/>
          <w:szCs w:val="36"/>
          <w:rtl/>
        </w:rPr>
        <w:t xml:space="preserve"> </w:t>
      </w:r>
      <w:proofErr w:type="spellStart"/>
      <w:r w:rsidRPr="00823DF0">
        <w:rPr>
          <w:rFonts w:ascii="Noor_Lotus" w:hAnsi="Noor_Lotus" w:cs="B Badr" w:hint="cs"/>
          <w:color w:val="000000" w:themeColor="text1"/>
          <w:sz w:val="36"/>
          <w:szCs w:val="36"/>
          <w:rtl/>
        </w:rPr>
        <w:t>يحتاج</w:t>
      </w:r>
      <w:proofErr w:type="spellEnd"/>
      <w:r w:rsidRPr="00823DF0">
        <w:rPr>
          <w:rFonts w:ascii="Noor_Lotus" w:hAnsi="Noor_Lotus" w:cs="B Badr" w:hint="cs"/>
          <w:color w:val="000000" w:themeColor="text1"/>
          <w:sz w:val="36"/>
          <w:szCs w:val="36"/>
          <w:rtl/>
        </w:rPr>
        <w:t xml:space="preserve"> </w:t>
      </w:r>
      <w:proofErr w:type="spellStart"/>
      <w:r w:rsidRPr="00823DF0">
        <w:rPr>
          <w:rFonts w:ascii="Noor_Lotus" w:hAnsi="Noor_Lotus" w:cs="B Badr" w:hint="cs"/>
          <w:color w:val="000000" w:themeColor="text1"/>
          <w:sz w:val="36"/>
          <w:szCs w:val="36"/>
          <w:rtl/>
        </w:rPr>
        <w:t>إليه</w:t>
      </w:r>
      <w:proofErr w:type="spellEnd"/>
      <w:r w:rsidRPr="00823DF0">
        <w:rPr>
          <w:rFonts w:ascii="Noor_Lotus" w:hAnsi="Noor_Lotus" w:cs="B Badr" w:hint="cs"/>
          <w:color w:val="000000" w:themeColor="text1"/>
          <w:sz w:val="36"/>
          <w:szCs w:val="36"/>
          <w:rtl/>
        </w:rPr>
        <w:t xml:space="preserve"> </w:t>
      </w:r>
      <w:proofErr w:type="spellStart"/>
      <w:r w:rsidRPr="00823DF0">
        <w:rPr>
          <w:rFonts w:ascii="Noor_Lotus" w:hAnsi="Noor_Lotus" w:cs="B Badr" w:hint="cs"/>
          <w:color w:val="000000" w:themeColor="text1"/>
          <w:sz w:val="36"/>
          <w:szCs w:val="36"/>
          <w:rtl/>
        </w:rPr>
        <w:t>المتعبدون</w:t>
      </w:r>
      <w:proofErr w:type="spellEnd"/>
      <w:r w:rsidRPr="00823DF0">
        <w:rPr>
          <w:rFonts w:ascii="Noor_Lotus" w:hAnsi="Noor_Lotus" w:cs="B Badr" w:hint="cs"/>
          <w:color w:val="000000" w:themeColor="text1"/>
          <w:sz w:val="36"/>
          <w:szCs w:val="36"/>
          <w:rtl/>
        </w:rPr>
        <w:t xml:space="preserve"> </w:t>
      </w:r>
      <w:proofErr w:type="spellStart"/>
      <w:r w:rsidRPr="00823DF0">
        <w:rPr>
          <w:rFonts w:ascii="Noor_Lotus" w:hAnsi="Noor_Lotus" w:cs="B Badr" w:hint="cs"/>
          <w:color w:val="000000" w:themeColor="text1"/>
          <w:sz w:val="36"/>
          <w:szCs w:val="36"/>
          <w:rtl/>
        </w:rPr>
        <w:t>كاليسير</w:t>
      </w:r>
      <w:proofErr w:type="spellEnd"/>
      <w:r w:rsidRPr="00823DF0">
        <w:rPr>
          <w:rFonts w:ascii="Noor_Lotus" w:hAnsi="Noor_Lotus" w:cs="B Badr" w:hint="cs"/>
          <w:color w:val="000000" w:themeColor="text1"/>
          <w:sz w:val="36"/>
          <w:szCs w:val="36"/>
          <w:rtl/>
        </w:rPr>
        <w:t xml:space="preserve"> لم </w:t>
      </w:r>
      <w:proofErr w:type="spellStart"/>
      <w:r w:rsidRPr="00823DF0">
        <w:rPr>
          <w:rFonts w:ascii="Noor_Lotus" w:hAnsi="Noor_Lotus" w:cs="B Badr" w:hint="cs"/>
          <w:color w:val="000000" w:themeColor="text1"/>
          <w:sz w:val="36"/>
          <w:szCs w:val="36"/>
          <w:rtl/>
        </w:rPr>
        <w:t>أمنع</w:t>
      </w:r>
      <w:proofErr w:type="spellEnd"/>
      <w:r w:rsidRPr="00823DF0">
        <w:rPr>
          <w:rFonts w:ascii="Noor_Lotus" w:hAnsi="Noor_Lotus" w:cs="B Badr" w:hint="cs"/>
          <w:color w:val="000000" w:themeColor="text1"/>
          <w:sz w:val="36"/>
          <w:szCs w:val="36"/>
          <w:rtl/>
        </w:rPr>
        <w:t xml:space="preserve"> منه</w:t>
      </w:r>
      <w:r w:rsidRPr="00823DF0">
        <w:rPr>
          <w:rFonts w:ascii="Noor_Lotus" w:hAnsi="Noor_Lotus" w:cs="Taher" w:hint="cs"/>
          <w:color w:val="000000" w:themeColor="text1"/>
          <w:sz w:val="36"/>
          <w:szCs w:val="36"/>
          <w:rtl/>
        </w:rPr>
        <w:t>&lt;</w:t>
      </w:r>
      <w:r w:rsidRPr="00823DF0">
        <w:rPr>
          <w:rFonts w:ascii="Noor_Lotus" w:hAnsi="Noor_Lotus" w:cs="B Badr" w:hint="cs"/>
          <w:color w:val="000000" w:themeColor="text1"/>
          <w:sz w:val="36"/>
          <w:szCs w:val="36"/>
          <w:rtl/>
        </w:rPr>
        <w:t>.</w:t>
      </w:r>
    </w:p>
    <w:p w:rsidR="007E526D" w:rsidRDefault="007E526D" w:rsidP="007E526D">
      <w:pPr>
        <w:rPr>
          <w:rFonts w:cs="B Lotus"/>
          <w:sz w:val="36"/>
          <w:szCs w:val="36"/>
          <w:rtl/>
        </w:rPr>
      </w:pPr>
      <w:r w:rsidRPr="00823DF0">
        <w:rPr>
          <w:rFonts w:cs="B Badr" w:hint="cs"/>
          <w:sz w:val="36"/>
          <w:szCs w:val="36"/>
          <w:rtl/>
        </w:rPr>
        <w:t xml:space="preserve">یعنی تصرف </w:t>
      </w:r>
      <w:r w:rsidR="00B01C9B" w:rsidRPr="00823DF0">
        <w:rPr>
          <w:rFonts w:cs="B Badr" w:hint="cs"/>
          <w:sz w:val="36"/>
          <w:szCs w:val="36"/>
          <w:rtl/>
        </w:rPr>
        <w:t xml:space="preserve">شخصی </w:t>
      </w:r>
      <w:r w:rsidRPr="00823DF0">
        <w:rPr>
          <w:rFonts w:cs="B Badr" w:hint="cs"/>
          <w:sz w:val="36"/>
          <w:szCs w:val="36"/>
          <w:rtl/>
        </w:rPr>
        <w:t>و انتفاع شخصی</w:t>
      </w:r>
      <w:r w:rsidR="00B01C9B" w:rsidRPr="00823DF0">
        <w:rPr>
          <w:rFonts w:cs="B Badr" w:hint="cs"/>
          <w:sz w:val="36"/>
          <w:szCs w:val="36"/>
          <w:rtl/>
        </w:rPr>
        <w:t>،</w:t>
      </w:r>
      <w:r w:rsidRPr="00823DF0">
        <w:rPr>
          <w:rFonts w:cs="B Badr" w:hint="cs"/>
          <w:sz w:val="36"/>
          <w:szCs w:val="36"/>
          <w:rtl/>
        </w:rPr>
        <w:t xml:space="preserve"> با جهتی که زمین برای آن جهت قرار داده</w:t>
      </w:r>
      <w:r>
        <w:rPr>
          <w:rFonts w:cs="B Lotus" w:hint="cs"/>
          <w:sz w:val="36"/>
          <w:szCs w:val="36"/>
          <w:rtl/>
        </w:rPr>
        <w:t xml:space="preserve"> شده منافات دارد</w:t>
      </w:r>
      <w:r w:rsidR="00B01C9B">
        <w:rPr>
          <w:rFonts w:cs="B Lotus" w:hint="cs"/>
          <w:sz w:val="36"/>
          <w:szCs w:val="36"/>
          <w:rtl/>
        </w:rPr>
        <w:t>،</w:t>
      </w:r>
      <w:r>
        <w:rPr>
          <w:rFonts w:cs="B Lotus" w:hint="cs"/>
          <w:sz w:val="36"/>
          <w:szCs w:val="36"/>
          <w:rtl/>
        </w:rPr>
        <w:t xml:space="preserve"> لذا </w:t>
      </w:r>
      <w:r w:rsidR="00B01C9B">
        <w:rPr>
          <w:rFonts w:cs="B Lotus" w:hint="cs"/>
          <w:sz w:val="36"/>
          <w:szCs w:val="36"/>
          <w:rtl/>
        </w:rPr>
        <w:t xml:space="preserve">چنین زمینی با احیاء </w:t>
      </w:r>
      <w:r>
        <w:rPr>
          <w:rFonts w:cs="B Lotus" w:hint="cs"/>
          <w:sz w:val="36"/>
          <w:szCs w:val="36"/>
          <w:rtl/>
        </w:rPr>
        <w:t xml:space="preserve">به ملکیت اشخاص در نمی آید. </w:t>
      </w:r>
      <w:r w:rsidR="00B01C9B">
        <w:rPr>
          <w:rFonts w:cs="B Lotus" w:hint="cs"/>
          <w:sz w:val="36"/>
          <w:szCs w:val="36"/>
          <w:rtl/>
        </w:rPr>
        <w:t xml:space="preserve">ایشان فرموده </w:t>
      </w:r>
      <w:r>
        <w:rPr>
          <w:rFonts w:cs="B Lotus" w:hint="cs"/>
          <w:sz w:val="36"/>
          <w:szCs w:val="36"/>
          <w:rtl/>
        </w:rPr>
        <w:t>اما اگر احیاء به مقداری باشد که منافات با جهت عبادیت نداشته باشد</w:t>
      </w:r>
      <w:r w:rsidR="00B01C9B">
        <w:rPr>
          <w:rFonts w:cs="B Lotus" w:hint="cs"/>
          <w:sz w:val="36"/>
          <w:szCs w:val="36"/>
          <w:rtl/>
        </w:rPr>
        <w:t>، اشکالی ندارد،</w:t>
      </w:r>
      <w:r>
        <w:rPr>
          <w:rFonts w:cs="B Lotus" w:hint="cs"/>
          <w:sz w:val="36"/>
          <w:szCs w:val="36"/>
          <w:rtl/>
        </w:rPr>
        <w:t xml:space="preserve"> که البته همین هم محل کلام است.</w:t>
      </w:r>
    </w:p>
    <w:p w:rsidR="00B01C9B" w:rsidRDefault="007E526D" w:rsidP="00A10F52">
      <w:pPr>
        <w:rPr>
          <w:rFonts w:cs="B Lotus"/>
          <w:sz w:val="36"/>
          <w:szCs w:val="36"/>
          <w:rtl/>
        </w:rPr>
      </w:pPr>
      <w:r w:rsidRPr="00B01C9B">
        <w:rPr>
          <w:rFonts w:cs="B Lotus" w:hint="cs"/>
          <w:b/>
          <w:bCs/>
          <w:sz w:val="36"/>
          <w:szCs w:val="36"/>
          <w:rtl/>
        </w:rPr>
        <w:t>شرط چهارم</w:t>
      </w:r>
      <w:r>
        <w:rPr>
          <w:rFonts w:cs="B Lotus" w:hint="cs"/>
          <w:sz w:val="36"/>
          <w:szCs w:val="36"/>
          <w:rtl/>
        </w:rPr>
        <w:t xml:space="preserve"> این است که زمین موات مورد </w:t>
      </w:r>
      <w:proofErr w:type="spellStart"/>
      <w:r>
        <w:rPr>
          <w:rFonts w:cs="B Lotus" w:hint="cs"/>
          <w:sz w:val="36"/>
          <w:szCs w:val="36"/>
          <w:rtl/>
        </w:rPr>
        <w:t>اقطاع</w:t>
      </w:r>
      <w:proofErr w:type="spellEnd"/>
      <w:r>
        <w:rPr>
          <w:rFonts w:cs="B Lotus" w:hint="cs"/>
          <w:sz w:val="36"/>
          <w:szCs w:val="36"/>
          <w:rtl/>
        </w:rPr>
        <w:t xml:space="preserve"> از جانب</w:t>
      </w:r>
      <w:r w:rsidR="00A10F52">
        <w:rPr>
          <w:rFonts w:cs="B Lotus" w:hint="cs"/>
          <w:sz w:val="36"/>
          <w:szCs w:val="36"/>
          <w:rtl/>
        </w:rPr>
        <w:t xml:space="preserve"> پیامبر(ص) یا </w:t>
      </w:r>
      <w:r>
        <w:rPr>
          <w:rFonts w:cs="B Lotus" w:hint="cs"/>
          <w:sz w:val="36"/>
          <w:szCs w:val="36"/>
          <w:rtl/>
        </w:rPr>
        <w:t xml:space="preserve"> امام</w:t>
      </w:r>
      <w:r w:rsidR="00A10F52">
        <w:rPr>
          <w:rFonts w:cs="B Lotus" w:hint="cs"/>
          <w:sz w:val="36"/>
          <w:szCs w:val="36"/>
          <w:rtl/>
        </w:rPr>
        <w:t>(ع)</w:t>
      </w:r>
      <w:r>
        <w:rPr>
          <w:rFonts w:cs="B Lotus" w:hint="cs"/>
          <w:sz w:val="36"/>
          <w:szCs w:val="36"/>
          <w:rtl/>
        </w:rPr>
        <w:t xml:space="preserve"> قرار نگرفته باشد. </w:t>
      </w:r>
    </w:p>
    <w:p w:rsidR="007E526D" w:rsidRDefault="007E526D" w:rsidP="007E526D">
      <w:pPr>
        <w:rPr>
          <w:rFonts w:cs="B Lotus"/>
          <w:sz w:val="36"/>
          <w:szCs w:val="36"/>
          <w:rtl/>
        </w:rPr>
      </w:pPr>
      <w:proofErr w:type="spellStart"/>
      <w:r>
        <w:rPr>
          <w:rFonts w:cs="B Lotus" w:hint="cs"/>
          <w:sz w:val="36"/>
          <w:szCs w:val="36"/>
          <w:rtl/>
        </w:rPr>
        <w:t>اقطاع</w:t>
      </w:r>
      <w:proofErr w:type="spellEnd"/>
      <w:r>
        <w:rPr>
          <w:rFonts w:cs="B Lotus" w:hint="cs"/>
          <w:sz w:val="36"/>
          <w:szCs w:val="36"/>
          <w:rtl/>
        </w:rPr>
        <w:t xml:space="preserve"> به عنوان </w:t>
      </w:r>
      <w:r w:rsidR="00B01C9B">
        <w:rPr>
          <w:rFonts w:cs="B Lotus" w:hint="cs"/>
          <w:sz w:val="36"/>
          <w:szCs w:val="36"/>
          <w:rtl/>
        </w:rPr>
        <w:t xml:space="preserve">یکی از </w:t>
      </w:r>
      <w:r>
        <w:rPr>
          <w:rFonts w:cs="B Lotus" w:hint="cs"/>
          <w:sz w:val="36"/>
          <w:szCs w:val="36"/>
          <w:rtl/>
        </w:rPr>
        <w:t xml:space="preserve">اسباب </w:t>
      </w:r>
      <w:r w:rsidR="00B01C9B">
        <w:rPr>
          <w:rFonts w:cs="B Lotus" w:hint="cs"/>
          <w:sz w:val="36"/>
          <w:szCs w:val="36"/>
          <w:rtl/>
        </w:rPr>
        <w:t xml:space="preserve">اولی </w:t>
      </w:r>
      <w:r>
        <w:rPr>
          <w:rFonts w:cs="B Lotus" w:hint="cs"/>
          <w:sz w:val="36"/>
          <w:szCs w:val="36"/>
          <w:rtl/>
        </w:rPr>
        <w:t>ملک</w:t>
      </w:r>
      <w:r w:rsidR="00B01C9B">
        <w:rPr>
          <w:rFonts w:cs="B Lotus" w:hint="cs"/>
          <w:sz w:val="36"/>
          <w:szCs w:val="36"/>
          <w:rtl/>
        </w:rPr>
        <w:t>،</w:t>
      </w:r>
      <w:r>
        <w:rPr>
          <w:rFonts w:cs="B Lotus" w:hint="cs"/>
          <w:sz w:val="36"/>
          <w:szCs w:val="36"/>
          <w:rtl/>
        </w:rPr>
        <w:t xml:space="preserve"> در بحث های بعدی قابل بحث است. اقطاع این است که </w:t>
      </w:r>
      <w:r w:rsidR="00B01C9B">
        <w:rPr>
          <w:rFonts w:cs="B Lotus" w:hint="cs"/>
          <w:sz w:val="36"/>
          <w:szCs w:val="36"/>
          <w:rtl/>
        </w:rPr>
        <w:t>پیامبر (ص) یا امام معصوم یا فقیه (اگر قائل شدیم که اقطاع از شئون معصوم نبوده بلکه بماهو حاکم این حق را داشته)</w:t>
      </w:r>
      <w:r>
        <w:rPr>
          <w:rFonts w:cs="B Lotus" w:hint="cs"/>
          <w:sz w:val="36"/>
          <w:szCs w:val="36"/>
          <w:rtl/>
        </w:rPr>
        <w:t xml:space="preserve"> قسمتی از </w:t>
      </w:r>
      <w:r w:rsidR="00B01C9B">
        <w:rPr>
          <w:rFonts w:cs="B Lotus" w:hint="cs"/>
          <w:sz w:val="36"/>
          <w:szCs w:val="36"/>
          <w:rtl/>
        </w:rPr>
        <w:t>زمین موات را تقطیع کند و در اختیار</w:t>
      </w:r>
      <w:r>
        <w:rPr>
          <w:rFonts w:cs="B Lotus" w:hint="cs"/>
          <w:sz w:val="36"/>
          <w:szCs w:val="36"/>
          <w:rtl/>
        </w:rPr>
        <w:t xml:space="preserve"> دیگ</w:t>
      </w:r>
      <w:r w:rsidR="00B01C9B">
        <w:rPr>
          <w:rFonts w:cs="B Lotus" w:hint="cs"/>
          <w:sz w:val="36"/>
          <w:szCs w:val="36"/>
          <w:rtl/>
        </w:rPr>
        <w:t>ری قرار بدهد. نفس این اقطاع مان</w:t>
      </w:r>
      <w:r>
        <w:rPr>
          <w:rFonts w:cs="B Lotus" w:hint="cs"/>
          <w:sz w:val="36"/>
          <w:szCs w:val="36"/>
          <w:rtl/>
        </w:rPr>
        <w:t>ع می شود که شخص دیگ</w:t>
      </w:r>
      <w:r w:rsidR="00B01C9B">
        <w:rPr>
          <w:rFonts w:cs="B Lotus" w:hint="cs"/>
          <w:sz w:val="36"/>
          <w:szCs w:val="36"/>
          <w:rtl/>
        </w:rPr>
        <w:t>ری بتواند با احیاء مالک آن شود.</w:t>
      </w:r>
    </w:p>
    <w:p w:rsidR="007E526D" w:rsidRDefault="007E526D" w:rsidP="007E526D">
      <w:pPr>
        <w:rPr>
          <w:rFonts w:cs="B Lotus"/>
          <w:sz w:val="36"/>
          <w:szCs w:val="36"/>
          <w:rtl/>
        </w:rPr>
      </w:pPr>
      <w:r>
        <w:rPr>
          <w:rFonts w:cs="B Lotus" w:hint="cs"/>
          <w:sz w:val="36"/>
          <w:szCs w:val="36"/>
          <w:rtl/>
        </w:rPr>
        <w:lastRenderedPageBreak/>
        <w:t>وجه مطلب این است که یا اق</w:t>
      </w:r>
      <w:r w:rsidR="00B01C9B">
        <w:rPr>
          <w:rFonts w:cs="B Lotus" w:hint="cs"/>
          <w:sz w:val="36"/>
          <w:szCs w:val="36"/>
          <w:rtl/>
        </w:rPr>
        <w:t>طاع موجب ملکیت است که طبیعتا</w:t>
      </w:r>
      <w:r>
        <w:rPr>
          <w:rFonts w:cs="B Lotus" w:hint="cs"/>
          <w:sz w:val="36"/>
          <w:szCs w:val="36"/>
          <w:rtl/>
        </w:rPr>
        <w:t xml:space="preserve"> </w:t>
      </w:r>
      <w:r w:rsidR="00B01C9B">
        <w:rPr>
          <w:rFonts w:cs="B Lotus" w:hint="cs"/>
          <w:sz w:val="36"/>
          <w:szCs w:val="36"/>
          <w:rtl/>
        </w:rPr>
        <w:t xml:space="preserve">شخص </w:t>
      </w:r>
      <w:r>
        <w:rPr>
          <w:rFonts w:cs="B Lotus" w:hint="cs"/>
          <w:sz w:val="36"/>
          <w:szCs w:val="36"/>
          <w:rtl/>
        </w:rPr>
        <w:t xml:space="preserve">مالک </w:t>
      </w:r>
      <w:r w:rsidR="00B01C9B">
        <w:rPr>
          <w:rFonts w:cs="B Lotus" w:hint="cs"/>
          <w:sz w:val="36"/>
          <w:szCs w:val="36"/>
          <w:rtl/>
        </w:rPr>
        <w:t xml:space="preserve">زمین </w:t>
      </w:r>
      <w:r>
        <w:rPr>
          <w:rFonts w:cs="B Lotus" w:hint="cs"/>
          <w:sz w:val="36"/>
          <w:szCs w:val="36"/>
          <w:rtl/>
        </w:rPr>
        <w:t>شده</w:t>
      </w:r>
      <w:r w:rsidR="00B01C9B">
        <w:rPr>
          <w:rFonts w:cs="B Lotus" w:hint="cs"/>
          <w:sz w:val="36"/>
          <w:szCs w:val="36"/>
          <w:rtl/>
        </w:rPr>
        <w:t>،</w:t>
      </w:r>
      <w:r>
        <w:rPr>
          <w:rFonts w:cs="B Lotus" w:hint="cs"/>
          <w:sz w:val="36"/>
          <w:szCs w:val="36"/>
          <w:rtl/>
        </w:rPr>
        <w:t xml:space="preserve"> و یا اگر موجب </w:t>
      </w:r>
      <w:r w:rsidR="00B01C9B">
        <w:rPr>
          <w:rFonts w:cs="B Lotus" w:hint="cs"/>
          <w:sz w:val="36"/>
          <w:szCs w:val="36"/>
          <w:rtl/>
        </w:rPr>
        <w:t>ملکیت نباشد لااقل حق اختصاص می آ</w:t>
      </w:r>
      <w:r>
        <w:rPr>
          <w:rFonts w:cs="B Lotus" w:hint="cs"/>
          <w:sz w:val="36"/>
          <w:szCs w:val="36"/>
          <w:rtl/>
        </w:rPr>
        <w:t>ورد و تعلق حق من أ</w:t>
      </w:r>
      <w:r w:rsidR="00B01C9B">
        <w:rPr>
          <w:rFonts w:cs="B Lotus" w:hint="cs"/>
          <w:sz w:val="36"/>
          <w:szCs w:val="36"/>
          <w:rtl/>
        </w:rPr>
        <w:t>ُ</w:t>
      </w:r>
      <w:r>
        <w:rPr>
          <w:rFonts w:cs="B Lotus" w:hint="cs"/>
          <w:sz w:val="36"/>
          <w:szCs w:val="36"/>
          <w:rtl/>
        </w:rPr>
        <w:t>قطع له به زمین</w:t>
      </w:r>
      <w:r w:rsidR="00B01C9B">
        <w:rPr>
          <w:rFonts w:cs="B Lotus" w:hint="cs"/>
          <w:sz w:val="36"/>
          <w:szCs w:val="36"/>
          <w:rtl/>
        </w:rPr>
        <w:t>،</w:t>
      </w:r>
      <w:r>
        <w:rPr>
          <w:rFonts w:cs="B Lotus" w:hint="cs"/>
          <w:sz w:val="36"/>
          <w:szCs w:val="36"/>
          <w:rtl/>
        </w:rPr>
        <w:t xml:space="preserve"> مانع ممل</w:t>
      </w:r>
      <w:r w:rsidR="00B01C9B">
        <w:rPr>
          <w:rFonts w:cs="B Lotus" w:hint="cs"/>
          <w:sz w:val="36"/>
          <w:szCs w:val="36"/>
          <w:rtl/>
        </w:rPr>
        <w:t>ّ</w:t>
      </w:r>
      <w:r>
        <w:rPr>
          <w:rFonts w:cs="B Lotus" w:hint="cs"/>
          <w:sz w:val="36"/>
          <w:szCs w:val="36"/>
          <w:rtl/>
        </w:rPr>
        <w:t>کیت احیاء است.</w:t>
      </w:r>
    </w:p>
    <w:p w:rsidR="007E526D" w:rsidRDefault="007E526D" w:rsidP="007E526D">
      <w:pPr>
        <w:rPr>
          <w:rFonts w:cs="B Lotus"/>
          <w:sz w:val="36"/>
          <w:szCs w:val="36"/>
          <w:rtl/>
        </w:rPr>
      </w:pPr>
      <w:r w:rsidRPr="00B01C9B">
        <w:rPr>
          <w:rFonts w:cs="B Lotus" w:hint="cs"/>
          <w:b/>
          <w:bCs/>
          <w:sz w:val="36"/>
          <w:szCs w:val="36"/>
          <w:rtl/>
        </w:rPr>
        <w:t>شرط پنجم</w:t>
      </w:r>
      <w:r>
        <w:rPr>
          <w:rFonts w:cs="B Lotus" w:hint="cs"/>
          <w:sz w:val="36"/>
          <w:szCs w:val="36"/>
          <w:rtl/>
        </w:rPr>
        <w:t xml:space="preserve"> این است که زمین موات به تحجیر شخص دیگری در نیامده باشد. نسبت بین تحجیر و ید </w:t>
      </w:r>
      <w:r w:rsidR="00676B9D">
        <w:rPr>
          <w:rFonts w:cs="B Lotus" w:hint="cs"/>
          <w:sz w:val="36"/>
          <w:szCs w:val="36"/>
          <w:rtl/>
        </w:rPr>
        <w:t xml:space="preserve">هم </w:t>
      </w:r>
      <w:r>
        <w:rPr>
          <w:rFonts w:cs="B Lotus" w:hint="cs"/>
          <w:sz w:val="36"/>
          <w:szCs w:val="36"/>
          <w:rtl/>
        </w:rPr>
        <w:t>عموم و خصوص من وجه است.</w:t>
      </w:r>
    </w:p>
    <w:p w:rsidR="007E526D" w:rsidRDefault="00B01C9B" w:rsidP="007E526D">
      <w:pPr>
        <w:pStyle w:val="2"/>
        <w:rPr>
          <w:rtl/>
        </w:rPr>
      </w:pPr>
      <w:r>
        <w:rPr>
          <w:rFonts w:hint="cs"/>
          <w:rtl/>
        </w:rPr>
        <w:t xml:space="preserve">جهت پنجم، مدت </w:t>
      </w:r>
      <w:r w:rsidR="007E526D">
        <w:rPr>
          <w:rFonts w:hint="cs"/>
          <w:rtl/>
        </w:rPr>
        <w:t>زمان بقاء ملکیت حاصل بالاحیاء</w:t>
      </w:r>
    </w:p>
    <w:p w:rsidR="007E526D" w:rsidRDefault="007E526D" w:rsidP="007E526D">
      <w:pPr>
        <w:rPr>
          <w:rFonts w:cs="B Lotus"/>
          <w:sz w:val="36"/>
          <w:szCs w:val="36"/>
          <w:rtl/>
        </w:rPr>
      </w:pPr>
      <w:r>
        <w:rPr>
          <w:rFonts w:cs="B Lotus" w:hint="cs"/>
          <w:sz w:val="36"/>
          <w:szCs w:val="36"/>
          <w:rtl/>
        </w:rPr>
        <w:t>جهت پنجم</w:t>
      </w:r>
      <w:r w:rsidR="00676B9D">
        <w:rPr>
          <w:rFonts w:cs="B Lotus" w:hint="cs"/>
          <w:sz w:val="36"/>
          <w:szCs w:val="36"/>
          <w:rtl/>
        </w:rPr>
        <w:t xml:space="preserve"> در بحث احیاء،</w:t>
      </w:r>
      <w:r>
        <w:rPr>
          <w:rFonts w:cs="B Lotus" w:hint="cs"/>
          <w:sz w:val="36"/>
          <w:szCs w:val="36"/>
          <w:rtl/>
        </w:rPr>
        <w:t xml:space="preserve"> این است که زمینی که به احیاء به ملک شخص در آمده</w:t>
      </w:r>
      <w:r w:rsidR="00676B9D">
        <w:rPr>
          <w:rFonts w:cs="B Lotus" w:hint="cs"/>
          <w:sz w:val="36"/>
          <w:szCs w:val="36"/>
          <w:rtl/>
        </w:rPr>
        <w:t>،</w:t>
      </w:r>
      <w:r>
        <w:rPr>
          <w:rFonts w:cs="B Lotus" w:hint="cs"/>
          <w:sz w:val="36"/>
          <w:szCs w:val="36"/>
          <w:rtl/>
        </w:rPr>
        <w:t xml:space="preserve"> آیا این ملکیت حاصله بالاحیاء</w:t>
      </w:r>
      <w:r w:rsidR="00676B9D">
        <w:rPr>
          <w:rFonts w:cs="B Lotus" w:hint="cs"/>
          <w:sz w:val="36"/>
          <w:szCs w:val="36"/>
          <w:rtl/>
        </w:rPr>
        <w:t>،</w:t>
      </w:r>
      <w:r>
        <w:rPr>
          <w:rFonts w:cs="B Lotus" w:hint="cs"/>
          <w:sz w:val="36"/>
          <w:szCs w:val="36"/>
          <w:rtl/>
        </w:rPr>
        <w:t xml:space="preserve"> تا زمان حیات شخص باقی است</w:t>
      </w:r>
      <w:r w:rsidR="00676B9D">
        <w:rPr>
          <w:rFonts w:cs="B Lotus" w:hint="cs"/>
          <w:sz w:val="36"/>
          <w:szCs w:val="36"/>
          <w:rtl/>
        </w:rPr>
        <w:t>؟</w:t>
      </w:r>
      <w:r>
        <w:rPr>
          <w:rFonts w:cs="B Lotus" w:hint="cs"/>
          <w:sz w:val="36"/>
          <w:szCs w:val="36"/>
          <w:rtl/>
        </w:rPr>
        <w:t xml:space="preserve"> یا این که اگر بقاء</w:t>
      </w:r>
      <w:r w:rsidR="00676B9D">
        <w:rPr>
          <w:rFonts w:cs="B Lotus" w:hint="cs"/>
          <w:sz w:val="36"/>
          <w:szCs w:val="36"/>
          <w:rtl/>
        </w:rPr>
        <w:t>ً</w:t>
      </w:r>
      <w:r>
        <w:rPr>
          <w:rFonts w:cs="B Lotus" w:hint="cs"/>
          <w:sz w:val="36"/>
          <w:szCs w:val="36"/>
          <w:rtl/>
        </w:rPr>
        <w:t xml:space="preserve"> زمین را اهمال کرد و به صورت خراب درآمد</w:t>
      </w:r>
      <w:r w:rsidR="00676B9D">
        <w:rPr>
          <w:rFonts w:cs="B Lotus" w:hint="cs"/>
          <w:sz w:val="36"/>
          <w:szCs w:val="36"/>
          <w:rtl/>
        </w:rPr>
        <w:t>،</w:t>
      </w:r>
      <w:r w:rsidR="00B01C9B">
        <w:rPr>
          <w:rFonts w:cs="B Lotus" w:hint="cs"/>
          <w:sz w:val="36"/>
          <w:szCs w:val="36"/>
          <w:rtl/>
        </w:rPr>
        <w:t xml:space="preserve"> دیگر مالک نخواهد بود لذا</w:t>
      </w:r>
      <w:r>
        <w:rPr>
          <w:rFonts w:cs="B Lotus" w:hint="cs"/>
          <w:sz w:val="36"/>
          <w:szCs w:val="36"/>
          <w:rtl/>
        </w:rPr>
        <w:t xml:space="preserve"> اگر شخص دومی </w:t>
      </w:r>
      <w:r w:rsidR="00B01C9B">
        <w:rPr>
          <w:rFonts w:cs="B Lotus" w:hint="cs"/>
          <w:sz w:val="36"/>
          <w:szCs w:val="36"/>
          <w:rtl/>
        </w:rPr>
        <w:t xml:space="preserve">آن را </w:t>
      </w:r>
      <w:r>
        <w:rPr>
          <w:rFonts w:cs="B Lotus" w:hint="cs"/>
          <w:sz w:val="36"/>
          <w:szCs w:val="36"/>
          <w:rtl/>
        </w:rPr>
        <w:t>احیاء کند مالک می شود؟</w:t>
      </w:r>
    </w:p>
    <w:p w:rsidR="007E526D" w:rsidRDefault="007E526D" w:rsidP="007E526D">
      <w:pPr>
        <w:rPr>
          <w:rFonts w:cs="B Lotus"/>
          <w:sz w:val="36"/>
          <w:szCs w:val="36"/>
          <w:rtl/>
        </w:rPr>
      </w:pPr>
      <w:r>
        <w:rPr>
          <w:rFonts w:cs="B Lotus" w:hint="cs"/>
          <w:sz w:val="36"/>
          <w:szCs w:val="36"/>
          <w:rtl/>
        </w:rPr>
        <w:t>این بحث در مکاسب مطرح شده. دو روایت مختلف در مورد داریم</w:t>
      </w:r>
      <w:r w:rsidR="00676B9D">
        <w:rPr>
          <w:rFonts w:cs="B Lotus" w:hint="cs"/>
          <w:sz w:val="36"/>
          <w:szCs w:val="36"/>
          <w:rtl/>
        </w:rPr>
        <w:t>:</w:t>
      </w:r>
    </w:p>
    <w:p w:rsidR="007E526D" w:rsidRDefault="00676B9D" w:rsidP="00B01C9B">
      <w:pPr>
        <w:rPr>
          <w:rFonts w:cs="B Lotus"/>
          <w:sz w:val="36"/>
          <w:szCs w:val="36"/>
          <w:rtl/>
        </w:rPr>
      </w:pPr>
      <w:r>
        <w:rPr>
          <w:rFonts w:cs="B Lotus" w:hint="cs"/>
          <w:sz w:val="36"/>
          <w:szCs w:val="36"/>
          <w:rtl/>
        </w:rPr>
        <w:t xml:space="preserve">روایت اول، </w:t>
      </w:r>
      <w:r w:rsidR="007E526D">
        <w:rPr>
          <w:rFonts w:cs="B Lotus" w:hint="cs"/>
          <w:sz w:val="36"/>
          <w:szCs w:val="36"/>
          <w:rtl/>
        </w:rPr>
        <w:t xml:space="preserve">صحیحه معاویه بن وهب </w:t>
      </w:r>
      <w:r>
        <w:rPr>
          <w:rFonts w:cs="B Lotus" w:hint="cs"/>
          <w:sz w:val="36"/>
          <w:szCs w:val="36"/>
          <w:rtl/>
        </w:rPr>
        <w:t xml:space="preserve">است </w:t>
      </w:r>
      <w:r w:rsidR="007E526D">
        <w:rPr>
          <w:rFonts w:cs="B Lotus" w:hint="cs"/>
          <w:sz w:val="36"/>
          <w:szCs w:val="36"/>
          <w:rtl/>
        </w:rPr>
        <w:t xml:space="preserve">که ظاهرش این است که شخص دوم که احیاء کرده </w:t>
      </w:r>
      <w:r w:rsidR="00B01C9B">
        <w:rPr>
          <w:rFonts w:cs="B Lotus" w:hint="cs"/>
          <w:sz w:val="36"/>
          <w:szCs w:val="36"/>
          <w:rtl/>
        </w:rPr>
        <w:t>مالک می شود</w:t>
      </w:r>
      <w:r w:rsidR="007E526D">
        <w:rPr>
          <w:rFonts w:cs="B Lotus" w:hint="cs"/>
          <w:sz w:val="36"/>
          <w:szCs w:val="36"/>
          <w:rtl/>
        </w:rPr>
        <w:t xml:space="preserve"> و ملکیت شخص اول تمام شده</w:t>
      </w:r>
      <w:r w:rsidR="00B01C9B">
        <w:rPr>
          <w:rFonts w:cs="B Lotus" w:hint="cs"/>
          <w:sz w:val="36"/>
          <w:szCs w:val="36"/>
          <w:rtl/>
        </w:rPr>
        <w:t xml:space="preserve"> است. روایت دوم، </w:t>
      </w:r>
      <w:r w:rsidR="007E526D">
        <w:rPr>
          <w:rFonts w:cs="B Lotus" w:hint="cs"/>
          <w:sz w:val="36"/>
          <w:szCs w:val="36"/>
          <w:rtl/>
        </w:rPr>
        <w:t xml:space="preserve">صحیحه سلیمان بن خالد </w:t>
      </w:r>
      <w:r w:rsidR="00B01C9B">
        <w:rPr>
          <w:rFonts w:cs="B Lotus" w:hint="cs"/>
          <w:sz w:val="36"/>
          <w:szCs w:val="36"/>
          <w:rtl/>
        </w:rPr>
        <w:t>است که از آن استفاده می شود</w:t>
      </w:r>
      <w:r w:rsidR="007E526D">
        <w:rPr>
          <w:rFonts w:cs="B Lotus" w:hint="cs"/>
          <w:sz w:val="36"/>
          <w:szCs w:val="36"/>
          <w:rtl/>
        </w:rPr>
        <w:t xml:space="preserve"> محیی دوم مالک نمی شود و شخص اول مالک است.</w:t>
      </w:r>
      <w:r w:rsidR="00B01C9B">
        <w:rPr>
          <w:rFonts w:cs="B Lotus" w:hint="cs"/>
          <w:sz w:val="36"/>
          <w:szCs w:val="36"/>
          <w:rtl/>
        </w:rPr>
        <w:t xml:space="preserve"> </w:t>
      </w:r>
      <w:r w:rsidR="007E526D">
        <w:rPr>
          <w:rFonts w:cs="B Lotus" w:hint="cs"/>
          <w:sz w:val="36"/>
          <w:szCs w:val="36"/>
          <w:rtl/>
        </w:rPr>
        <w:t>این که بین این دو روایت چگونه جمع کنیم بحث مستقلی است که در جای خود مطرح شده و وجوهی از جمع ذکر شده است.</w:t>
      </w:r>
    </w:p>
    <w:p w:rsidR="007E526D" w:rsidRPr="007A3D06" w:rsidRDefault="007E526D" w:rsidP="007E526D">
      <w:pPr>
        <w:rPr>
          <w:rFonts w:cs="B Lotus"/>
          <w:sz w:val="36"/>
          <w:szCs w:val="36"/>
        </w:rPr>
      </w:pPr>
      <w:r>
        <w:rPr>
          <w:rFonts w:cs="B Lotus" w:hint="cs"/>
          <w:sz w:val="36"/>
          <w:szCs w:val="36"/>
          <w:rtl/>
        </w:rPr>
        <w:t>بحث ممل</w:t>
      </w:r>
      <w:r w:rsidR="00676B9D">
        <w:rPr>
          <w:rFonts w:cs="B Lotus" w:hint="cs"/>
          <w:sz w:val="36"/>
          <w:szCs w:val="36"/>
          <w:rtl/>
        </w:rPr>
        <w:t>ّ</w:t>
      </w:r>
      <w:r>
        <w:rPr>
          <w:rFonts w:cs="B Lotus" w:hint="cs"/>
          <w:sz w:val="36"/>
          <w:szCs w:val="36"/>
          <w:rtl/>
        </w:rPr>
        <w:t>کیت احیاء با توجه به جهات آن تمام شد. بحث واقع می شود در سبب سوم از اسباب ملکیت که عنوان اقطاع است.</w:t>
      </w:r>
    </w:p>
    <w:sectPr w:rsidR="007E526D" w:rsidRPr="007A3D06" w:rsidSect="006535DC">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88" w:rsidRDefault="006A1088" w:rsidP="00BB05CD">
      <w:pPr>
        <w:spacing w:after="0" w:line="240" w:lineRule="auto"/>
      </w:pPr>
      <w:r>
        <w:separator/>
      </w:r>
    </w:p>
  </w:endnote>
  <w:endnote w:type="continuationSeparator" w:id="0">
    <w:p w:rsidR="006A1088" w:rsidRDefault="006A1088" w:rsidP="00BB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er">
    <w:panose1 w:val="000004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Noor_Lotus">
    <w:altName w:val="Segoe UI Semilight"/>
    <w:panose1 w:val="02000400000000000000"/>
    <w:charset w:val="00"/>
    <w:family w:val="auto"/>
    <w:pitch w:val="variable"/>
    <w:sig w:usb0="80002007" w:usb1="80002000" w:usb2="00000008" w:usb3="00000000" w:csb0="00000043" w:csb1="00000000"/>
  </w:font>
  <w:font w:name="Noor_Nazli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88" w:rsidRDefault="006A1088" w:rsidP="00BB05CD">
      <w:pPr>
        <w:spacing w:after="0" w:line="240" w:lineRule="auto"/>
      </w:pPr>
      <w:r>
        <w:separator/>
      </w:r>
    </w:p>
  </w:footnote>
  <w:footnote w:type="continuationSeparator" w:id="0">
    <w:p w:rsidR="006A1088" w:rsidRDefault="006A1088" w:rsidP="00BB05CD">
      <w:pPr>
        <w:spacing w:after="0" w:line="240" w:lineRule="auto"/>
      </w:pPr>
      <w:r>
        <w:continuationSeparator/>
      </w:r>
    </w:p>
  </w:footnote>
  <w:footnote w:id="1">
    <w:p w:rsidR="00A538C7" w:rsidRPr="00B01C9B" w:rsidRDefault="00A538C7">
      <w:pPr>
        <w:pStyle w:val="a4"/>
        <w:rPr>
          <w:rFonts w:cs="B Lotus"/>
          <w:sz w:val="18"/>
          <w:szCs w:val="18"/>
        </w:rPr>
      </w:pPr>
      <w:r w:rsidRPr="00B01C9B">
        <w:rPr>
          <w:rStyle w:val="a6"/>
          <w:rFonts w:cs="B Lotus"/>
          <w:sz w:val="18"/>
          <w:szCs w:val="18"/>
        </w:rPr>
        <w:footnoteRef/>
      </w:r>
      <w:r w:rsidRPr="00B01C9B">
        <w:rPr>
          <w:rFonts w:cs="B Lotus"/>
          <w:sz w:val="18"/>
          <w:szCs w:val="18"/>
          <w:rtl/>
        </w:rPr>
        <w:t xml:space="preserve"> </w:t>
      </w:r>
      <w:r w:rsidRPr="00B01C9B">
        <w:rPr>
          <w:rFonts w:cs="B Lotus" w:hint="cs"/>
          <w:sz w:val="18"/>
          <w:szCs w:val="18"/>
          <w:rtl/>
        </w:rPr>
        <w:t>ج3 ص 525</w:t>
      </w:r>
    </w:p>
  </w:footnote>
  <w:footnote w:id="2">
    <w:p w:rsidR="00A538C7" w:rsidRPr="00B01C9B" w:rsidRDefault="00A538C7" w:rsidP="007E526D">
      <w:pPr>
        <w:pStyle w:val="a3"/>
        <w:bidi/>
        <w:rPr>
          <w:rFonts w:ascii="Noor_Lotus" w:hAnsi="Noor_Lotus" w:cs="B Lotus"/>
          <w:color w:val="000000"/>
          <w:sz w:val="18"/>
          <w:szCs w:val="18"/>
          <w:rtl/>
        </w:rPr>
      </w:pPr>
      <w:r w:rsidRPr="00B01C9B">
        <w:rPr>
          <w:rStyle w:val="a6"/>
          <w:rFonts w:cs="B Lotus"/>
          <w:sz w:val="18"/>
          <w:szCs w:val="18"/>
        </w:rPr>
        <w:footnoteRef/>
      </w:r>
      <w:r w:rsidRPr="00B01C9B">
        <w:rPr>
          <w:rFonts w:cs="B Lotus"/>
          <w:sz w:val="18"/>
          <w:szCs w:val="18"/>
          <w:rtl/>
        </w:rPr>
        <w:t xml:space="preserve"> </w:t>
      </w:r>
      <w:r w:rsidRPr="00B01C9B">
        <w:rPr>
          <w:rFonts w:cs="B Lotus" w:hint="cs"/>
          <w:sz w:val="18"/>
          <w:szCs w:val="18"/>
          <w:rtl/>
        </w:rPr>
        <w:t xml:space="preserve">وسائل </w:t>
      </w:r>
      <w:r w:rsidRPr="00B01C9B">
        <w:rPr>
          <w:rFonts w:ascii="Noor_Lotus" w:hAnsi="Noor_Lotus" w:cs="B Lotus" w:hint="cs"/>
          <w:color w:val="0F005F"/>
          <w:sz w:val="18"/>
          <w:szCs w:val="18"/>
          <w:rtl/>
        </w:rPr>
        <w:t xml:space="preserve"> 25 ص 416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42431591"/>
      <w:docPartObj>
        <w:docPartGallery w:val="Page Numbers (Top of Page)"/>
        <w:docPartUnique/>
      </w:docPartObj>
    </w:sdtPr>
    <w:sdtContent>
      <w:p w:rsidR="00823DF0" w:rsidRDefault="00823DF0">
        <w:pPr>
          <w:pStyle w:val="a7"/>
          <w:jc w:val="right"/>
        </w:pPr>
        <w:r>
          <w:fldChar w:fldCharType="begin"/>
        </w:r>
        <w:r>
          <w:instrText>PAGE   \* MERGEFORMAT</w:instrText>
        </w:r>
        <w:r>
          <w:fldChar w:fldCharType="separate"/>
        </w:r>
        <w:r w:rsidR="00A10F52" w:rsidRPr="00A10F52">
          <w:rPr>
            <w:noProof/>
            <w:rtl/>
            <w:lang w:val="fa-IR"/>
          </w:rPr>
          <w:t>12</w:t>
        </w:r>
        <w:r>
          <w:rPr>
            <w:noProof/>
          </w:rPr>
          <w:fldChar w:fldCharType="end"/>
        </w:r>
      </w:p>
    </w:sdtContent>
  </w:sdt>
  <w:p w:rsidR="00823DF0" w:rsidRDefault="00823DF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6D"/>
    <w:rsid w:val="0003127C"/>
    <w:rsid w:val="00067DB3"/>
    <w:rsid w:val="000756F5"/>
    <w:rsid w:val="00082082"/>
    <w:rsid w:val="000821B0"/>
    <w:rsid w:val="00091E4E"/>
    <w:rsid w:val="000F5E6A"/>
    <w:rsid w:val="000F7200"/>
    <w:rsid w:val="00130AA4"/>
    <w:rsid w:val="00144FC0"/>
    <w:rsid w:val="00151660"/>
    <w:rsid w:val="001734D9"/>
    <w:rsid w:val="00175BB3"/>
    <w:rsid w:val="001B0CB0"/>
    <w:rsid w:val="001D71E8"/>
    <w:rsid w:val="00240EDC"/>
    <w:rsid w:val="00251C33"/>
    <w:rsid w:val="00266FA4"/>
    <w:rsid w:val="0027332A"/>
    <w:rsid w:val="00274DDF"/>
    <w:rsid w:val="002D73A9"/>
    <w:rsid w:val="002E335B"/>
    <w:rsid w:val="00336F8D"/>
    <w:rsid w:val="00356B96"/>
    <w:rsid w:val="00394717"/>
    <w:rsid w:val="00395A5C"/>
    <w:rsid w:val="003A1569"/>
    <w:rsid w:val="003B42F6"/>
    <w:rsid w:val="003C02B8"/>
    <w:rsid w:val="003D5DC5"/>
    <w:rsid w:val="003D706D"/>
    <w:rsid w:val="00417AD8"/>
    <w:rsid w:val="00451017"/>
    <w:rsid w:val="0047234C"/>
    <w:rsid w:val="0047568F"/>
    <w:rsid w:val="00487D79"/>
    <w:rsid w:val="004D646C"/>
    <w:rsid w:val="00516BC9"/>
    <w:rsid w:val="0053029F"/>
    <w:rsid w:val="00556A36"/>
    <w:rsid w:val="005C2748"/>
    <w:rsid w:val="005C768A"/>
    <w:rsid w:val="005E4921"/>
    <w:rsid w:val="00617F54"/>
    <w:rsid w:val="00631CCC"/>
    <w:rsid w:val="006347F2"/>
    <w:rsid w:val="00643220"/>
    <w:rsid w:val="006535DC"/>
    <w:rsid w:val="00671E01"/>
    <w:rsid w:val="00676B9D"/>
    <w:rsid w:val="00697AE9"/>
    <w:rsid w:val="006A1088"/>
    <w:rsid w:val="006A40F1"/>
    <w:rsid w:val="006D3966"/>
    <w:rsid w:val="006F5033"/>
    <w:rsid w:val="006F7FE1"/>
    <w:rsid w:val="00724825"/>
    <w:rsid w:val="0074416F"/>
    <w:rsid w:val="007524D4"/>
    <w:rsid w:val="00762DC0"/>
    <w:rsid w:val="0078535F"/>
    <w:rsid w:val="007A3D06"/>
    <w:rsid w:val="007C2C4E"/>
    <w:rsid w:val="007E21AF"/>
    <w:rsid w:val="007E526D"/>
    <w:rsid w:val="008064C9"/>
    <w:rsid w:val="00814A08"/>
    <w:rsid w:val="00823DF0"/>
    <w:rsid w:val="0089678E"/>
    <w:rsid w:val="008B1596"/>
    <w:rsid w:val="008B1E89"/>
    <w:rsid w:val="008C7AA7"/>
    <w:rsid w:val="00941D12"/>
    <w:rsid w:val="00967787"/>
    <w:rsid w:val="0097278A"/>
    <w:rsid w:val="00987CE3"/>
    <w:rsid w:val="00987DAD"/>
    <w:rsid w:val="00994258"/>
    <w:rsid w:val="009A2F2B"/>
    <w:rsid w:val="009C1A36"/>
    <w:rsid w:val="009D7A28"/>
    <w:rsid w:val="009E10E8"/>
    <w:rsid w:val="009E5C82"/>
    <w:rsid w:val="00A045F3"/>
    <w:rsid w:val="00A10F52"/>
    <w:rsid w:val="00A15F38"/>
    <w:rsid w:val="00A538C7"/>
    <w:rsid w:val="00A6174A"/>
    <w:rsid w:val="00A94581"/>
    <w:rsid w:val="00AA7E78"/>
    <w:rsid w:val="00AC06F0"/>
    <w:rsid w:val="00AE0FDD"/>
    <w:rsid w:val="00AF66A2"/>
    <w:rsid w:val="00B00C52"/>
    <w:rsid w:val="00B01C9B"/>
    <w:rsid w:val="00B05195"/>
    <w:rsid w:val="00B06329"/>
    <w:rsid w:val="00B450EF"/>
    <w:rsid w:val="00B51A88"/>
    <w:rsid w:val="00B91E3C"/>
    <w:rsid w:val="00BB05CD"/>
    <w:rsid w:val="00BB5EEA"/>
    <w:rsid w:val="00BB7843"/>
    <w:rsid w:val="00C07A65"/>
    <w:rsid w:val="00C152CC"/>
    <w:rsid w:val="00C42585"/>
    <w:rsid w:val="00C76C91"/>
    <w:rsid w:val="00CB08A7"/>
    <w:rsid w:val="00CD2567"/>
    <w:rsid w:val="00CE1CAA"/>
    <w:rsid w:val="00D10DDF"/>
    <w:rsid w:val="00D15D46"/>
    <w:rsid w:val="00D22BBE"/>
    <w:rsid w:val="00D64932"/>
    <w:rsid w:val="00D76EC4"/>
    <w:rsid w:val="00D810EE"/>
    <w:rsid w:val="00D90B6D"/>
    <w:rsid w:val="00DA4111"/>
    <w:rsid w:val="00DB0EE5"/>
    <w:rsid w:val="00DF5307"/>
    <w:rsid w:val="00E37E12"/>
    <w:rsid w:val="00E67099"/>
    <w:rsid w:val="00EA5CCC"/>
    <w:rsid w:val="00F0027D"/>
    <w:rsid w:val="00F444FA"/>
    <w:rsid w:val="00FC055B"/>
    <w:rsid w:val="00FD7572"/>
    <w:rsid w:val="00FF368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CE1C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733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733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7441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0E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BB05CD"/>
    <w:pPr>
      <w:spacing w:after="0" w:line="240" w:lineRule="auto"/>
    </w:pPr>
    <w:rPr>
      <w:sz w:val="20"/>
      <w:szCs w:val="20"/>
    </w:rPr>
  </w:style>
  <w:style w:type="character" w:customStyle="1" w:styleId="a5">
    <w:name w:val="متن پاورقی نویسه"/>
    <w:basedOn w:val="a0"/>
    <w:link w:val="a4"/>
    <w:uiPriority w:val="99"/>
    <w:semiHidden/>
    <w:rsid w:val="00BB05CD"/>
    <w:rPr>
      <w:sz w:val="20"/>
      <w:szCs w:val="20"/>
    </w:rPr>
  </w:style>
  <w:style w:type="character" w:styleId="a6">
    <w:name w:val="footnote reference"/>
    <w:basedOn w:val="a0"/>
    <w:uiPriority w:val="99"/>
    <w:semiHidden/>
    <w:unhideWhenUsed/>
    <w:rsid w:val="00BB05CD"/>
    <w:rPr>
      <w:vertAlign w:val="superscript"/>
    </w:rPr>
  </w:style>
  <w:style w:type="character" w:customStyle="1" w:styleId="10">
    <w:name w:val="عنوان 1 نویسه"/>
    <w:basedOn w:val="a0"/>
    <w:link w:val="1"/>
    <w:uiPriority w:val="9"/>
    <w:rsid w:val="00CE1CAA"/>
    <w:rPr>
      <w:rFonts w:asciiTheme="majorHAnsi" w:eastAsiaTheme="majorEastAsia" w:hAnsiTheme="majorHAnsi" w:cstheme="majorBidi"/>
      <w:color w:val="2E74B5" w:themeColor="accent1" w:themeShade="BF"/>
      <w:sz w:val="32"/>
      <w:szCs w:val="32"/>
    </w:rPr>
  </w:style>
  <w:style w:type="character" w:customStyle="1" w:styleId="20">
    <w:name w:val="عنوان 2 نویسه"/>
    <w:basedOn w:val="a0"/>
    <w:link w:val="2"/>
    <w:uiPriority w:val="9"/>
    <w:rsid w:val="0027332A"/>
    <w:rPr>
      <w:rFonts w:asciiTheme="majorHAnsi" w:eastAsiaTheme="majorEastAsia" w:hAnsiTheme="majorHAnsi" w:cstheme="majorBidi"/>
      <w:color w:val="2E74B5" w:themeColor="accent1" w:themeShade="BF"/>
      <w:sz w:val="26"/>
      <w:szCs w:val="26"/>
    </w:rPr>
  </w:style>
  <w:style w:type="character" w:customStyle="1" w:styleId="30">
    <w:name w:val="عنوان 3 نویسه"/>
    <w:basedOn w:val="a0"/>
    <w:link w:val="3"/>
    <w:uiPriority w:val="9"/>
    <w:rsid w:val="0027332A"/>
    <w:rPr>
      <w:rFonts w:asciiTheme="majorHAnsi" w:eastAsiaTheme="majorEastAsia" w:hAnsiTheme="majorHAnsi" w:cstheme="majorBidi"/>
      <w:color w:val="1F4D78" w:themeColor="accent1" w:themeShade="7F"/>
      <w:sz w:val="24"/>
      <w:szCs w:val="24"/>
    </w:rPr>
  </w:style>
  <w:style w:type="character" w:customStyle="1" w:styleId="40">
    <w:name w:val="عنوان 4 نویسه"/>
    <w:basedOn w:val="a0"/>
    <w:link w:val="4"/>
    <w:uiPriority w:val="9"/>
    <w:rsid w:val="0074416F"/>
    <w:rPr>
      <w:rFonts w:asciiTheme="majorHAnsi" w:eastAsiaTheme="majorEastAsia" w:hAnsiTheme="majorHAnsi" w:cstheme="majorBidi"/>
      <w:i/>
      <w:iCs/>
      <w:color w:val="2E74B5" w:themeColor="accent1" w:themeShade="BF"/>
    </w:rPr>
  </w:style>
  <w:style w:type="paragraph" w:styleId="a7">
    <w:name w:val="header"/>
    <w:basedOn w:val="a"/>
    <w:link w:val="a8"/>
    <w:uiPriority w:val="99"/>
    <w:unhideWhenUsed/>
    <w:rsid w:val="00823DF0"/>
    <w:pPr>
      <w:tabs>
        <w:tab w:val="center" w:pos="4513"/>
        <w:tab w:val="right" w:pos="9026"/>
      </w:tabs>
      <w:spacing w:after="0" w:line="240" w:lineRule="auto"/>
    </w:pPr>
  </w:style>
  <w:style w:type="character" w:customStyle="1" w:styleId="a8">
    <w:name w:val="سرصفحه نویسه"/>
    <w:basedOn w:val="a0"/>
    <w:link w:val="a7"/>
    <w:uiPriority w:val="99"/>
    <w:rsid w:val="00823DF0"/>
  </w:style>
  <w:style w:type="paragraph" w:styleId="a9">
    <w:name w:val="footer"/>
    <w:basedOn w:val="a"/>
    <w:link w:val="aa"/>
    <w:uiPriority w:val="99"/>
    <w:unhideWhenUsed/>
    <w:rsid w:val="00823DF0"/>
    <w:pPr>
      <w:tabs>
        <w:tab w:val="center" w:pos="4513"/>
        <w:tab w:val="right" w:pos="9026"/>
      </w:tabs>
      <w:spacing w:after="0" w:line="240" w:lineRule="auto"/>
    </w:pPr>
  </w:style>
  <w:style w:type="character" w:customStyle="1" w:styleId="aa">
    <w:name w:val="پانویس نویسه"/>
    <w:basedOn w:val="a0"/>
    <w:link w:val="a9"/>
    <w:uiPriority w:val="99"/>
    <w:rsid w:val="00823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CE1C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733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733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7441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0E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BB05CD"/>
    <w:pPr>
      <w:spacing w:after="0" w:line="240" w:lineRule="auto"/>
    </w:pPr>
    <w:rPr>
      <w:sz w:val="20"/>
      <w:szCs w:val="20"/>
    </w:rPr>
  </w:style>
  <w:style w:type="character" w:customStyle="1" w:styleId="a5">
    <w:name w:val="متن پاورقی نویسه"/>
    <w:basedOn w:val="a0"/>
    <w:link w:val="a4"/>
    <w:uiPriority w:val="99"/>
    <w:semiHidden/>
    <w:rsid w:val="00BB05CD"/>
    <w:rPr>
      <w:sz w:val="20"/>
      <w:szCs w:val="20"/>
    </w:rPr>
  </w:style>
  <w:style w:type="character" w:styleId="a6">
    <w:name w:val="footnote reference"/>
    <w:basedOn w:val="a0"/>
    <w:uiPriority w:val="99"/>
    <w:semiHidden/>
    <w:unhideWhenUsed/>
    <w:rsid w:val="00BB05CD"/>
    <w:rPr>
      <w:vertAlign w:val="superscript"/>
    </w:rPr>
  </w:style>
  <w:style w:type="character" w:customStyle="1" w:styleId="10">
    <w:name w:val="عنوان 1 نویسه"/>
    <w:basedOn w:val="a0"/>
    <w:link w:val="1"/>
    <w:uiPriority w:val="9"/>
    <w:rsid w:val="00CE1CAA"/>
    <w:rPr>
      <w:rFonts w:asciiTheme="majorHAnsi" w:eastAsiaTheme="majorEastAsia" w:hAnsiTheme="majorHAnsi" w:cstheme="majorBidi"/>
      <w:color w:val="2E74B5" w:themeColor="accent1" w:themeShade="BF"/>
      <w:sz w:val="32"/>
      <w:szCs w:val="32"/>
    </w:rPr>
  </w:style>
  <w:style w:type="character" w:customStyle="1" w:styleId="20">
    <w:name w:val="عنوان 2 نویسه"/>
    <w:basedOn w:val="a0"/>
    <w:link w:val="2"/>
    <w:uiPriority w:val="9"/>
    <w:rsid w:val="0027332A"/>
    <w:rPr>
      <w:rFonts w:asciiTheme="majorHAnsi" w:eastAsiaTheme="majorEastAsia" w:hAnsiTheme="majorHAnsi" w:cstheme="majorBidi"/>
      <w:color w:val="2E74B5" w:themeColor="accent1" w:themeShade="BF"/>
      <w:sz w:val="26"/>
      <w:szCs w:val="26"/>
    </w:rPr>
  </w:style>
  <w:style w:type="character" w:customStyle="1" w:styleId="30">
    <w:name w:val="عنوان 3 نویسه"/>
    <w:basedOn w:val="a0"/>
    <w:link w:val="3"/>
    <w:uiPriority w:val="9"/>
    <w:rsid w:val="0027332A"/>
    <w:rPr>
      <w:rFonts w:asciiTheme="majorHAnsi" w:eastAsiaTheme="majorEastAsia" w:hAnsiTheme="majorHAnsi" w:cstheme="majorBidi"/>
      <w:color w:val="1F4D78" w:themeColor="accent1" w:themeShade="7F"/>
      <w:sz w:val="24"/>
      <w:szCs w:val="24"/>
    </w:rPr>
  </w:style>
  <w:style w:type="character" w:customStyle="1" w:styleId="40">
    <w:name w:val="عنوان 4 نویسه"/>
    <w:basedOn w:val="a0"/>
    <w:link w:val="4"/>
    <w:uiPriority w:val="9"/>
    <w:rsid w:val="0074416F"/>
    <w:rPr>
      <w:rFonts w:asciiTheme="majorHAnsi" w:eastAsiaTheme="majorEastAsia" w:hAnsiTheme="majorHAnsi" w:cstheme="majorBidi"/>
      <w:i/>
      <w:iCs/>
      <w:color w:val="2E74B5" w:themeColor="accent1" w:themeShade="BF"/>
    </w:rPr>
  </w:style>
  <w:style w:type="paragraph" w:styleId="a7">
    <w:name w:val="header"/>
    <w:basedOn w:val="a"/>
    <w:link w:val="a8"/>
    <w:uiPriority w:val="99"/>
    <w:unhideWhenUsed/>
    <w:rsid w:val="00823DF0"/>
    <w:pPr>
      <w:tabs>
        <w:tab w:val="center" w:pos="4513"/>
        <w:tab w:val="right" w:pos="9026"/>
      </w:tabs>
      <w:spacing w:after="0" w:line="240" w:lineRule="auto"/>
    </w:pPr>
  </w:style>
  <w:style w:type="character" w:customStyle="1" w:styleId="a8">
    <w:name w:val="سرصفحه نویسه"/>
    <w:basedOn w:val="a0"/>
    <w:link w:val="a7"/>
    <w:uiPriority w:val="99"/>
    <w:rsid w:val="00823DF0"/>
  </w:style>
  <w:style w:type="paragraph" w:styleId="a9">
    <w:name w:val="footer"/>
    <w:basedOn w:val="a"/>
    <w:link w:val="aa"/>
    <w:uiPriority w:val="99"/>
    <w:unhideWhenUsed/>
    <w:rsid w:val="00823DF0"/>
    <w:pPr>
      <w:tabs>
        <w:tab w:val="center" w:pos="4513"/>
        <w:tab w:val="right" w:pos="9026"/>
      </w:tabs>
      <w:spacing w:after="0" w:line="240" w:lineRule="auto"/>
    </w:pPr>
  </w:style>
  <w:style w:type="character" w:customStyle="1" w:styleId="aa">
    <w:name w:val="پانویس نویسه"/>
    <w:basedOn w:val="a0"/>
    <w:link w:val="a9"/>
    <w:uiPriority w:val="99"/>
    <w:rsid w:val="00823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1266">
      <w:bodyDiv w:val="1"/>
      <w:marLeft w:val="0"/>
      <w:marRight w:val="0"/>
      <w:marTop w:val="0"/>
      <w:marBottom w:val="0"/>
      <w:divBdr>
        <w:top w:val="none" w:sz="0" w:space="0" w:color="auto"/>
        <w:left w:val="none" w:sz="0" w:space="0" w:color="auto"/>
        <w:bottom w:val="none" w:sz="0" w:space="0" w:color="auto"/>
        <w:right w:val="none" w:sz="0" w:space="0" w:color="auto"/>
      </w:divBdr>
    </w:div>
    <w:div w:id="757796093">
      <w:bodyDiv w:val="1"/>
      <w:marLeft w:val="0"/>
      <w:marRight w:val="0"/>
      <w:marTop w:val="0"/>
      <w:marBottom w:val="0"/>
      <w:divBdr>
        <w:top w:val="none" w:sz="0" w:space="0" w:color="auto"/>
        <w:left w:val="none" w:sz="0" w:space="0" w:color="auto"/>
        <w:bottom w:val="none" w:sz="0" w:space="0" w:color="auto"/>
        <w:right w:val="none" w:sz="0" w:space="0" w:color="auto"/>
      </w:divBdr>
    </w:div>
    <w:div w:id="1539704639">
      <w:bodyDiv w:val="1"/>
      <w:marLeft w:val="0"/>
      <w:marRight w:val="0"/>
      <w:marTop w:val="0"/>
      <w:marBottom w:val="0"/>
      <w:divBdr>
        <w:top w:val="none" w:sz="0" w:space="0" w:color="auto"/>
        <w:left w:val="none" w:sz="0" w:space="0" w:color="auto"/>
        <w:bottom w:val="none" w:sz="0" w:space="0" w:color="auto"/>
        <w:right w:val="none" w:sz="0" w:space="0" w:color="auto"/>
      </w:divBdr>
    </w:div>
    <w:div w:id="21033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1001</TotalTime>
  <Pages>19</Pages>
  <Words>3464</Words>
  <Characters>19747</Characters>
  <Application>Microsoft Office Word</Application>
  <DocSecurity>0</DocSecurity>
  <Lines>164</Lines>
  <Paragraphs>46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javan</dc:creator>
  <cp:lastModifiedBy>سلام</cp:lastModifiedBy>
  <cp:revision>80</cp:revision>
  <cp:lastPrinted>2018-11-22T19:48:00Z</cp:lastPrinted>
  <dcterms:created xsi:type="dcterms:W3CDTF">2018-11-12T06:48:00Z</dcterms:created>
  <dcterms:modified xsi:type="dcterms:W3CDTF">2018-11-22T19:49:00Z</dcterms:modified>
</cp:coreProperties>
</file>