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DEA" w:rsidRDefault="00377DEA" w:rsidP="002D65FB">
      <w:pPr>
        <w:pStyle w:val="1"/>
        <w:rPr>
          <w:rFonts w:cs="B Lotus" w:hint="cs"/>
          <w:szCs w:val="28"/>
          <w:rtl/>
        </w:rPr>
      </w:pPr>
      <w:r>
        <w:rPr>
          <w:rFonts w:cs="B Lotus" w:hint="cs"/>
          <w:szCs w:val="28"/>
          <w:rtl/>
        </w:rPr>
        <w:t>جلسه79</w:t>
      </w:r>
    </w:p>
    <w:p w:rsidR="002D65FB" w:rsidRPr="00965DF7" w:rsidRDefault="002D65FB" w:rsidP="002D65FB">
      <w:pPr>
        <w:pStyle w:val="1"/>
        <w:rPr>
          <w:rFonts w:cs="B Lotus"/>
          <w:szCs w:val="28"/>
          <w:rtl/>
        </w:rPr>
      </w:pPr>
      <w:r w:rsidRPr="00965DF7">
        <w:rPr>
          <w:rFonts w:cs="B Lotus" w:hint="cs"/>
          <w:szCs w:val="28"/>
          <w:rtl/>
        </w:rPr>
        <w:t>تقریب دوم تمسک به دلیل ولایت فقیه</w:t>
      </w:r>
    </w:p>
    <w:p w:rsidR="007078F9" w:rsidRPr="00965DF7" w:rsidRDefault="002226D1" w:rsidP="00BE40AA">
      <w:pPr>
        <w:rPr>
          <w:rFonts w:cs="B Lotus"/>
          <w:sz w:val="28"/>
          <w:rtl/>
        </w:rPr>
      </w:pPr>
      <w:r w:rsidRPr="00965DF7">
        <w:rPr>
          <w:rFonts w:cs="B Lotus" w:hint="cs"/>
          <w:sz w:val="28"/>
          <w:rtl/>
        </w:rPr>
        <w:t>تقریب دوم تمسک به ولایت فقیه</w:t>
      </w:r>
      <w:r w:rsidR="00BB5EB4" w:rsidRPr="00965DF7">
        <w:rPr>
          <w:rFonts w:cs="B Lotus" w:hint="cs"/>
          <w:sz w:val="28"/>
          <w:rtl/>
        </w:rPr>
        <w:t xml:space="preserve"> برای اثبات اعتبار شخصیات حقوقیه،</w:t>
      </w:r>
      <w:r w:rsidRPr="00965DF7">
        <w:rPr>
          <w:rFonts w:cs="B Lotus" w:hint="cs"/>
          <w:sz w:val="28"/>
          <w:rtl/>
        </w:rPr>
        <w:t xml:space="preserve"> این بود که از آن</w:t>
      </w:r>
      <w:r w:rsidR="00BB5EB4" w:rsidRPr="00965DF7">
        <w:rPr>
          <w:rFonts w:cs="B Lotus" w:hint="cs"/>
          <w:sz w:val="28"/>
          <w:rtl/>
        </w:rPr>
        <w:t xml:space="preserve"> </w:t>
      </w:r>
      <w:r w:rsidRPr="00965DF7">
        <w:rPr>
          <w:rFonts w:cs="B Lotus" w:hint="cs"/>
          <w:sz w:val="28"/>
          <w:rtl/>
        </w:rPr>
        <w:t xml:space="preserve">جایی که فقیه حق تدخل در امور مجتمع در چارچوب نظام شریعت را دارد، </w:t>
      </w:r>
      <w:r w:rsidR="00BB5EB4" w:rsidRPr="00965DF7">
        <w:rPr>
          <w:rFonts w:cs="B Lotus" w:hint="cs"/>
          <w:sz w:val="28"/>
          <w:rtl/>
        </w:rPr>
        <w:t>با توجه به این که</w:t>
      </w:r>
      <w:r w:rsidRPr="00965DF7">
        <w:rPr>
          <w:rFonts w:cs="B Lotus" w:hint="cs"/>
          <w:sz w:val="28"/>
          <w:rtl/>
        </w:rPr>
        <w:t xml:space="preserve"> غرض از جعل شخصیت حقوقیه ترتیب آثار متوقع است، فقیه به لحاظ خود</w:t>
      </w:r>
      <w:r w:rsidR="009D017D" w:rsidRPr="00965DF7">
        <w:rPr>
          <w:rFonts w:cs="B Lotus" w:hint="cs"/>
          <w:sz w:val="28"/>
          <w:rtl/>
        </w:rPr>
        <w:t>ِ</w:t>
      </w:r>
      <w:r w:rsidRPr="00965DF7">
        <w:rPr>
          <w:rFonts w:cs="B Lotus" w:hint="cs"/>
          <w:sz w:val="28"/>
          <w:rtl/>
        </w:rPr>
        <w:t xml:space="preserve"> این آثار تدخل می کند</w:t>
      </w:r>
      <w:r w:rsidR="009D017D" w:rsidRPr="00965DF7">
        <w:rPr>
          <w:rFonts w:cs="B Lotus" w:hint="cs"/>
          <w:sz w:val="28"/>
          <w:rtl/>
        </w:rPr>
        <w:t>. پس</w:t>
      </w:r>
      <w:r w:rsidRPr="00965DF7">
        <w:rPr>
          <w:rFonts w:cs="B Lotus" w:hint="cs"/>
          <w:sz w:val="28"/>
          <w:rtl/>
        </w:rPr>
        <w:t xml:space="preserve"> </w:t>
      </w:r>
      <w:r w:rsidR="009D017D" w:rsidRPr="00965DF7">
        <w:rPr>
          <w:rFonts w:cs="B Lotus" w:hint="cs"/>
          <w:sz w:val="28"/>
          <w:rtl/>
        </w:rPr>
        <w:t>هرچند</w:t>
      </w:r>
      <w:r w:rsidRPr="00965DF7">
        <w:rPr>
          <w:rFonts w:cs="B Lotus" w:hint="cs"/>
          <w:sz w:val="28"/>
          <w:rtl/>
        </w:rPr>
        <w:t xml:space="preserve"> </w:t>
      </w:r>
      <w:proofErr w:type="spellStart"/>
      <w:r w:rsidRPr="00965DF7">
        <w:rPr>
          <w:rFonts w:cs="B Lotus" w:hint="cs"/>
          <w:sz w:val="28"/>
          <w:rtl/>
        </w:rPr>
        <w:t>ا</w:t>
      </w:r>
      <w:r w:rsidR="009D017D" w:rsidRPr="00965DF7">
        <w:rPr>
          <w:rFonts w:cs="B Lotus" w:hint="cs"/>
          <w:sz w:val="28"/>
          <w:rtl/>
        </w:rPr>
        <w:t>عتبار</w:t>
      </w:r>
      <w:r w:rsidR="00377DEA">
        <w:rPr>
          <w:rFonts w:cs="B Lotus" w:hint="cs"/>
          <w:sz w:val="28"/>
          <w:rtl/>
        </w:rPr>
        <w:t>خود</w:t>
      </w:r>
      <w:proofErr w:type="spellEnd"/>
      <w:r w:rsidRPr="00965DF7">
        <w:rPr>
          <w:rFonts w:cs="B Lotus" w:hint="cs"/>
          <w:sz w:val="28"/>
          <w:rtl/>
        </w:rPr>
        <w:t xml:space="preserve"> شخصیت حقوقیه </w:t>
      </w:r>
      <w:r w:rsidR="009D017D" w:rsidRPr="00965DF7">
        <w:rPr>
          <w:rFonts w:cs="B Lotus" w:hint="cs"/>
          <w:sz w:val="28"/>
          <w:rtl/>
        </w:rPr>
        <w:t>ثابت</w:t>
      </w:r>
      <w:r w:rsidRPr="00965DF7">
        <w:rPr>
          <w:rFonts w:cs="B Lotus" w:hint="cs"/>
          <w:sz w:val="28"/>
          <w:rtl/>
        </w:rPr>
        <w:t xml:space="preserve"> نباشد </w:t>
      </w:r>
      <w:r w:rsidR="00BE40AA" w:rsidRPr="00965DF7">
        <w:rPr>
          <w:rFonts w:cs="B Lotus" w:hint="cs"/>
          <w:sz w:val="28"/>
          <w:rtl/>
        </w:rPr>
        <w:t>و وجوه سابق تمام نباشد،</w:t>
      </w:r>
      <w:r w:rsidRPr="00965DF7">
        <w:rPr>
          <w:rFonts w:cs="B Lotus" w:hint="cs"/>
          <w:sz w:val="28"/>
          <w:rtl/>
        </w:rPr>
        <w:t xml:space="preserve"> اما تدخل فقیه از حیث ترتب آثار متوقع از شخصیت حقوقیه</w:t>
      </w:r>
      <w:r w:rsidR="00BE40AA" w:rsidRPr="00965DF7">
        <w:rPr>
          <w:rFonts w:cs="B Lotus" w:hint="cs"/>
          <w:sz w:val="28"/>
          <w:rtl/>
        </w:rPr>
        <w:t>،</w:t>
      </w:r>
      <w:r w:rsidRPr="00965DF7">
        <w:rPr>
          <w:rFonts w:cs="B Lotus" w:hint="cs"/>
          <w:sz w:val="28"/>
          <w:rtl/>
        </w:rPr>
        <w:t xml:space="preserve"> مورد </w:t>
      </w:r>
      <w:r w:rsidR="00BE40AA" w:rsidRPr="00965DF7">
        <w:rPr>
          <w:rFonts w:cs="B Lotus" w:hint="cs"/>
          <w:sz w:val="28"/>
          <w:rtl/>
        </w:rPr>
        <w:t xml:space="preserve">دلیل </w:t>
      </w:r>
      <w:r w:rsidRPr="00965DF7">
        <w:rPr>
          <w:rFonts w:cs="B Lotus" w:hint="cs"/>
          <w:sz w:val="28"/>
          <w:rtl/>
        </w:rPr>
        <w:t xml:space="preserve">ولایت </w:t>
      </w:r>
      <w:r w:rsidR="00BE40AA" w:rsidRPr="00965DF7">
        <w:rPr>
          <w:rFonts w:cs="B Lotus" w:hint="cs"/>
          <w:sz w:val="28"/>
          <w:rtl/>
        </w:rPr>
        <w:t>فقیه است</w:t>
      </w:r>
      <w:r w:rsidRPr="00965DF7">
        <w:rPr>
          <w:rFonts w:cs="B Lotus" w:hint="cs"/>
          <w:sz w:val="28"/>
          <w:rtl/>
        </w:rPr>
        <w:t xml:space="preserve"> و با امر </w:t>
      </w:r>
      <w:r w:rsidR="00BE40AA" w:rsidRPr="00965DF7">
        <w:rPr>
          <w:rFonts w:cs="B Lotus" w:hint="cs"/>
          <w:sz w:val="28"/>
          <w:rtl/>
        </w:rPr>
        <w:t xml:space="preserve">فقیه </w:t>
      </w:r>
      <w:r w:rsidRPr="00965DF7">
        <w:rPr>
          <w:rFonts w:cs="B Lotus" w:hint="cs"/>
          <w:sz w:val="28"/>
          <w:rtl/>
        </w:rPr>
        <w:t>به ترتیب آثار، نتیجه متوقع از اعتبار شخصیت حقوقیه</w:t>
      </w:r>
      <w:r w:rsidR="00BE40AA" w:rsidRPr="00965DF7">
        <w:rPr>
          <w:rFonts w:cs="B Lotus" w:hint="cs"/>
          <w:sz w:val="28"/>
          <w:rtl/>
        </w:rPr>
        <w:t>،</w:t>
      </w:r>
      <w:r w:rsidRPr="00965DF7">
        <w:rPr>
          <w:rFonts w:cs="B Lotus" w:hint="cs"/>
          <w:sz w:val="28"/>
          <w:rtl/>
        </w:rPr>
        <w:t xml:space="preserve"> ثابت می شود ولو خود شخصیت حقوقیه معتبر نشود.</w:t>
      </w:r>
    </w:p>
    <w:p w:rsidR="002226D1" w:rsidRPr="00965DF7" w:rsidRDefault="002226D1" w:rsidP="00BE40AA">
      <w:pPr>
        <w:rPr>
          <w:rFonts w:cs="B Lotus"/>
          <w:sz w:val="28"/>
          <w:rtl/>
        </w:rPr>
      </w:pPr>
      <w:r w:rsidRPr="00965DF7">
        <w:rPr>
          <w:rFonts w:cs="B Lotus" w:hint="cs"/>
          <w:sz w:val="28"/>
          <w:rtl/>
        </w:rPr>
        <w:t xml:space="preserve">در توضیح </w:t>
      </w:r>
      <w:r w:rsidR="00BE40AA" w:rsidRPr="00965DF7">
        <w:rPr>
          <w:rFonts w:cs="B Lotus" w:hint="cs"/>
          <w:sz w:val="28"/>
          <w:rtl/>
        </w:rPr>
        <w:t xml:space="preserve">این مطلب در </w:t>
      </w:r>
      <w:r w:rsidRPr="00965DF7">
        <w:rPr>
          <w:rFonts w:cs="B Lotus" w:hint="cs"/>
          <w:sz w:val="28"/>
          <w:rtl/>
        </w:rPr>
        <w:t xml:space="preserve">فقه العقود </w:t>
      </w:r>
      <w:r w:rsidR="00BE40AA" w:rsidRPr="00965DF7">
        <w:rPr>
          <w:rFonts w:cs="B Lotus" w:hint="cs"/>
          <w:sz w:val="28"/>
          <w:rtl/>
        </w:rPr>
        <w:t>گفته شده</w:t>
      </w:r>
      <w:r w:rsidRPr="00965DF7">
        <w:rPr>
          <w:rFonts w:cs="B Lotus" w:hint="cs"/>
          <w:sz w:val="28"/>
          <w:rtl/>
        </w:rPr>
        <w:t xml:space="preserve"> است:</w:t>
      </w:r>
    </w:p>
    <w:p w:rsidR="002226D1" w:rsidRPr="00965DF7" w:rsidRDefault="002226D1" w:rsidP="00BE40AA">
      <w:pPr>
        <w:rPr>
          <w:rFonts w:cs="B Lotus"/>
          <w:sz w:val="28"/>
          <w:rtl/>
        </w:rPr>
      </w:pPr>
      <w:r w:rsidRPr="00965DF7">
        <w:rPr>
          <w:rFonts w:cs="B Lotus" w:hint="cs"/>
          <w:sz w:val="28"/>
          <w:rtl/>
        </w:rPr>
        <w:t>مثلا یکی از آثاری که در شرکت های حقوقیه مورد نظر بود</w:t>
      </w:r>
      <w:r w:rsidR="00BE40AA" w:rsidRPr="00965DF7">
        <w:rPr>
          <w:rFonts w:cs="B Lotus" w:hint="cs"/>
          <w:sz w:val="28"/>
          <w:rtl/>
        </w:rPr>
        <w:t>،</w:t>
      </w:r>
      <w:r w:rsidRPr="00965DF7">
        <w:rPr>
          <w:rFonts w:cs="B Lotus" w:hint="cs"/>
          <w:sz w:val="28"/>
          <w:rtl/>
        </w:rPr>
        <w:t xml:space="preserve"> این است که شرکت حقوقیه تاسیس شود تا در جایی که طلبکار وجود دارد و افلاس در بین است، غرماء</w:t>
      </w:r>
      <w:r w:rsidR="00BE40AA" w:rsidRPr="00965DF7">
        <w:rPr>
          <w:rFonts w:cs="B Lotus" w:hint="cs"/>
          <w:sz w:val="28"/>
          <w:rtl/>
        </w:rPr>
        <w:t>ِ</w:t>
      </w:r>
      <w:r w:rsidRPr="00965DF7">
        <w:rPr>
          <w:rFonts w:cs="B Lotus" w:hint="cs"/>
          <w:sz w:val="28"/>
          <w:rtl/>
        </w:rPr>
        <w:t xml:space="preserve"> اشخاص حقیقی با غرماء اشخاص حقوقی مزاحمت نکن</w:t>
      </w:r>
      <w:r w:rsidR="00BE40AA" w:rsidRPr="00965DF7">
        <w:rPr>
          <w:rFonts w:cs="B Lotus" w:hint="cs"/>
          <w:sz w:val="28"/>
          <w:rtl/>
        </w:rPr>
        <w:t>ن</w:t>
      </w:r>
      <w:r w:rsidRPr="00965DF7">
        <w:rPr>
          <w:rFonts w:cs="B Lotus" w:hint="cs"/>
          <w:sz w:val="28"/>
          <w:rtl/>
        </w:rPr>
        <w:t>د</w:t>
      </w:r>
      <w:r w:rsidR="00BE40AA" w:rsidRPr="00965DF7">
        <w:rPr>
          <w:rFonts w:cs="B Lotus" w:hint="cs"/>
          <w:sz w:val="28"/>
          <w:rtl/>
        </w:rPr>
        <w:t>،</w:t>
      </w:r>
      <w:r w:rsidRPr="00965DF7">
        <w:rPr>
          <w:rFonts w:cs="B Lotus" w:hint="cs"/>
          <w:sz w:val="28"/>
          <w:rtl/>
        </w:rPr>
        <w:t xml:space="preserve"> و همین طور غرماء</w:t>
      </w:r>
      <w:r w:rsidR="00965DF7">
        <w:rPr>
          <w:rFonts w:cs="B Lotus" w:hint="cs"/>
          <w:sz w:val="28"/>
          <w:rtl/>
        </w:rPr>
        <w:t>ِ</w:t>
      </w:r>
      <w:r w:rsidRPr="00965DF7">
        <w:rPr>
          <w:rFonts w:cs="B Lotus" w:hint="cs"/>
          <w:sz w:val="28"/>
          <w:rtl/>
        </w:rPr>
        <w:t xml:space="preserve"> اشخاص حقوقی با غرماء اشخاص حقیقی</w:t>
      </w:r>
      <w:r w:rsidR="005051CB" w:rsidRPr="00965DF7">
        <w:rPr>
          <w:rFonts w:cs="B Lotus" w:hint="cs"/>
          <w:sz w:val="28"/>
          <w:rtl/>
        </w:rPr>
        <w:t xml:space="preserve"> مزاحمت نکنند</w:t>
      </w:r>
      <w:r w:rsidR="00BE40AA" w:rsidRPr="00965DF7">
        <w:rPr>
          <w:rFonts w:cs="B Lotus" w:hint="cs"/>
          <w:sz w:val="28"/>
          <w:rtl/>
        </w:rPr>
        <w:t>.</w:t>
      </w:r>
      <w:r w:rsidRPr="00965DF7">
        <w:rPr>
          <w:rFonts w:cs="B Lotus" w:hint="cs"/>
          <w:sz w:val="28"/>
          <w:rtl/>
        </w:rPr>
        <w:t xml:space="preserve"> چون اگر شخصیت حقوقیه </w:t>
      </w:r>
      <w:r w:rsidR="005051CB" w:rsidRPr="00965DF7">
        <w:rPr>
          <w:rFonts w:cs="B Lotus" w:hint="cs"/>
          <w:sz w:val="28"/>
          <w:rtl/>
        </w:rPr>
        <w:t xml:space="preserve">معتبر </w:t>
      </w:r>
      <w:r w:rsidRPr="00965DF7">
        <w:rPr>
          <w:rFonts w:cs="B Lotus" w:hint="cs"/>
          <w:sz w:val="28"/>
          <w:rtl/>
        </w:rPr>
        <w:t>نبود</w:t>
      </w:r>
      <w:r w:rsidR="005051CB" w:rsidRPr="00965DF7">
        <w:rPr>
          <w:rFonts w:cs="B Lotus" w:hint="cs"/>
          <w:sz w:val="28"/>
          <w:rtl/>
        </w:rPr>
        <w:t>،</w:t>
      </w:r>
      <w:r w:rsidRPr="00965DF7">
        <w:rPr>
          <w:rFonts w:cs="B Lotus" w:hint="cs"/>
          <w:sz w:val="28"/>
          <w:rtl/>
        </w:rPr>
        <w:t xml:space="preserve"> غرماء </w:t>
      </w:r>
      <w:r w:rsidR="005051CB" w:rsidRPr="00965DF7">
        <w:rPr>
          <w:rFonts w:cs="B Lotus" w:hint="cs"/>
          <w:sz w:val="28"/>
          <w:rtl/>
        </w:rPr>
        <w:t xml:space="preserve">شرکت و غرماء افراد </w:t>
      </w:r>
      <w:r w:rsidRPr="00965DF7">
        <w:rPr>
          <w:rFonts w:cs="B Lotus" w:hint="cs"/>
          <w:sz w:val="28"/>
          <w:rtl/>
        </w:rPr>
        <w:t xml:space="preserve">مثل هم بودند و </w:t>
      </w:r>
      <w:r w:rsidR="00840E6C" w:rsidRPr="00965DF7">
        <w:rPr>
          <w:rFonts w:cs="B Lotus" w:hint="cs"/>
          <w:sz w:val="28"/>
          <w:rtl/>
        </w:rPr>
        <w:t>در عرض هم استیفاء دین می کردند</w:t>
      </w:r>
      <w:r w:rsidR="005051CB" w:rsidRPr="00965DF7">
        <w:rPr>
          <w:rFonts w:cs="B Lotus" w:hint="cs"/>
          <w:sz w:val="28"/>
          <w:rtl/>
        </w:rPr>
        <w:t>،</w:t>
      </w:r>
      <w:r w:rsidR="00840E6C" w:rsidRPr="00965DF7">
        <w:rPr>
          <w:rFonts w:cs="B Lotus" w:hint="cs"/>
          <w:sz w:val="28"/>
          <w:rtl/>
        </w:rPr>
        <w:t xml:space="preserve"> اما اگر شخصیت حقوقیه معتبر باشد</w:t>
      </w:r>
      <w:r w:rsidR="005051CB" w:rsidRPr="00965DF7">
        <w:rPr>
          <w:rFonts w:cs="B Lotus" w:hint="cs"/>
          <w:sz w:val="28"/>
          <w:rtl/>
        </w:rPr>
        <w:t>،</w:t>
      </w:r>
      <w:r w:rsidR="00840E6C" w:rsidRPr="00965DF7">
        <w:rPr>
          <w:rFonts w:cs="B Lotus" w:hint="cs"/>
          <w:sz w:val="28"/>
          <w:rtl/>
        </w:rPr>
        <w:t xml:space="preserve"> غرماء شرکت فقط نسبت به اموال شرکت حق دارند و غرماء </w:t>
      </w:r>
      <w:r w:rsidR="005051CB" w:rsidRPr="00965DF7">
        <w:rPr>
          <w:rFonts w:cs="B Lotus" w:hint="cs"/>
          <w:sz w:val="28"/>
          <w:rtl/>
        </w:rPr>
        <w:t xml:space="preserve">اشخاص </w:t>
      </w:r>
      <w:r w:rsidR="00CE0E78" w:rsidRPr="00965DF7">
        <w:rPr>
          <w:rFonts w:cs="B Lotus" w:hint="cs"/>
          <w:sz w:val="28"/>
          <w:rtl/>
        </w:rPr>
        <w:t>فقط نسبت به اموال اشخاص.</w:t>
      </w:r>
    </w:p>
    <w:p w:rsidR="00840E6C" w:rsidRPr="00965DF7" w:rsidRDefault="00CE0E78" w:rsidP="00377DEA">
      <w:pPr>
        <w:rPr>
          <w:rFonts w:cs="B Lotus"/>
          <w:sz w:val="28"/>
          <w:rtl/>
        </w:rPr>
      </w:pPr>
      <w:r w:rsidRPr="00965DF7">
        <w:rPr>
          <w:rFonts w:cs="B Lotus" w:hint="cs"/>
          <w:sz w:val="28"/>
          <w:rtl/>
        </w:rPr>
        <w:t xml:space="preserve">حال که شخصیت حقوقیه معتبر نشد، </w:t>
      </w:r>
      <w:r w:rsidR="00840E6C" w:rsidRPr="00965DF7">
        <w:rPr>
          <w:rFonts w:cs="B Lotus" w:hint="cs"/>
          <w:sz w:val="28"/>
          <w:rtl/>
        </w:rPr>
        <w:t>فقیه به این اثر امر می کند</w:t>
      </w:r>
      <w:r w:rsidRPr="00965DF7">
        <w:rPr>
          <w:rFonts w:cs="B Lotus" w:hint="cs"/>
          <w:sz w:val="28"/>
          <w:rtl/>
        </w:rPr>
        <w:t>؛</w:t>
      </w:r>
      <w:r w:rsidR="00840E6C" w:rsidRPr="00965DF7">
        <w:rPr>
          <w:rFonts w:cs="B Lotus" w:hint="cs"/>
          <w:sz w:val="28"/>
          <w:rtl/>
        </w:rPr>
        <w:t xml:space="preserve"> </w:t>
      </w:r>
      <w:r w:rsidR="00726DE9" w:rsidRPr="00965DF7">
        <w:rPr>
          <w:rFonts w:cs="B Lotus" w:hint="cs"/>
          <w:sz w:val="28"/>
          <w:rtl/>
        </w:rPr>
        <w:t xml:space="preserve">چون </w:t>
      </w:r>
      <w:r w:rsidRPr="00965DF7">
        <w:rPr>
          <w:rFonts w:cs="B Lotus" w:hint="cs"/>
          <w:sz w:val="28"/>
          <w:rtl/>
        </w:rPr>
        <w:t xml:space="preserve">فرض این است که مزاحمت غرماء </w:t>
      </w:r>
      <w:r w:rsidR="00726DE9" w:rsidRPr="00965DF7">
        <w:rPr>
          <w:rFonts w:cs="B Lotus" w:hint="cs"/>
          <w:sz w:val="28"/>
          <w:rtl/>
        </w:rPr>
        <w:t xml:space="preserve">به این معنی است که هرکدام می تواند با دیگری مزاحمت کند والا مزاحمت </w:t>
      </w:r>
      <w:r w:rsidR="00377DEA">
        <w:rPr>
          <w:rFonts w:cs="B Lotus" w:hint="cs"/>
          <w:sz w:val="28"/>
          <w:rtl/>
        </w:rPr>
        <w:t xml:space="preserve">کردن با </w:t>
      </w:r>
      <w:proofErr w:type="spellStart"/>
      <w:r w:rsidR="00377DEA">
        <w:rPr>
          <w:rFonts w:cs="B Lotus" w:hint="cs"/>
          <w:sz w:val="28"/>
          <w:rtl/>
        </w:rPr>
        <w:t>بقيه</w:t>
      </w:r>
      <w:proofErr w:type="spellEnd"/>
      <w:r w:rsidR="00377DEA">
        <w:rPr>
          <w:rFonts w:cs="B Lotus" w:hint="cs"/>
          <w:sz w:val="28"/>
          <w:rtl/>
        </w:rPr>
        <w:t xml:space="preserve"> </w:t>
      </w:r>
      <w:proofErr w:type="spellStart"/>
      <w:r w:rsidR="00377DEA">
        <w:rPr>
          <w:rFonts w:cs="B Lotus" w:hint="cs"/>
          <w:sz w:val="28"/>
          <w:rtl/>
        </w:rPr>
        <w:t>غرماء</w:t>
      </w:r>
      <w:proofErr w:type="spellEnd"/>
      <w:r w:rsidR="00377DEA">
        <w:rPr>
          <w:rFonts w:cs="B Lotus" w:hint="cs"/>
          <w:sz w:val="28"/>
          <w:rtl/>
        </w:rPr>
        <w:t xml:space="preserve"> در </w:t>
      </w:r>
      <w:proofErr w:type="spellStart"/>
      <w:r w:rsidR="00377DEA">
        <w:rPr>
          <w:rFonts w:cs="B Lotus" w:hint="cs"/>
          <w:sz w:val="28"/>
          <w:rtl/>
        </w:rPr>
        <w:t>استيفاء</w:t>
      </w:r>
      <w:proofErr w:type="spellEnd"/>
      <w:r w:rsidR="00377DEA">
        <w:rPr>
          <w:rFonts w:cs="B Lotus" w:hint="cs"/>
          <w:sz w:val="28"/>
          <w:rtl/>
        </w:rPr>
        <w:t xml:space="preserve"> حق </w:t>
      </w:r>
      <w:r w:rsidR="00726DE9" w:rsidRPr="00965DF7">
        <w:rPr>
          <w:rFonts w:cs="B Lotus" w:hint="cs"/>
          <w:sz w:val="28"/>
          <w:rtl/>
        </w:rPr>
        <w:t>که</w:t>
      </w:r>
      <w:r w:rsidR="00377DEA">
        <w:rPr>
          <w:rFonts w:cs="B Lotus" w:hint="cs"/>
          <w:sz w:val="28"/>
          <w:rtl/>
        </w:rPr>
        <w:t xml:space="preserve"> واجب</w:t>
      </w:r>
      <w:r w:rsidR="00726DE9" w:rsidRPr="00965DF7">
        <w:rPr>
          <w:rFonts w:cs="B Lotus" w:hint="cs"/>
          <w:sz w:val="28"/>
          <w:rtl/>
        </w:rPr>
        <w:t xml:space="preserve"> نیست</w:t>
      </w:r>
      <w:r w:rsidRPr="00965DF7">
        <w:rPr>
          <w:rFonts w:cs="B Lotus" w:hint="cs"/>
          <w:sz w:val="28"/>
          <w:rtl/>
        </w:rPr>
        <w:t>.</w:t>
      </w:r>
      <w:r w:rsidR="00726DE9" w:rsidRPr="00965DF7">
        <w:rPr>
          <w:rFonts w:cs="B Lotus" w:hint="cs"/>
          <w:sz w:val="28"/>
          <w:rtl/>
        </w:rPr>
        <w:t xml:space="preserve"> فقیه امر می کند</w:t>
      </w:r>
      <w:r w:rsidRPr="00965DF7">
        <w:rPr>
          <w:rFonts w:cs="B Lotus" w:hint="cs"/>
          <w:sz w:val="28"/>
          <w:rtl/>
        </w:rPr>
        <w:t xml:space="preserve"> به این</w:t>
      </w:r>
      <w:r w:rsidR="00726DE9" w:rsidRPr="00965DF7">
        <w:rPr>
          <w:rFonts w:cs="B Lotus" w:hint="cs"/>
          <w:sz w:val="28"/>
          <w:rtl/>
        </w:rPr>
        <w:t xml:space="preserve"> که غرماء اشخاص حقیقی</w:t>
      </w:r>
      <w:r w:rsidRPr="00965DF7">
        <w:rPr>
          <w:rFonts w:cs="B Lotus" w:hint="cs"/>
          <w:sz w:val="28"/>
          <w:rtl/>
        </w:rPr>
        <w:t>،</w:t>
      </w:r>
      <w:r w:rsidR="00726DE9" w:rsidRPr="00965DF7">
        <w:rPr>
          <w:rFonts w:cs="B Lotus" w:hint="cs"/>
          <w:sz w:val="28"/>
          <w:rtl/>
        </w:rPr>
        <w:t xml:space="preserve"> مزاحمت با غرماء شخصیت حقوقیه نکنند و حق خود را </w:t>
      </w:r>
      <w:r w:rsidRPr="00965DF7">
        <w:rPr>
          <w:rFonts w:cs="B Lotus" w:hint="cs"/>
          <w:sz w:val="28"/>
          <w:rtl/>
        </w:rPr>
        <w:t xml:space="preserve">از این اموال خاص که به اسم شرکت است </w:t>
      </w:r>
      <w:r w:rsidR="00726DE9" w:rsidRPr="00965DF7">
        <w:rPr>
          <w:rFonts w:cs="B Lotus" w:hint="cs"/>
          <w:sz w:val="28"/>
          <w:rtl/>
        </w:rPr>
        <w:t>استیفاء نکنند</w:t>
      </w:r>
      <w:r w:rsidRPr="00965DF7">
        <w:rPr>
          <w:rFonts w:cs="B Lotus" w:hint="cs"/>
          <w:sz w:val="28"/>
          <w:rtl/>
        </w:rPr>
        <w:t>،</w:t>
      </w:r>
      <w:r w:rsidR="00726DE9" w:rsidRPr="00965DF7">
        <w:rPr>
          <w:rFonts w:cs="B Lotus" w:hint="cs"/>
          <w:sz w:val="28"/>
          <w:rtl/>
        </w:rPr>
        <w:t xml:space="preserve"> هرچند اگر امر فقیه نبود می توانستند مزاحمت کنند</w:t>
      </w:r>
      <w:r w:rsidR="00A3015F" w:rsidRPr="00965DF7">
        <w:rPr>
          <w:rFonts w:cs="B Lotus" w:hint="cs"/>
          <w:sz w:val="28"/>
          <w:rtl/>
        </w:rPr>
        <w:t>،</w:t>
      </w:r>
      <w:r w:rsidR="00726DE9" w:rsidRPr="00965DF7">
        <w:rPr>
          <w:rFonts w:cs="B Lotus" w:hint="cs"/>
          <w:sz w:val="28"/>
          <w:rtl/>
        </w:rPr>
        <w:t xml:space="preserve"> اما این مزاحمت فرض این است که واجب نیست.</w:t>
      </w:r>
    </w:p>
    <w:p w:rsidR="00F81499" w:rsidRPr="00965DF7" w:rsidRDefault="00F81499" w:rsidP="00DB0E48">
      <w:pPr>
        <w:rPr>
          <w:rFonts w:cs="B Lotus"/>
          <w:sz w:val="28"/>
          <w:rtl/>
        </w:rPr>
      </w:pPr>
      <w:r w:rsidRPr="00965DF7">
        <w:rPr>
          <w:rFonts w:cs="B Lotus" w:hint="cs"/>
          <w:sz w:val="28"/>
          <w:rtl/>
        </w:rPr>
        <w:t>پس این اثر (عدم مزاحمت غرماء با یکدیگر) توسط امر فقیه قابل تامین است.</w:t>
      </w:r>
    </w:p>
    <w:p w:rsidR="00DB0E48" w:rsidRPr="00965DF7" w:rsidRDefault="00DB0E48" w:rsidP="00813799">
      <w:pPr>
        <w:rPr>
          <w:rFonts w:cs="B Lotus"/>
          <w:sz w:val="28"/>
          <w:rtl/>
        </w:rPr>
      </w:pPr>
      <w:r w:rsidRPr="00965DF7">
        <w:rPr>
          <w:rFonts w:cs="B Lotus" w:hint="cs"/>
          <w:sz w:val="28"/>
          <w:rtl/>
        </w:rPr>
        <w:lastRenderedPageBreak/>
        <w:t>یکی دیگر از آثار متوقع از شخصیت حقوقی</w:t>
      </w:r>
      <w:r w:rsidR="00A94DFB" w:rsidRPr="00965DF7">
        <w:rPr>
          <w:rFonts w:cs="B Lotus" w:hint="cs"/>
          <w:sz w:val="28"/>
          <w:rtl/>
        </w:rPr>
        <w:t>،</w:t>
      </w:r>
      <w:r w:rsidRPr="00965DF7">
        <w:rPr>
          <w:rFonts w:cs="B Lotus" w:hint="cs"/>
          <w:sz w:val="28"/>
          <w:rtl/>
        </w:rPr>
        <w:t xml:space="preserve"> این است که اگر شخصیت حقوقیه در کار نبود</w:t>
      </w:r>
      <w:r w:rsidR="00A94DFB" w:rsidRPr="00965DF7">
        <w:rPr>
          <w:rFonts w:cs="B Lotus" w:hint="cs"/>
          <w:sz w:val="28"/>
          <w:rtl/>
        </w:rPr>
        <w:t>،</w:t>
      </w:r>
      <w:r w:rsidRPr="00965DF7">
        <w:rPr>
          <w:rFonts w:cs="B Lotus" w:hint="cs"/>
          <w:sz w:val="28"/>
          <w:rtl/>
        </w:rPr>
        <w:t xml:space="preserve"> </w:t>
      </w:r>
      <w:r w:rsidR="00A3015F" w:rsidRPr="00965DF7">
        <w:rPr>
          <w:rFonts w:cs="B Lotus" w:hint="cs"/>
          <w:sz w:val="28"/>
          <w:rtl/>
        </w:rPr>
        <w:t>در جایی که</w:t>
      </w:r>
      <w:r w:rsidRPr="00965DF7">
        <w:rPr>
          <w:rFonts w:cs="B Lotus" w:hint="cs"/>
          <w:sz w:val="28"/>
          <w:rtl/>
        </w:rPr>
        <w:t xml:space="preserve"> کسی </w:t>
      </w:r>
      <w:r w:rsidR="00A3015F" w:rsidRPr="00965DF7">
        <w:rPr>
          <w:rFonts w:cs="B Lotus" w:hint="cs"/>
          <w:sz w:val="28"/>
          <w:rtl/>
        </w:rPr>
        <w:t>مالی را از شخصیت حقیقی طلبکار باشد</w:t>
      </w:r>
      <w:r w:rsidRPr="00965DF7">
        <w:rPr>
          <w:rFonts w:cs="B Lotus" w:hint="cs"/>
          <w:sz w:val="28"/>
          <w:rtl/>
        </w:rPr>
        <w:t xml:space="preserve"> و در عین حال </w:t>
      </w:r>
      <w:r w:rsidR="00A3015F" w:rsidRPr="00965DF7">
        <w:rPr>
          <w:rFonts w:cs="B Lotus" w:hint="cs"/>
          <w:sz w:val="28"/>
          <w:rtl/>
        </w:rPr>
        <w:t xml:space="preserve">مثل همان مال را </w:t>
      </w:r>
      <w:r w:rsidRPr="00965DF7">
        <w:rPr>
          <w:rFonts w:cs="B Lotus" w:hint="cs"/>
          <w:sz w:val="28"/>
          <w:rtl/>
        </w:rPr>
        <w:t xml:space="preserve">بدهکار هم </w:t>
      </w:r>
      <w:r w:rsidR="00A3015F" w:rsidRPr="00965DF7">
        <w:rPr>
          <w:rFonts w:cs="B Lotus" w:hint="cs"/>
          <w:sz w:val="28"/>
          <w:rtl/>
        </w:rPr>
        <w:t>باشد،</w:t>
      </w:r>
      <w:r w:rsidRPr="00965DF7">
        <w:rPr>
          <w:rFonts w:cs="B Lotus" w:hint="cs"/>
          <w:sz w:val="28"/>
          <w:rtl/>
        </w:rPr>
        <w:t xml:space="preserve"> </w:t>
      </w:r>
      <w:r w:rsidR="00A3015F" w:rsidRPr="00965DF7">
        <w:rPr>
          <w:rFonts w:cs="B Lotus" w:hint="cs"/>
          <w:sz w:val="28"/>
          <w:rtl/>
        </w:rPr>
        <w:t xml:space="preserve">بین دین ها </w:t>
      </w:r>
      <w:r w:rsidRPr="00965DF7">
        <w:rPr>
          <w:rFonts w:cs="B Lotus" w:hint="cs"/>
          <w:sz w:val="28"/>
          <w:rtl/>
        </w:rPr>
        <w:t>تهاتر می ش</w:t>
      </w:r>
      <w:r w:rsidR="00A3015F" w:rsidRPr="00965DF7">
        <w:rPr>
          <w:rFonts w:cs="B Lotus" w:hint="cs"/>
          <w:sz w:val="28"/>
          <w:rtl/>
        </w:rPr>
        <w:t>و</w:t>
      </w:r>
      <w:r w:rsidRPr="00965DF7">
        <w:rPr>
          <w:rFonts w:cs="B Lotus" w:hint="cs"/>
          <w:sz w:val="28"/>
          <w:rtl/>
        </w:rPr>
        <w:t xml:space="preserve">د، اما شخصیت حقوقیه تاسیس شده تا </w:t>
      </w:r>
      <w:r w:rsidR="00A3015F" w:rsidRPr="00965DF7">
        <w:rPr>
          <w:rFonts w:cs="B Lotus" w:hint="cs"/>
          <w:sz w:val="28"/>
          <w:rtl/>
        </w:rPr>
        <w:t xml:space="preserve">شرکت </w:t>
      </w:r>
      <w:r w:rsidRPr="00965DF7">
        <w:rPr>
          <w:rFonts w:cs="B Lotus" w:hint="cs"/>
          <w:sz w:val="28"/>
          <w:rtl/>
        </w:rPr>
        <w:t xml:space="preserve">اموالی داشته باشد تا </w:t>
      </w:r>
      <w:r w:rsidR="00790579" w:rsidRPr="00965DF7">
        <w:rPr>
          <w:rFonts w:cs="B Lotus" w:hint="cs"/>
          <w:sz w:val="28"/>
          <w:rtl/>
        </w:rPr>
        <w:t xml:space="preserve">مثلا </w:t>
      </w:r>
      <w:r w:rsidRPr="00965DF7">
        <w:rPr>
          <w:rFonts w:cs="B Lotus" w:hint="cs"/>
          <w:sz w:val="28"/>
          <w:rtl/>
        </w:rPr>
        <w:t xml:space="preserve">اگر کسی </w:t>
      </w:r>
      <w:r w:rsidR="00A3015F" w:rsidRPr="00965DF7">
        <w:rPr>
          <w:rFonts w:cs="B Lotus" w:hint="cs"/>
          <w:sz w:val="28"/>
          <w:rtl/>
        </w:rPr>
        <w:t xml:space="preserve">مالی را </w:t>
      </w:r>
      <w:r w:rsidRPr="00965DF7">
        <w:rPr>
          <w:rFonts w:cs="B Lotus" w:hint="cs"/>
          <w:sz w:val="28"/>
          <w:rtl/>
        </w:rPr>
        <w:t>مدیون به شخصیت حق</w:t>
      </w:r>
      <w:r w:rsidR="00813799" w:rsidRPr="00965DF7">
        <w:rPr>
          <w:rFonts w:cs="B Lotus" w:hint="cs"/>
          <w:sz w:val="28"/>
          <w:rtl/>
        </w:rPr>
        <w:t>وقی</w:t>
      </w:r>
      <w:r w:rsidRPr="00965DF7">
        <w:rPr>
          <w:rFonts w:cs="B Lotus" w:hint="cs"/>
          <w:sz w:val="28"/>
          <w:rtl/>
        </w:rPr>
        <w:t xml:space="preserve"> </w:t>
      </w:r>
      <w:r w:rsidR="00A3015F" w:rsidRPr="00965DF7">
        <w:rPr>
          <w:rFonts w:cs="B Lotus" w:hint="cs"/>
          <w:sz w:val="28"/>
          <w:rtl/>
        </w:rPr>
        <w:t xml:space="preserve">بود و مالی را هم </w:t>
      </w:r>
      <w:r w:rsidRPr="00965DF7">
        <w:rPr>
          <w:rFonts w:cs="B Lotus" w:hint="cs"/>
          <w:sz w:val="28"/>
          <w:rtl/>
        </w:rPr>
        <w:t xml:space="preserve">از شخص </w:t>
      </w:r>
      <w:r w:rsidR="00813799" w:rsidRPr="00965DF7">
        <w:rPr>
          <w:rFonts w:cs="B Lotus" w:hint="cs"/>
          <w:sz w:val="28"/>
          <w:rtl/>
        </w:rPr>
        <w:t>حقی</w:t>
      </w:r>
      <w:r w:rsidRPr="00965DF7">
        <w:rPr>
          <w:rFonts w:cs="B Lotus" w:hint="cs"/>
          <w:sz w:val="28"/>
          <w:rtl/>
        </w:rPr>
        <w:t xml:space="preserve">قی </w:t>
      </w:r>
      <w:r w:rsidR="00A3015F" w:rsidRPr="00965DF7">
        <w:rPr>
          <w:rFonts w:cs="B Lotus" w:hint="cs"/>
          <w:sz w:val="28"/>
          <w:rtl/>
        </w:rPr>
        <w:t xml:space="preserve">طلبکار بود، </w:t>
      </w:r>
      <w:r w:rsidRPr="00965DF7">
        <w:rPr>
          <w:rFonts w:cs="B Lotus" w:hint="cs"/>
          <w:sz w:val="28"/>
          <w:rtl/>
        </w:rPr>
        <w:t xml:space="preserve">تهاتر نشود و هر کدام از دین ها </w:t>
      </w:r>
      <w:r w:rsidR="00F77397" w:rsidRPr="00965DF7">
        <w:rPr>
          <w:rFonts w:cs="B Lotus" w:hint="cs"/>
          <w:sz w:val="28"/>
          <w:rtl/>
        </w:rPr>
        <w:t>مستقل باشد. فقیه از راه امر به ترتیب اثر</w:t>
      </w:r>
      <w:r w:rsidR="00790579" w:rsidRPr="00965DF7">
        <w:rPr>
          <w:rFonts w:cs="B Lotus" w:hint="cs"/>
          <w:sz w:val="28"/>
          <w:rtl/>
        </w:rPr>
        <w:t>،</w:t>
      </w:r>
      <w:r w:rsidR="00F77397" w:rsidRPr="00965DF7">
        <w:rPr>
          <w:rFonts w:cs="B Lotus" w:hint="cs"/>
          <w:sz w:val="28"/>
          <w:rtl/>
        </w:rPr>
        <w:t xml:space="preserve"> این نتیجه (عدم تهاتر) را حاصل </w:t>
      </w:r>
      <w:r w:rsidR="00790579" w:rsidRPr="00965DF7">
        <w:rPr>
          <w:rFonts w:cs="B Lotus" w:hint="cs"/>
          <w:sz w:val="28"/>
          <w:rtl/>
        </w:rPr>
        <w:t xml:space="preserve">می کند. </w:t>
      </w:r>
      <w:r w:rsidR="00F77397" w:rsidRPr="00965DF7">
        <w:rPr>
          <w:rFonts w:cs="B Lotus" w:hint="cs"/>
          <w:sz w:val="28"/>
          <w:rtl/>
        </w:rPr>
        <w:t>توضیح</w:t>
      </w:r>
      <w:r w:rsidR="00A94DFB" w:rsidRPr="00965DF7">
        <w:rPr>
          <w:rFonts w:cs="B Lotus" w:hint="cs"/>
          <w:sz w:val="28"/>
          <w:rtl/>
        </w:rPr>
        <w:t xml:space="preserve"> مطلب این که</w:t>
      </w:r>
      <w:r w:rsidR="00377DEA">
        <w:rPr>
          <w:rFonts w:cs="B Lotus" w:hint="cs"/>
          <w:sz w:val="28"/>
          <w:rtl/>
        </w:rPr>
        <w:t xml:space="preserve"> </w:t>
      </w:r>
      <w:r w:rsidR="00A94DFB" w:rsidRPr="00965DF7">
        <w:rPr>
          <w:rFonts w:cs="B Lotus" w:hint="cs"/>
          <w:sz w:val="28"/>
          <w:rtl/>
        </w:rPr>
        <w:t>:</w:t>
      </w:r>
    </w:p>
    <w:p w:rsidR="00F77397" w:rsidRPr="00965DF7" w:rsidRDefault="00F77397" w:rsidP="00377DEA">
      <w:pPr>
        <w:rPr>
          <w:rFonts w:cs="B Lotus"/>
          <w:sz w:val="28"/>
          <w:rtl/>
        </w:rPr>
      </w:pPr>
      <w:r w:rsidRPr="00965DF7">
        <w:rPr>
          <w:rFonts w:cs="B Lotus" w:hint="cs"/>
          <w:sz w:val="28"/>
          <w:rtl/>
        </w:rPr>
        <w:t xml:space="preserve">در </w:t>
      </w:r>
      <w:r w:rsidR="00790579" w:rsidRPr="00965DF7">
        <w:rPr>
          <w:rFonts w:cs="B Lotus" w:hint="cs"/>
          <w:sz w:val="28"/>
          <w:rtl/>
        </w:rPr>
        <w:t xml:space="preserve">باب </w:t>
      </w:r>
      <w:r w:rsidRPr="00965DF7">
        <w:rPr>
          <w:rFonts w:cs="B Lotus" w:hint="cs"/>
          <w:sz w:val="28"/>
          <w:rtl/>
        </w:rPr>
        <w:t>تهاتر دی</w:t>
      </w:r>
      <w:r w:rsidR="00790579" w:rsidRPr="00965DF7">
        <w:rPr>
          <w:rFonts w:cs="B Lotus" w:hint="cs"/>
          <w:sz w:val="28"/>
          <w:rtl/>
        </w:rPr>
        <w:t>و</w:t>
      </w:r>
      <w:r w:rsidRPr="00965DF7">
        <w:rPr>
          <w:rFonts w:cs="B Lotus" w:hint="cs"/>
          <w:sz w:val="28"/>
          <w:rtl/>
        </w:rPr>
        <w:t xml:space="preserve">ن </w:t>
      </w:r>
      <w:r w:rsidR="00790579" w:rsidRPr="00965DF7">
        <w:rPr>
          <w:rFonts w:cs="B Lotus" w:hint="cs"/>
          <w:sz w:val="28"/>
          <w:rtl/>
        </w:rPr>
        <w:t>دو مبنی وجود دارد. مبنای اول این است که</w:t>
      </w:r>
      <w:r w:rsidRPr="00965DF7">
        <w:rPr>
          <w:rFonts w:cs="B Lotus" w:hint="cs"/>
          <w:sz w:val="28"/>
          <w:rtl/>
        </w:rPr>
        <w:t xml:space="preserve"> قائل باشیم به اختیاری بودن تهاتر</w:t>
      </w:r>
      <w:r w:rsidR="00790579" w:rsidRPr="00965DF7">
        <w:rPr>
          <w:rFonts w:cs="B Lotus" w:hint="cs"/>
          <w:sz w:val="28"/>
          <w:rtl/>
        </w:rPr>
        <w:t>،</w:t>
      </w:r>
      <w:r w:rsidRPr="00965DF7">
        <w:rPr>
          <w:rFonts w:cs="B Lotus" w:hint="cs"/>
          <w:sz w:val="28"/>
          <w:rtl/>
        </w:rPr>
        <w:t xml:space="preserve"> به این معنی که اگر زید نسبت به عمر</w:t>
      </w:r>
      <w:r w:rsidR="00377DEA">
        <w:rPr>
          <w:rFonts w:cs="B Lotus" w:hint="cs"/>
          <w:sz w:val="28"/>
          <w:rtl/>
        </w:rPr>
        <w:t>و</w:t>
      </w:r>
      <w:r w:rsidRPr="00965DF7">
        <w:rPr>
          <w:rFonts w:cs="B Lotus" w:hint="cs"/>
          <w:sz w:val="28"/>
          <w:rtl/>
        </w:rPr>
        <w:t xml:space="preserve"> صد ملیون طل</w:t>
      </w:r>
      <w:r w:rsidR="00790579" w:rsidRPr="00965DF7">
        <w:rPr>
          <w:rFonts w:cs="B Lotus" w:hint="cs"/>
          <w:sz w:val="28"/>
          <w:rtl/>
        </w:rPr>
        <w:t>ب</w:t>
      </w:r>
      <w:r w:rsidRPr="00965DF7">
        <w:rPr>
          <w:rFonts w:cs="B Lotus" w:hint="cs"/>
          <w:sz w:val="28"/>
          <w:rtl/>
        </w:rPr>
        <w:t>کار</w:t>
      </w:r>
      <w:r w:rsidR="00790579" w:rsidRPr="00965DF7">
        <w:rPr>
          <w:rFonts w:cs="B Lotus" w:hint="cs"/>
          <w:sz w:val="28"/>
          <w:rtl/>
        </w:rPr>
        <w:t xml:space="preserve"> و صد ملیون بدهکار است،</w:t>
      </w:r>
      <w:r w:rsidRPr="00965DF7">
        <w:rPr>
          <w:rFonts w:cs="B Lotus" w:hint="cs"/>
          <w:sz w:val="28"/>
          <w:rtl/>
        </w:rPr>
        <w:t xml:space="preserve"> می تواند </w:t>
      </w:r>
      <w:r w:rsidR="00377DEA">
        <w:rPr>
          <w:rFonts w:cs="B Lotus" w:hint="cs"/>
          <w:sz w:val="28"/>
          <w:rtl/>
        </w:rPr>
        <w:t xml:space="preserve">درصورت امتناع عمرو از پرداخت </w:t>
      </w:r>
      <w:proofErr w:type="spellStart"/>
      <w:r w:rsidR="00377DEA">
        <w:rPr>
          <w:rFonts w:cs="B Lotus" w:hint="cs"/>
          <w:sz w:val="28"/>
          <w:rtl/>
        </w:rPr>
        <w:t>دين</w:t>
      </w:r>
      <w:proofErr w:type="spellEnd"/>
      <w:r w:rsidR="00377DEA">
        <w:rPr>
          <w:rFonts w:cs="B Lotus" w:hint="cs"/>
          <w:sz w:val="28"/>
          <w:rtl/>
        </w:rPr>
        <w:t xml:space="preserve"> ، از </w:t>
      </w:r>
      <w:r w:rsidRPr="00965DF7">
        <w:rPr>
          <w:rFonts w:cs="B Lotus" w:hint="cs"/>
          <w:sz w:val="28"/>
          <w:rtl/>
        </w:rPr>
        <w:t xml:space="preserve">صد </w:t>
      </w:r>
      <w:proofErr w:type="spellStart"/>
      <w:r w:rsidRPr="00965DF7">
        <w:rPr>
          <w:rFonts w:cs="B Lotus" w:hint="cs"/>
          <w:sz w:val="28"/>
          <w:rtl/>
        </w:rPr>
        <w:t>ملیون</w:t>
      </w:r>
      <w:r w:rsidR="00377DEA">
        <w:rPr>
          <w:rFonts w:cs="B Lotus" w:hint="cs"/>
          <w:sz w:val="28"/>
          <w:rtl/>
        </w:rPr>
        <w:t>ی</w:t>
      </w:r>
      <w:proofErr w:type="spellEnd"/>
      <w:r w:rsidR="00377DEA">
        <w:rPr>
          <w:rFonts w:cs="B Lotus" w:hint="cs"/>
          <w:sz w:val="28"/>
          <w:rtl/>
        </w:rPr>
        <w:t xml:space="preserve"> که عمرو از او طلب دارد </w:t>
      </w:r>
      <w:proofErr w:type="spellStart"/>
      <w:r w:rsidR="00377DEA">
        <w:rPr>
          <w:rFonts w:cs="B Lotus" w:hint="cs"/>
          <w:sz w:val="28"/>
          <w:rtl/>
        </w:rPr>
        <w:t>دين</w:t>
      </w:r>
      <w:proofErr w:type="spellEnd"/>
      <w:r w:rsidR="00377DEA">
        <w:rPr>
          <w:rFonts w:cs="B Lotus" w:hint="cs"/>
          <w:sz w:val="28"/>
          <w:rtl/>
        </w:rPr>
        <w:t xml:space="preserve"> خود را</w:t>
      </w:r>
      <w:r w:rsidRPr="00965DF7">
        <w:rPr>
          <w:rFonts w:cs="B Lotus" w:hint="cs"/>
          <w:sz w:val="28"/>
          <w:rtl/>
        </w:rPr>
        <w:t xml:space="preserve"> </w:t>
      </w:r>
      <w:proofErr w:type="spellStart"/>
      <w:r w:rsidRPr="00965DF7">
        <w:rPr>
          <w:rFonts w:cs="B Lotus" w:hint="cs"/>
          <w:sz w:val="28"/>
          <w:rtl/>
        </w:rPr>
        <w:t>استیفاء</w:t>
      </w:r>
      <w:proofErr w:type="spellEnd"/>
      <w:r w:rsidRPr="00965DF7">
        <w:rPr>
          <w:rFonts w:cs="B Lotus" w:hint="cs"/>
          <w:sz w:val="28"/>
          <w:rtl/>
        </w:rPr>
        <w:t xml:space="preserve"> کند</w:t>
      </w:r>
      <w:r w:rsidR="00790579" w:rsidRPr="00965DF7">
        <w:rPr>
          <w:rFonts w:cs="B Lotus" w:hint="cs"/>
          <w:sz w:val="28"/>
          <w:rtl/>
        </w:rPr>
        <w:t xml:space="preserve"> از باب</w:t>
      </w:r>
      <w:r w:rsidRPr="00965DF7">
        <w:rPr>
          <w:rFonts w:cs="B Lotus" w:hint="cs"/>
          <w:sz w:val="28"/>
          <w:rtl/>
        </w:rPr>
        <w:t xml:space="preserve"> تقاص</w:t>
      </w:r>
      <w:r w:rsidR="00790579" w:rsidRPr="00965DF7">
        <w:rPr>
          <w:rFonts w:cs="B Lotus" w:hint="cs"/>
          <w:sz w:val="28"/>
          <w:rtl/>
        </w:rPr>
        <w:t>،</w:t>
      </w:r>
      <w:r w:rsidRPr="00965DF7">
        <w:rPr>
          <w:rFonts w:cs="B Lotus" w:hint="cs"/>
          <w:sz w:val="28"/>
          <w:rtl/>
        </w:rPr>
        <w:t xml:space="preserve"> </w:t>
      </w:r>
      <w:r w:rsidR="00790579" w:rsidRPr="00965DF7">
        <w:rPr>
          <w:rFonts w:cs="B Lotus" w:hint="cs"/>
          <w:sz w:val="28"/>
          <w:rtl/>
        </w:rPr>
        <w:t xml:space="preserve">پس تهاتر امری اختیاری است، </w:t>
      </w:r>
      <w:r w:rsidRPr="00965DF7">
        <w:rPr>
          <w:rFonts w:cs="B Lotus" w:hint="cs"/>
          <w:sz w:val="28"/>
          <w:rtl/>
        </w:rPr>
        <w:t>یعنی به اخذ طرف مقابل است از باب تقاص</w:t>
      </w:r>
      <w:r w:rsidR="00B84EFC" w:rsidRPr="00965DF7">
        <w:rPr>
          <w:rFonts w:cs="B Lotus" w:hint="cs"/>
          <w:sz w:val="28"/>
          <w:rtl/>
        </w:rPr>
        <w:t xml:space="preserve">. اگر </w:t>
      </w:r>
      <w:r w:rsidR="00790579" w:rsidRPr="00965DF7">
        <w:rPr>
          <w:rFonts w:cs="B Lotus" w:hint="cs"/>
          <w:sz w:val="28"/>
          <w:rtl/>
        </w:rPr>
        <w:t xml:space="preserve">تهاتر </w:t>
      </w:r>
      <w:r w:rsidR="00B84EFC" w:rsidRPr="00965DF7">
        <w:rPr>
          <w:rFonts w:cs="B Lotus" w:hint="cs"/>
          <w:sz w:val="28"/>
          <w:rtl/>
        </w:rPr>
        <w:t>اختیاری باشد</w:t>
      </w:r>
      <w:r w:rsidR="00790579" w:rsidRPr="00965DF7">
        <w:rPr>
          <w:rFonts w:cs="B Lotus" w:hint="cs"/>
          <w:sz w:val="28"/>
          <w:rtl/>
        </w:rPr>
        <w:t>،</w:t>
      </w:r>
      <w:r w:rsidR="00B84EFC" w:rsidRPr="00965DF7">
        <w:rPr>
          <w:rFonts w:cs="B Lotus" w:hint="cs"/>
          <w:sz w:val="28"/>
          <w:rtl/>
        </w:rPr>
        <w:t xml:space="preserve"> </w:t>
      </w:r>
      <w:r w:rsidR="00790579" w:rsidRPr="00965DF7">
        <w:rPr>
          <w:rFonts w:cs="B Lotus" w:hint="cs"/>
          <w:sz w:val="28"/>
          <w:rtl/>
        </w:rPr>
        <w:t>در جایی که</w:t>
      </w:r>
      <w:r w:rsidR="00B84EFC" w:rsidRPr="00965DF7">
        <w:rPr>
          <w:rFonts w:cs="B Lotus" w:hint="cs"/>
          <w:sz w:val="28"/>
          <w:rtl/>
        </w:rPr>
        <w:t xml:space="preserve"> زید</w:t>
      </w:r>
      <w:r w:rsidR="00790579" w:rsidRPr="00965DF7">
        <w:rPr>
          <w:rFonts w:cs="B Lotus" w:hint="cs"/>
          <w:sz w:val="28"/>
          <w:rtl/>
        </w:rPr>
        <w:t xml:space="preserve"> مالی را</w:t>
      </w:r>
      <w:r w:rsidR="00B84EFC" w:rsidRPr="00965DF7">
        <w:rPr>
          <w:rFonts w:cs="B Lotus" w:hint="cs"/>
          <w:sz w:val="28"/>
          <w:rtl/>
        </w:rPr>
        <w:t xml:space="preserve"> از شخص حقیقی طلبکار است و </w:t>
      </w:r>
      <w:r w:rsidR="00790579" w:rsidRPr="00965DF7">
        <w:rPr>
          <w:rFonts w:cs="B Lotus" w:hint="cs"/>
          <w:sz w:val="28"/>
          <w:rtl/>
        </w:rPr>
        <w:t>مثل همان مال را به</w:t>
      </w:r>
      <w:r w:rsidR="00951E76">
        <w:rPr>
          <w:rFonts w:cs="B Lotus" w:hint="cs"/>
          <w:sz w:val="28"/>
          <w:rtl/>
        </w:rPr>
        <w:t xml:space="preserve"> شرکت</w:t>
      </w:r>
      <w:r w:rsidR="00790579" w:rsidRPr="00965DF7">
        <w:rPr>
          <w:rFonts w:cs="B Lotus" w:hint="cs"/>
          <w:sz w:val="28"/>
          <w:rtl/>
        </w:rPr>
        <w:t xml:space="preserve"> </w:t>
      </w:r>
      <w:proofErr w:type="spellStart"/>
      <w:r w:rsidR="00951E76">
        <w:rPr>
          <w:rFonts w:cs="B Lotus" w:hint="cs"/>
          <w:sz w:val="28"/>
          <w:rtl/>
        </w:rPr>
        <w:t>ب</w:t>
      </w:r>
      <w:r w:rsidR="00790579" w:rsidRPr="00965DF7">
        <w:rPr>
          <w:rFonts w:cs="B Lotus" w:hint="cs"/>
          <w:sz w:val="28"/>
          <w:rtl/>
        </w:rPr>
        <w:t>اسم</w:t>
      </w:r>
      <w:proofErr w:type="spellEnd"/>
      <w:r w:rsidR="00790579" w:rsidRPr="00965DF7">
        <w:rPr>
          <w:rFonts w:cs="B Lotus" w:hint="cs"/>
          <w:sz w:val="28"/>
          <w:rtl/>
        </w:rPr>
        <w:t xml:space="preserve"> شخصیت حقوقی</w:t>
      </w:r>
      <w:r w:rsidR="00B84EFC" w:rsidRPr="00965DF7">
        <w:rPr>
          <w:rFonts w:cs="B Lotus" w:hint="cs"/>
          <w:sz w:val="28"/>
          <w:rtl/>
        </w:rPr>
        <w:t xml:space="preserve"> بدهکار است</w:t>
      </w:r>
      <w:r w:rsidR="00790579" w:rsidRPr="00965DF7">
        <w:rPr>
          <w:rFonts w:cs="B Lotus" w:hint="cs"/>
          <w:sz w:val="28"/>
          <w:rtl/>
        </w:rPr>
        <w:t>،</w:t>
      </w:r>
      <w:r w:rsidR="00B84EFC" w:rsidRPr="00965DF7">
        <w:rPr>
          <w:rFonts w:cs="B Lotus" w:hint="cs"/>
          <w:sz w:val="28"/>
          <w:rtl/>
        </w:rPr>
        <w:t xml:space="preserve"> </w:t>
      </w:r>
      <w:r w:rsidR="00790579" w:rsidRPr="00965DF7">
        <w:rPr>
          <w:rFonts w:cs="B Lotus" w:hint="cs"/>
          <w:sz w:val="28"/>
          <w:rtl/>
        </w:rPr>
        <w:t xml:space="preserve">فقیه </w:t>
      </w:r>
      <w:r w:rsidR="00B84EFC" w:rsidRPr="00965DF7">
        <w:rPr>
          <w:rFonts w:cs="B Lotus" w:hint="cs"/>
          <w:sz w:val="28"/>
          <w:rtl/>
        </w:rPr>
        <w:t xml:space="preserve">امر میکند که </w:t>
      </w:r>
      <w:r w:rsidR="00790579" w:rsidRPr="00965DF7">
        <w:rPr>
          <w:rFonts w:cs="B Lotus" w:hint="cs"/>
          <w:sz w:val="28"/>
          <w:rtl/>
        </w:rPr>
        <w:t xml:space="preserve">زید </w:t>
      </w:r>
      <w:r w:rsidR="00B84EFC" w:rsidRPr="00965DF7">
        <w:rPr>
          <w:rFonts w:cs="B Lotus" w:hint="cs"/>
          <w:sz w:val="28"/>
          <w:rtl/>
        </w:rPr>
        <w:t>حق خود را</w:t>
      </w:r>
      <w:r w:rsidR="00790579" w:rsidRPr="00965DF7">
        <w:rPr>
          <w:rFonts w:cs="B Lotus" w:hint="cs"/>
          <w:sz w:val="28"/>
          <w:rtl/>
        </w:rPr>
        <w:t xml:space="preserve"> از اموالی که به نام شخصیت حقوقی است تقاص نکند.</w:t>
      </w:r>
    </w:p>
    <w:p w:rsidR="00DD7A91" w:rsidRPr="00965DF7" w:rsidRDefault="00F77397" w:rsidP="000677AC">
      <w:pPr>
        <w:rPr>
          <w:rFonts w:cs="B Lotus"/>
          <w:sz w:val="28"/>
          <w:rtl/>
        </w:rPr>
      </w:pPr>
      <w:r w:rsidRPr="00965DF7">
        <w:rPr>
          <w:rFonts w:cs="B Lotus" w:hint="cs"/>
          <w:sz w:val="28"/>
          <w:rtl/>
        </w:rPr>
        <w:t xml:space="preserve">اما اگر </w:t>
      </w:r>
      <w:r w:rsidR="00D74D39" w:rsidRPr="00965DF7">
        <w:rPr>
          <w:rFonts w:cs="B Lotus" w:hint="cs"/>
          <w:sz w:val="28"/>
          <w:rtl/>
        </w:rPr>
        <w:t xml:space="preserve">تهاتر امری </w:t>
      </w:r>
      <w:r w:rsidRPr="00965DF7">
        <w:rPr>
          <w:rFonts w:cs="B Lotus" w:hint="cs"/>
          <w:sz w:val="28"/>
          <w:rtl/>
        </w:rPr>
        <w:t>قهری باشد</w:t>
      </w:r>
      <w:r w:rsidR="00D74D39" w:rsidRPr="00965DF7">
        <w:rPr>
          <w:rFonts w:cs="B Lotus" w:hint="cs"/>
          <w:sz w:val="28"/>
          <w:rtl/>
        </w:rPr>
        <w:t>، به این معنی است که دیگر به اختی</w:t>
      </w:r>
      <w:r w:rsidRPr="00965DF7">
        <w:rPr>
          <w:rFonts w:cs="B Lotus" w:hint="cs"/>
          <w:sz w:val="28"/>
          <w:rtl/>
        </w:rPr>
        <w:t>ار شخص نیست</w:t>
      </w:r>
      <w:r w:rsidR="00D74D39" w:rsidRPr="00965DF7">
        <w:rPr>
          <w:rFonts w:cs="B Lotus" w:hint="cs"/>
          <w:sz w:val="28"/>
          <w:rtl/>
        </w:rPr>
        <w:t>، و همی</w:t>
      </w:r>
      <w:r w:rsidRPr="00965DF7">
        <w:rPr>
          <w:rFonts w:cs="B Lotus" w:hint="cs"/>
          <w:sz w:val="28"/>
          <w:rtl/>
        </w:rPr>
        <w:t>ن</w:t>
      </w:r>
      <w:r w:rsidR="00951E76">
        <w:rPr>
          <w:rFonts w:cs="B Lotus" w:hint="cs"/>
          <w:sz w:val="28"/>
          <w:rtl/>
        </w:rPr>
        <w:t xml:space="preserve"> که</w:t>
      </w:r>
      <w:r w:rsidRPr="00965DF7">
        <w:rPr>
          <w:rFonts w:cs="B Lotus" w:hint="cs"/>
          <w:sz w:val="28"/>
          <w:rtl/>
        </w:rPr>
        <w:t xml:space="preserve"> </w:t>
      </w:r>
      <w:r w:rsidR="00B84EFC" w:rsidRPr="00965DF7">
        <w:rPr>
          <w:rFonts w:cs="B Lotus" w:hint="cs"/>
          <w:sz w:val="28"/>
          <w:rtl/>
        </w:rPr>
        <w:t>صد ملیون طلبکار است و صد ملیون بدهکار</w:t>
      </w:r>
      <w:r w:rsidR="00D74D39" w:rsidRPr="00965DF7">
        <w:rPr>
          <w:rFonts w:cs="B Lotus" w:hint="cs"/>
          <w:sz w:val="28"/>
          <w:rtl/>
        </w:rPr>
        <w:t>،</w:t>
      </w:r>
      <w:r w:rsidR="00B84EFC" w:rsidRPr="00965DF7">
        <w:rPr>
          <w:rFonts w:cs="B Lotus" w:hint="cs"/>
          <w:sz w:val="28"/>
          <w:rtl/>
        </w:rPr>
        <w:t xml:space="preserve"> </w:t>
      </w:r>
      <w:r w:rsidR="00D74D39" w:rsidRPr="00965DF7">
        <w:rPr>
          <w:rFonts w:cs="B Lotus" w:hint="cs"/>
          <w:sz w:val="28"/>
          <w:rtl/>
        </w:rPr>
        <w:t>باعث می شود که خود به خو</w:t>
      </w:r>
      <w:r w:rsidR="00B84EFC" w:rsidRPr="00965DF7">
        <w:rPr>
          <w:rFonts w:cs="B Lotus" w:hint="cs"/>
          <w:sz w:val="28"/>
          <w:rtl/>
        </w:rPr>
        <w:t>د</w:t>
      </w:r>
      <w:r w:rsidR="00D74D39" w:rsidRPr="00965DF7">
        <w:rPr>
          <w:rFonts w:cs="B Lotus" w:hint="cs"/>
          <w:sz w:val="28"/>
          <w:rtl/>
        </w:rPr>
        <w:t xml:space="preserve"> این دین </w:t>
      </w:r>
      <w:r w:rsidR="00BF26D6" w:rsidRPr="00965DF7">
        <w:rPr>
          <w:rFonts w:cs="B Lotus" w:hint="cs"/>
          <w:sz w:val="28"/>
          <w:rtl/>
        </w:rPr>
        <w:t>ها</w:t>
      </w:r>
      <w:r w:rsidR="00B84EFC" w:rsidRPr="00965DF7">
        <w:rPr>
          <w:rFonts w:cs="B Lotus" w:hint="cs"/>
          <w:sz w:val="28"/>
          <w:rtl/>
        </w:rPr>
        <w:t xml:space="preserve"> یکدیگر را از بین ببر</w:t>
      </w:r>
      <w:r w:rsidR="00BF26D6" w:rsidRPr="00965DF7">
        <w:rPr>
          <w:rFonts w:cs="B Lotus" w:hint="cs"/>
          <w:sz w:val="28"/>
          <w:rtl/>
        </w:rPr>
        <w:t>ن</w:t>
      </w:r>
      <w:r w:rsidR="00B84EFC" w:rsidRPr="00965DF7">
        <w:rPr>
          <w:rFonts w:cs="B Lotus" w:hint="cs"/>
          <w:sz w:val="28"/>
          <w:rtl/>
        </w:rPr>
        <w:t xml:space="preserve">د و چیزی در بین نماند. اگر </w:t>
      </w:r>
      <w:r w:rsidR="00BF26D6" w:rsidRPr="00965DF7">
        <w:rPr>
          <w:rFonts w:cs="B Lotus" w:hint="cs"/>
          <w:sz w:val="28"/>
          <w:rtl/>
        </w:rPr>
        <w:t xml:space="preserve">تهاتر </w:t>
      </w:r>
      <w:r w:rsidR="00B84EFC" w:rsidRPr="00965DF7">
        <w:rPr>
          <w:rFonts w:cs="B Lotus" w:hint="cs"/>
          <w:sz w:val="28"/>
          <w:rtl/>
        </w:rPr>
        <w:t>قهری باشد</w:t>
      </w:r>
      <w:r w:rsidR="00BF26D6" w:rsidRPr="00965DF7">
        <w:rPr>
          <w:rFonts w:cs="B Lotus" w:hint="cs"/>
          <w:sz w:val="28"/>
          <w:rtl/>
        </w:rPr>
        <w:t>،</w:t>
      </w:r>
      <w:r w:rsidR="00B84EFC" w:rsidRPr="00965DF7">
        <w:rPr>
          <w:rFonts w:cs="B Lotus" w:hint="cs"/>
          <w:sz w:val="28"/>
          <w:rtl/>
        </w:rPr>
        <w:t xml:space="preserve"> در تحقق تهاتر شرط است که هر دو دین</w:t>
      </w:r>
      <w:r w:rsidR="00BF26D6" w:rsidRPr="00965DF7">
        <w:rPr>
          <w:rFonts w:cs="B Lotus" w:hint="cs"/>
          <w:sz w:val="28"/>
          <w:rtl/>
        </w:rPr>
        <w:t>،</w:t>
      </w:r>
      <w:r w:rsidR="00B84EFC" w:rsidRPr="00965DF7">
        <w:rPr>
          <w:rFonts w:cs="B Lotus" w:hint="cs"/>
          <w:sz w:val="28"/>
          <w:rtl/>
        </w:rPr>
        <w:t xml:space="preserve"> علی نسق واحد </w:t>
      </w:r>
      <w:r w:rsidR="002C7DC9" w:rsidRPr="00965DF7">
        <w:rPr>
          <w:rFonts w:cs="B Lotus" w:hint="cs"/>
          <w:sz w:val="28"/>
          <w:rtl/>
        </w:rPr>
        <w:t>و به یک نحو باش</w:t>
      </w:r>
      <w:r w:rsidR="00BF26D6" w:rsidRPr="00965DF7">
        <w:rPr>
          <w:rFonts w:cs="B Lotus" w:hint="cs"/>
          <w:sz w:val="28"/>
          <w:rtl/>
        </w:rPr>
        <w:t>ن</w:t>
      </w:r>
      <w:r w:rsidR="002C7DC9" w:rsidRPr="00965DF7">
        <w:rPr>
          <w:rFonts w:cs="B Lotus" w:hint="cs"/>
          <w:sz w:val="28"/>
          <w:rtl/>
        </w:rPr>
        <w:t>د</w:t>
      </w:r>
      <w:r w:rsidR="00BF26D6" w:rsidRPr="00965DF7">
        <w:rPr>
          <w:rFonts w:cs="B Lotus" w:hint="cs"/>
          <w:sz w:val="28"/>
          <w:rtl/>
        </w:rPr>
        <w:t>،</w:t>
      </w:r>
      <w:r w:rsidR="002C7DC9" w:rsidRPr="00965DF7">
        <w:rPr>
          <w:rFonts w:cs="B Lotus" w:hint="cs"/>
          <w:sz w:val="28"/>
          <w:rtl/>
        </w:rPr>
        <w:t xml:space="preserve"> مثلا هردو پول باشند </w:t>
      </w:r>
      <w:r w:rsidR="00BF26D6" w:rsidRPr="00965DF7">
        <w:rPr>
          <w:rFonts w:cs="B Lotus" w:hint="cs"/>
          <w:sz w:val="28"/>
          <w:rtl/>
        </w:rPr>
        <w:t xml:space="preserve">یا </w:t>
      </w:r>
      <w:r w:rsidR="002C7DC9" w:rsidRPr="00965DF7">
        <w:rPr>
          <w:rFonts w:cs="B Lotus" w:hint="cs"/>
          <w:sz w:val="28"/>
          <w:rtl/>
        </w:rPr>
        <w:t>یکی علامت خاصی نداشه باشد</w:t>
      </w:r>
      <w:r w:rsidR="00BF26D6" w:rsidRPr="00965DF7">
        <w:rPr>
          <w:rFonts w:cs="B Lotus" w:hint="cs"/>
          <w:sz w:val="28"/>
          <w:rtl/>
        </w:rPr>
        <w:t>،</w:t>
      </w:r>
      <w:r w:rsidR="002C7DC9" w:rsidRPr="00965DF7">
        <w:rPr>
          <w:rFonts w:cs="B Lotus" w:hint="cs"/>
          <w:sz w:val="28"/>
          <w:rtl/>
        </w:rPr>
        <w:t xml:space="preserve"> والا </w:t>
      </w:r>
      <w:r w:rsidR="00E06A63" w:rsidRPr="00965DF7">
        <w:rPr>
          <w:rFonts w:cs="B Lotus" w:hint="cs"/>
          <w:sz w:val="28"/>
          <w:rtl/>
        </w:rPr>
        <w:t xml:space="preserve">اگر یکی از دو دین قیدی داشه باشد (ولو قید از جهت زمان یا قید به این که نقد خاصی باشد) </w:t>
      </w:r>
      <w:r w:rsidR="002C7DC9" w:rsidRPr="00965DF7">
        <w:rPr>
          <w:rFonts w:cs="B Lotus" w:hint="cs"/>
          <w:sz w:val="28"/>
          <w:rtl/>
        </w:rPr>
        <w:t>جای ت</w:t>
      </w:r>
      <w:r w:rsidR="00E06A63" w:rsidRPr="00965DF7">
        <w:rPr>
          <w:rFonts w:cs="B Lotus" w:hint="cs"/>
          <w:sz w:val="28"/>
          <w:rtl/>
        </w:rPr>
        <w:t xml:space="preserve">هاتر نیست. </w:t>
      </w:r>
    </w:p>
    <w:p w:rsidR="00F77397" w:rsidRPr="00965DF7" w:rsidRDefault="00E06A63" w:rsidP="000677AC">
      <w:pPr>
        <w:rPr>
          <w:rFonts w:cs="B Lotus"/>
          <w:sz w:val="28"/>
          <w:rtl/>
        </w:rPr>
      </w:pPr>
      <w:r w:rsidRPr="00965DF7">
        <w:rPr>
          <w:rFonts w:cs="B Lotus" w:hint="cs"/>
          <w:sz w:val="28"/>
          <w:rtl/>
        </w:rPr>
        <w:t>با توجه به این مطلب که تهاتر اختصاص به تماثل دینین دارد</w:t>
      </w:r>
      <w:r w:rsidR="00BF26D6" w:rsidRPr="00965DF7">
        <w:rPr>
          <w:rFonts w:cs="B Lotus" w:hint="cs"/>
          <w:sz w:val="28"/>
          <w:rtl/>
        </w:rPr>
        <w:t>،</w:t>
      </w:r>
      <w:r w:rsidR="002612AB" w:rsidRPr="00965DF7">
        <w:rPr>
          <w:rFonts w:cs="B Lotus" w:hint="cs"/>
          <w:sz w:val="28"/>
          <w:rtl/>
        </w:rPr>
        <w:t xml:space="preserve"> فقیه می تواند برای یکی از دو دین</w:t>
      </w:r>
      <w:r w:rsidR="00BF26D6" w:rsidRPr="00965DF7">
        <w:rPr>
          <w:rFonts w:cs="B Lotus" w:hint="cs"/>
          <w:sz w:val="28"/>
          <w:rtl/>
        </w:rPr>
        <w:t>،</w:t>
      </w:r>
      <w:r w:rsidR="002612AB" w:rsidRPr="00965DF7">
        <w:rPr>
          <w:rFonts w:cs="B Lotus" w:hint="cs"/>
          <w:sz w:val="28"/>
          <w:rtl/>
        </w:rPr>
        <w:t xml:space="preserve"> قیدی بزند و بگوید زید که مدیون به شخص حقیقی است</w:t>
      </w:r>
      <w:r w:rsidR="00C972FF">
        <w:rPr>
          <w:rFonts w:cs="B Lotus" w:hint="cs"/>
          <w:sz w:val="28"/>
          <w:rtl/>
        </w:rPr>
        <w:t>،</w:t>
      </w:r>
      <w:r w:rsidR="002612AB" w:rsidRPr="00965DF7">
        <w:rPr>
          <w:rFonts w:cs="B Lotus" w:hint="cs"/>
          <w:sz w:val="28"/>
          <w:rtl/>
        </w:rPr>
        <w:t xml:space="preserve"> دین او مقید به وفاء از مال خاص است</w:t>
      </w:r>
      <w:r w:rsidR="00BF26D6" w:rsidRPr="00965DF7">
        <w:rPr>
          <w:rFonts w:cs="B Lotus" w:hint="cs"/>
          <w:sz w:val="28"/>
          <w:rtl/>
        </w:rPr>
        <w:t>،</w:t>
      </w:r>
      <w:r w:rsidR="002612AB" w:rsidRPr="00965DF7">
        <w:rPr>
          <w:rFonts w:cs="B Lotus" w:hint="cs"/>
          <w:sz w:val="28"/>
          <w:rtl/>
        </w:rPr>
        <w:t xml:space="preserve"> و وقتی </w:t>
      </w:r>
      <w:r w:rsidR="00BF26D6" w:rsidRPr="00965DF7">
        <w:rPr>
          <w:rFonts w:cs="B Lotus" w:hint="cs"/>
          <w:sz w:val="28"/>
          <w:rtl/>
        </w:rPr>
        <w:t xml:space="preserve">دین </w:t>
      </w:r>
      <w:r w:rsidR="002612AB" w:rsidRPr="00965DF7">
        <w:rPr>
          <w:rFonts w:cs="B Lotus" w:hint="cs"/>
          <w:sz w:val="28"/>
          <w:rtl/>
        </w:rPr>
        <w:t>مقید به وفاء از مال خاص شد</w:t>
      </w:r>
      <w:r w:rsidR="00BF26D6" w:rsidRPr="00965DF7">
        <w:rPr>
          <w:rFonts w:cs="B Lotus" w:hint="cs"/>
          <w:sz w:val="28"/>
          <w:rtl/>
        </w:rPr>
        <w:t>،</w:t>
      </w:r>
      <w:r w:rsidR="002612AB" w:rsidRPr="00965DF7">
        <w:rPr>
          <w:rFonts w:cs="B Lotus" w:hint="cs"/>
          <w:sz w:val="28"/>
          <w:rtl/>
        </w:rPr>
        <w:t xml:space="preserve"> دیگر نمی تواند با دینی که از اموال شرکت دارد تهاتر کند</w:t>
      </w:r>
      <w:r w:rsidR="00BF26D6" w:rsidRPr="00965DF7">
        <w:rPr>
          <w:rFonts w:cs="B Lotus" w:hint="cs"/>
          <w:sz w:val="28"/>
          <w:rtl/>
        </w:rPr>
        <w:t>،</w:t>
      </w:r>
      <w:r w:rsidR="002612AB" w:rsidRPr="00965DF7">
        <w:rPr>
          <w:rFonts w:cs="B Lotus" w:hint="cs"/>
          <w:sz w:val="28"/>
          <w:rtl/>
        </w:rPr>
        <w:t xml:space="preserve"> پس تقیید </w:t>
      </w:r>
      <w:r w:rsidR="00BF26D6" w:rsidRPr="00965DF7">
        <w:rPr>
          <w:rFonts w:cs="B Lotus" w:hint="cs"/>
          <w:sz w:val="28"/>
          <w:rtl/>
        </w:rPr>
        <w:t xml:space="preserve">دیون، </w:t>
      </w:r>
      <w:r w:rsidR="002612AB" w:rsidRPr="00965DF7">
        <w:rPr>
          <w:rFonts w:cs="B Lotus" w:hint="cs"/>
          <w:sz w:val="28"/>
          <w:rtl/>
        </w:rPr>
        <w:t>مش</w:t>
      </w:r>
      <w:r w:rsidR="00F94C0C" w:rsidRPr="00965DF7">
        <w:rPr>
          <w:rFonts w:cs="B Lotus" w:hint="cs"/>
          <w:sz w:val="28"/>
          <w:rtl/>
        </w:rPr>
        <w:t>کل قهری بودن تهاتر را حل می کند ولو دین ها از جهت مقدار مساوی هستند.</w:t>
      </w:r>
    </w:p>
    <w:p w:rsidR="009875FD" w:rsidRPr="00965DF7" w:rsidRDefault="0055290D" w:rsidP="009875FD">
      <w:pPr>
        <w:rPr>
          <w:rFonts w:cs="B Lotus"/>
          <w:sz w:val="28"/>
          <w:rtl/>
        </w:rPr>
      </w:pPr>
      <w:r w:rsidRPr="00965DF7">
        <w:rPr>
          <w:rFonts w:cs="B Lotus" w:hint="cs"/>
          <w:sz w:val="28"/>
          <w:rtl/>
        </w:rPr>
        <w:t xml:space="preserve">اثر سومی که برای </w:t>
      </w:r>
      <w:r w:rsidR="008747F8" w:rsidRPr="00965DF7">
        <w:rPr>
          <w:rFonts w:cs="B Lotus" w:hint="cs"/>
          <w:sz w:val="28"/>
          <w:rtl/>
        </w:rPr>
        <w:t xml:space="preserve">شخصیت حقوقی مطرح بود، این است که اگر شخصیت حقوقیه </w:t>
      </w:r>
      <w:r w:rsidR="009875FD" w:rsidRPr="00965DF7">
        <w:rPr>
          <w:rFonts w:cs="B Lotus" w:hint="cs"/>
          <w:sz w:val="28"/>
          <w:rtl/>
        </w:rPr>
        <w:t>معتبر باشد،</w:t>
      </w:r>
      <w:r w:rsidR="008747F8" w:rsidRPr="00965DF7">
        <w:rPr>
          <w:rFonts w:cs="B Lotus" w:hint="cs"/>
          <w:sz w:val="28"/>
          <w:rtl/>
        </w:rPr>
        <w:t xml:space="preserve"> برای استیفاء حق</w:t>
      </w:r>
      <w:r w:rsidR="009875FD" w:rsidRPr="00965DF7">
        <w:rPr>
          <w:rFonts w:cs="B Lotus" w:hint="cs"/>
          <w:sz w:val="28"/>
          <w:rtl/>
        </w:rPr>
        <w:t>وق مربوطه،</w:t>
      </w:r>
      <w:r w:rsidR="008747F8" w:rsidRPr="00965DF7">
        <w:rPr>
          <w:rFonts w:cs="B Lotus" w:hint="cs"/>
          <w:sz w:val="28"/>
          <w:rtl/>
        </w:rPr>
        <w:t xml:space="preserve"> همین که متولی شخصیت حقوقیه مراجه به محاکم کند کافی است و نیازی به مراج</w:t>
      </w:r>
      <w:r w:rsidR="00951E76">
        <w:rPr>
          <w:rFonts w:cs="B Lotus" w:hint="cs"/>
          <w:sz w:val="28"/>
          <w:rtl/>
        </w:rPr>
        <w:t>ع</w:t>
      </w:r>
      <w:r w:rsidR="008747F8" w:rsidRPr="00965DF7">
        <w:rPr>
          <w:rFonts w:cs="B Lotus" w:hint="cs"/>
          <w:sz w:val="28"/>
          <w:rtl/>
        </w:rPr>
        <w:t>ه اشخاص حقیقی ن</w:t>
      </w:r>
      <w:r w:rsidR="009875FD" w:rsidRPr="00965DF7">
        <w:rPr>
          <w:rFonts w:cs="B Lotus" w:hint="cs"/>
          <w:sz w:val="28"/>
          <w:rtl/>
        </w:rPr>
        <w:t>ی</w:t>
      </w:r>
      <w:r w:rsidR="00DD7A91" w:rsidRPr="00965DF7">
        <w:rPr>
          <w:rFonts w:cs="B Lotus" w:hint="cs"/>
          <w:sz w:val="28"/>
          <w:rtl/>
        </w:rPr>
        <w:t>ست.</w:t>
      </w:r>
    </w:p>
    <w:p w:rsidR="0055290D" w:rsidRPr="00965DF7" w:rsidRDefault="008747F8" w:rsidP="00951E76">
      <w:pPr>
        <w:rPr>
          <w:rFonts w:cs="B Lotus"/>
          <w:sz w:val="28"/>
          <w:rtl/>
        </w:rPr>
      </w:pPr>
      <w:r w:rsidRPr="00965DF7">
        <w:rPr>
          <w:rFonts w:cs="B Lotus" w:hint="cs"/>
          <w:sz w:val="28"/>
          <w:rtl/>
        </w:rPr>
        <w:lastRenderedPageBreak/>
        <w:t xml:space="preserve">این اثر </w:t>
      </w:r>
      <w:r w:rsidR="00DD7A91" w:rsidRPr="00965DF7">
        <w:rPr>
          <w:rFonts w:cs="B Lotus" w:hint="cs"/>
          <w:sz w:val="28"/>
          <w:rtl/>
        </w:rPr>
        <w:t xml:space="preserve">هم </w:t>
      </w:r>
      <w:r w:rsidRPr="00965DF7">
        <w:rPr>
          <w:rFonts w:cs="B Lotus" w:hint="cs"/>
          <w:sz w:val="28"/>
          <w:rtl/>
        </w:rPr>
        <w:t xml:space="preserve">از اره امر فقیه تامین می شود ولو </w:t>
      </w:r>
      <w:r w:rsidR="00DD7A91" w:rsidRPr="00965DF7">
        <w:rPr>
          <w:rFonts w:cs="B Lotus" w:hint="cs"/>
          <w:sz w:val="28"/>
          <w:rtl/>
        </w:rPr>
        <w:t xml:space="preserve">شخصیت حقوقیه </w:t>
      </w:r>
      <w:r w:rsidRPr="00965DF7">
        <w:rPr>
          <w:rFonts w:cs="B Lotus" w:hint="cs"/>
          <w:sz w:val="28"/>
          <w:rtl/>
        </w:rPr>
        <w:t>معتبر نباشد</w:t>
      </w:r>
      <w:r w:rsidR="00DD7A91" w:rsidRPr="00965DF7">
        <w:rPr>
          <w:rFonts w:cs="B Lotus" w:hint="cs"/>
          <w:sz w:val="28"/>
          <w:rtl/>
        </w:rPr>
        <w:t>.</w:t>
      </w:r>
      <w:r w:rsidRPr="00965DF7">
        <w:rPr>
          <w:rFonts w:cs="B Lotus" w:hint="cs"/>
          <w:sz w:val="28"/>
          <w:rtl/>
        </w:rPr>
        <w:t xml:space="preserve"> چون اگر شخصیت حقوقیه معتبر نباشد</w:t>
      </w:r>
      <w:r w:rsidR="00497438" w:rsidRPr="00965DF7">
        <w:rPr>
          <w:rFonts w:cs="B Lotus" w:hint="cs"/>
          <w:sz w:val="28"/>
          <w:rtl/>
        </w:rPr>
        <w:t>،</w:t>
      </w:r>
      <w:r w:rsidRPr="00965DF7">
        <w:rPr>
          <w:rFonts w:cs="B Lotus" w:hint="cs"/>
          <w:sz w:val="28"/>
          <w:rtl/>
        </w:rPr>
        <w:t xml:space="preserve"> صاحب</w:t>
      </w:r>
      <w:r w:rsidR="00497438" w:rsidRPr="00965DF7">
        <w:rPr>
          <w:rFonts w:cs="B Lotus" w:hint="cs"/>
          <w:sz w:val="28"/>
          <w:rtl/>
        </w:rPr>
        <w:t>ان</w:t>
      </w:r>
      <w:r w:rsidRPr="00965DF7">
        <w:rPr>
          <w:rFonts w:cs="B Lotus" w:hint="cs"/>
          <w:sz w:val="28"/>
          <w:rtl/>
        </w:rPr>
        <w:t xml:space="preserve"> اموال</w:t>
      </w:r>
      <w:r w:rsidR="00497438" w:rsidRPr="00965DF7">
        <w:rPr>
          <w:rFonts w:cs="B Lotus" w:hint="cs"/>
          <w:sz w:val="28"/>
          <w:rtl/>
        </w:rPr>
        <w:t>،</w:t>
      </w:r>
      <w:r w:rsidRPr="00965DF7">
        <w:rPr>
          <w:rFonts w:cs="B Lotus" w:hint="cs"/>
          <w:sz w:val="28"/>
          <w:rtl/>
        </w:rPr>
        <w:t xml:space="preserve"> خود</w:t>
      </w:r>
      <w:r w:rsidR="00497438" w:rsidRPr="00965DF7">
        <w:rPr>
          <w:rFonts w:cs="B Lotus" w:hint="cs"/>
          <w:sz w:val="28"/>
          <w:rtl/>
        </w:rPr>
        <w:t>ِ</w:t>
      </w:r>
      <w:r w:rsidRPr="00965DF7">
        <w:rPr>
          <w:rFonts w:cs="B Lotus" w:hint="cs"/>
          <w:sz w:val="28"/>
          <w:rtl/>
        </w:rPr>
        <w:t xml:space="preserve"> افراد حقیقیه هستند و </w:t>
      </w:r>
      <w:r w:rsidR="00497438" w:rsidRPr="00965DF7">
        <w:rPr>
          <w:rFonts w:cs="B Lotus" w:hint="cs"/>
          <w:sz w:val="28"/>
          <w:rtl/>
        </w:rPr>
        <w:t xml:space="preserve">افراد حقیقی </w:t>
      </w:r>
      <w:r w:rsidRPr="00965DF7">
        <w:rPr>
          <w:rFonts w:cs="B Lotus" w:hint="cs"/>
          <w:sz w:val="28"/>
          <w:rtl/>
        </w:rPr>
        <w:t>این حق را داشتند که برای تحصیل مال خود به محاکم مراجعه کنند</w:t>
      </w:r>
      <w:r w:rsidR="00497438" w:rsidRPr="00965DF7">
        <w:rPr>
          <w:rFonts w:cs="B Lotus" w:hint="cs"/>
          <w:sz w:val="28"/>
          <w:rtl/>
        </w:rPr>
        <w:t>،</w:t>
      </w:r>
      <w:r w:rsidR="002F2F31" w:rsidRPr="00965DF7">
        <w:rPr>
          <w:rFonts w:cs="B Lotus" w:hint="cs"/>
          <w:sz w:val="28"/>
          <w:rtl/>
        </w:rPr>
        <w:t xml:space="preserve"> اما این صاحبان اموال </w:t>
      </w:r>
      <w:r w:rsidR="00497438" w:rsidRPr="00965DF7">
        <w:rPr>
          <w:rFonts w:cs="B Lotus" w:hint="cs"/>
          <w:sz w:val="28"/>
          <w:rtl/>
        </w:rPr>
        <w:t xml:space="preserve">صرفا </w:t>
      </w:r>
      <w:r w:rsidR="002F2F31" w:rsidRPr="00965DF7">
        <w:rPr>
          <w:rFonts w:cs="B Lotus" w:hint="cs"/>
          <w:sz w:val="28"/>
          <w:rtl/>
        </w:rPr>
        <w:t>می توانس</w:t>
      </w:r>
      <w:r w:rsidR="00497438" w:rsidRPr="00965DF7">
        <w:rPr>
          <w:rFonts w:cs="B Lotus" w:hint="cs"/>
          <w:sz w:val="28"/>
          <w:rtl/>
        </w:rPr>
        <w:t>ت</w:t>
      </w:r>
      <w:r w:rsidR="002F2F31" w:rsidRPr="00965DF7">
        <w:rPr>
          <w:rFonts w:cs="B Lotus" w:hint="cs"/>
          <w:sz w:val="28"/>
          <w:rtl/>
        </w:rPr>
        <w:t xml:space="preserve">ند </w:t>
      </w:r>
      <w:r w:rsidR="00497438" w:rsidRPr="00965DF7">
        <w:rPr>
          <w:rFonts w:cs="B Lotus" w:hint="cs"/>
          <w:sz w:val="28"/>
          <w:rtl/>
        </w:rPr>
        <w:t xml:space="preserve">به محاکم </w:t>
      </w:r>
      <w:r w:rsidR="002F2F31" w:rsidRPr="00965DF7">
        <w:rPr>
          <w:rFonts w:cs="B Lotus" w:hint="cs"/>
          <w:sz w:val="28"/>
          <w:rtl/>
        </w:rPr>
        <w:t>مراج</w:t>
      </w:r>
      <w:r w:rsidR="00951E76">
        <w:rPr>
          <w:rFonts w:cs="B Lotus" w:hint="cs"/>
          <w:sz w:val="28"/>
          <w:rtl/>
        </w:rPr>
        <w:t>ع</w:t>
      </w:r>
      <w:r w:rsidR="002F2F31" w:rsidRPr="00965DF7">
        <w:rPr>
          <w:rFonts w:cs="B Lotus" w:hint="cs"/>
          <w:sz w:val="28"/>
          <w:rtl/>
        </w:rPr>
        <w:t>ه کنند ولی لازم نبود</w:t>
      </w:r>
      <w:r w:rsidR="00497438" w:rsidRPr="00965DF7">
        <w:rPr>
          <w:rFonts w:cs="B Lotus" w:hint="cs"/>
          <w:sz w:val="28"/>
          <w:rtl/>
        </w:rPr>
        <w:t>.</w:t>
      </w:r>
      <w:r w:rsidR="002F2F31" w:rsidRPr="00965DF7">
        <w:rPr>
          <w:rFonts w:cs="B Lotus" w:hint="cs"/>
          <w:sz w:val="28"/>
          <w:rtl/>
        </w:rPr>
        <w:t xml:space="preserve"> </w:t>
      </w:r>
      <w:r w:rsidR="00497438" w:rsidRPr="00965DF7">
        <w:rPr>
          <w:rFonts w:cs="B Lotus" w:hint="cs"/>
          <w:sz w:val="28"/>
          <w:rtl/>
        </w:rPr>
        <w:t xml:space="preserve"> </w:t>
      </w:r>
      <w:r w:rsidR="002F2F31" w:rsidRPr="00965DF7">
        <w:rPr>
          <w:rFonts w:cs="B Lotus" w:hint="cs"/>
          <w:sz w:val="28"/>
          <w:rtl/>
        </w:rPr>
        <w:t>فقیه</w:t>
      </w:r>
      <w:r w:rsidR="00951E76">
        <w:rPr>
          <w:rFonts w:cs="B Lotus" w:hint="cs"/>
          <w:sz w:val="28"/>
          <w:rtl/>
        </w:rPr>
        <w:t xml:space="preserve"> </w:t>
      </w:r>
      <w:proofErr w:type="spellStart"/>
      <w:r w:rsidR="00951E76">
        <w:rPr>
          <w:rFonts w:cs="B Lotus" w:hint="cs"/>
          <w:sz w:val="28"/>
          <w:rtl/>
        </w:rPr>
        <w:t>درمواردی</w:t>
      </w:r>
      <w:proofErr w:type="spellEnd"/>
      <w:r w:rsidR="00951E76">
        <w:rPr>
          <w:rFonts w:cs="B Lotus" w:hint="cs"/>
          <w:sz w:val="28"/>
          <w:rtl/>
        </w:rPr>
        <w:t xml:space="preserve"> که مصلحت بداند</w:t>
      </w:r>
      <w:r w:rsidR="002F2F31" w:rsidRPr="00965DF7">
        <w:rPr>
          <w:rFonts w:cs="B Lotus" w:hint="cs"/>
          <w:sz w:val="28"/>
          <w:rtl/>
        </w:rPr>
        <w:t xml:space="preserve"> آنها را منع و </w:t>
      </w:r>
      <w:r w:rsidR="00951E76">
        <w:rPr>
          <w:rFonts w:cs="B Lotus" w:hint="cs"/>
          <w:sz w:val="28"/>
          <w:rtl/>
        </w:rPr>
        <w:t>ح</w:t>
      </w:r>
      <w:r w:rsidR="002F2F31" w:rsidRPr="00965DF7">
        <w:rPr>
          <w:rFonts w:cs="B Lotus" w:hint="cs"/>
          <w:sz w:val="28"/>
          <w:rtl/>
        </w:rPr>
        <w:t>جر از مراجعه به محاکم می کند و آنها را به منزله قصّر قرار می دهد</w:t>
      </w:r>
      <w:r w:rsidR="00497438" w:rsidRPr="00965DF7">
        <w:rPr>
          <w:rFonts w:cs="B Lotus" w:hint="cs"/>
          <w:sz w:val="28"/>
          <w:rtl/>
        </w:rPr>
        <w:t>،</w:t>
      </w:r>
      <w:r w:rsidR="002F2F31" w:rsidRPr="00965DF7">
        <w:rPr>
          <w:rFonts w:cs="B Lotus" w:hint="cs"/>
          <w:sz w:val="28"/>
          <w:rtl/>
        </w:rPr>
        <w:t xml:space="preserve"> مثل صبی که ولی</w:t>
      </w:r>
      <w:r w:rsidR="00E466C4" w:rsidRPr="00965DF7">
        <w:rPr>
          <w:rFonts w:cs="B Lotus" w:hint="cs"/>
          <w:sz w:val="28"/>
          <w:rtl/>
        </w:rPr>
        <w:t>ّ</w:t>
      </w:r>
      <w:r w:rsidR="002F2F31" w:rsidRPr="00965DF7">
        <w:rPr>
          <w:rFonts w:cs="B Lotus" w:hint="cs"/>
          <w:sz w:val="28"/>
          <w:rtl/>
        </w:rPr>
        <w:t xml:space="preserve"> او به محکمه مراجعه می کند</w:t>
      </w:r>
      <w:r w:rsidR="00497438" w:rsidRPr="00965DF7">
        <w:rPr>
          <w:rFonts w:cs="B Lotus" w:hint="cs"/>
          <w:sz w:val="28"/>
          <w:rtl/>
        </w:rPr>
        <w:t>،</w:t>
      </w:r>
      <w:r w:rsidR="002F2F31" w:rsidRPr="00965DF7">
        <w:rPr>
          <w:rFonts w:cs="B Lotus" w:hint="cs"/>
          <w:sz w:val="28"/>
          <w:rtl/>
        </w:rPr>
        <w:t xml:space="preserve"> و طبعا می شود از مواردی که خود مدعی</w:t>
      </w:r>
      <w:r w:rsidR="00497438" w:rsidRPr="00965DF7">
        <w:rPr>
          <w:rFonts w:cs="B Lotus" w:hint="cs"/>
          <w:sz w:val="28"/>
          <w:rtl/>
        </w:rPr>
        <w:t>،</w:t>
      </w:r>
      <w:r w:rsidR="002F2F31" w:rsidRPr="00965DF7">
        <w:rPr>
          <w:rFonts w:cs="B Lotus" w:hint="cs"/>
          <w:sz w:val="28"/>
          <w:rtl/>
        </w:rPr>
        <w:t xml:space="preserve"> اهلیت و تمکن مراجعه به محاکم را ندارد و فقیه برای اداره امور او شخصی را نصب می کند تا </w:t>
      </w:r>
      <w:r w:rsidR="006F5217" w:rsidRPr="00965DF7">
        <w:rPr>
          <w:rFonts w:cs="B Lotus" w:hint="cs"/>
          <w:sz w:val="28"/>
          <w:rtl/>
        </w:rPr>
        <w:t>به عنوان ولی مراجعه به محکمه کند. پس این اثر ( که خود اشخاص نتوانند مراج</w:t>
      </w:r>
      <w:r w:rsidR="00951E76">
        <w:rPr>
          <w:rFonts w:cs="B Lotus" w:hint="cs"/>
          <w:sz w:val="28"/>
          <w:rtl/>
        </w:rPr>
        <w:t>ع</w:t>
      </w:r>
      <w:r w:rsidR="006F5217" w:rsidRPr="00965DF7">
        <w:rPr>
          <w:rFonts w:cs="B Lotus" w:hint="cs"/>
          <w:sz w:val="28"/>
          <w:rtl/>
        </w:rPr>
        <w:t>ه به محکمه کنند) از راه ولایت فقیه قابل تحصیل است.</w:t>
      </w:r>
    </w:p>
    <w:p w:rsidR="00734F49" w:rsidRPr="00965DF7" w:rsidRDefault="0092738C" w:rsidP="00951E76">
      <w:pPr>
        <w:rPr>
          <w:rFonts w:cs="B Lotus"/>
          <w:sz w:val="28"/>
          <w:rtl/>
        </w:rPr>
      </w:pPr>
      <w:r w:rsidRPr="00965DF7">
        <w:rPr>
          <w:rFonts w:cs="B Lotus" w:hint="cs"/>
          <w:sz w:val="28"/>
          <w:rtl/>
        </w:rPr>
        <w:t>اثر دیگر متوقع از شخصیات حقوقیه</w:t>
      </w:r>
      <w:r w:rsidR="00E466C4" w:rsidRPr="00965DF7">
        <w:rPr>
          <w:rFonts w:cs="B Lotus" w:hint="cs"/>
          <w:sz w:val="28"/>
          <w:rtl/>
        </w:rPr>
        <w:t>،</w:t>
      </w:r>
      <w:r w:rsidRPr="00965DF7">
        <w:rPr>
          <w:rFonts w:cs="B Lotus" w:hint="cs"/>
          <w:sz w:val="28"/>
          <w:rtl/>
        </w:rPr>
        <w:t xml:space="preserve"> این بود که افراد شخصیت حقوقی را تاسیس می کنند تا شخصیت حقوقیه اموالی داشته باشد که در جهت خاصی</w:t>
      </w:r>
      <w:r w:rsidR="00E466C4" w:rsidRPr="00965DF7">
        <w:rPr>
          <w:rFonts w:cs="B Lotus" w:hint="cs"/>
          <w:sz w:val="28"/>
          <w:rtl/>
        </w:rPr>
        <w:t xml:space="preserve"> صرف شود و در اغراض </w:t>
      </w:r>
      <w:proofErr w:type="spellStart"/>
      <w:r w:rsidR="00E466C4" w:rsidRPr="00965DF7">
        <w:rPr>
          <w:rFonts w:cs="B Lotus" w:hint="cs"/>
          <w:sz w:val="28"/>
          <w:rtl/>
        </w:rPr>
        <w:t>شخصیه</w:t>
      </w:r>
      <w:proofErr w:type="spellEnd"/>
      <w:r w:rsidR="00E466C4" w:rsidRPr="00965DF7">
        <w:rPr>
          <w:rFonts w:cs="B Lotus" w:hint="cs"/>
          <w:sz w:val="28"/>
          <w:rtl/>
        </w:rPr>
        <w:t xml:space="preserve"> </w:t>
      </w:r>
      <w:r w:rsidR="00951E76">
        <w:rPr>
          <w:rFonts w:cs="B Lotus" w:hint="cs"/>
          <w:sz w:val="28"/>
          <w:rtl/>
        </w:rPr>
        <w:t>اشخاص</w:t>
      </w:r>
      <w:r w:rsidR="00E466C4" w:rsidRPr="00965DF7">
        <w:rPr>
          <w:rFonts w:cs="B Lotus" w:hint="cs"/>
          <w:sz w:val="28"/>
          <w:rtl/>
        </w:rPr>
        <w:t xml:space="preserve"> حقیقی صرف نشود، و</w:t>
      </w:r>
      <w:r w:rsidR="002735F9" w:rsidRPr="00965DF7">
        <w:rPr>
          <w:rFonts w:cs="B Lotus" w:hint="cs"/>
          <w:sz w:val="28"/>
          <w:rtl/>
        </w:rPr>
        <w:t xml:space="preserve"> وقتی اموالی </w:t>
      </w:r>
      <w:r w:rsidR="00E466C4" w:rsidRPr="00965DF7">
        <w:rPr>
          <w:rFonts w:cs="B Lotus" w:hint="cs"/>
          <w:sz w:val="28"/>
          <w:rtl/>
        </w:rPr>
        <w:t>به شخصیت حقوقی داده شد،</w:t>
      </w:r>
      <w:r w:rsidR="002735F9" w:rsidRPr="00965DF7">
        <w:rPr>
          <w:rFonts w:cs="B Lotus" w:hint="cs"/>
          <w:sz w:val="28"/>
          <w:rtl/>
        </w:rPr>
        <w:t xml:space="preserve"> مالکیت </w:t>
      </w:r>
      <w:r w:rsidR="00E466C4" w:rsidRPr="00965DF7">
        <w:rPr>
          <w:rFonts w:cs="B Lotus" w:hint="cs"/>
          <w:sz w:val="28"/>
          <w:rtl/>
        </w:rPr>
        <w:t>مالکان ق</w:t>
      </w:r>
      <w:r w:rsidR="002735F9" w:rsidRPr="00965DF7">
        <w:rPr>
          <w:rFonts w:cs="B Lotus" w:hint="cs"/>
          <w:sz w:val="28"/>
          <w:rtl/>
        </w:rPr>
        <w:t xml:space="preserve">بلی </w:t>
      </w:r>
      <w:r w:rsidR="00E466C4" w:rsidRPr="00965DF7">
        <w:rPr>
          <w:rFonts w:cs="B Lotus" w:hint="cs"/>
          <w:sz w:val="28"/>
          <w:rtl/>
        </w:rPr>
        <w:t xml:space="preserve">زائل شود </w:t>
      </w:r>
      <w:r w:rsidR="002735F9" w:rsidRPr="00965DF7">
        <w:rPr>
          <w:rFonts w:cs="B Lotus" w:hint="cs"/>
          <w:sz w:val="28"/>
          <w:rtl/>
        </w:rPr>
        <w:t>و ور</w:t>
      </w:r>
      <w:r w:rsidR="00E466C4" w:rsidRPr="00965DF7">
        <w:rPr>
          <w:rFonts w:cs="B Lotus" w:hint="cs"/>
          <w:sz w:val="28"/>
          <w:rtl/>
        </w:rPr>
        <w:t>ّ</w:t>
      </w:r>
      <w:r w:rsidR="002735F9" w:rsidRPr="00965DF7">
        <w:rPr>
          <w:rFonts w:cs="B Lotus" w:hint="cs"/>
          <w:sz w:val="28"/>
          <w:rtl/>
        </w:rPr>
        <w:t xml:space="preserve">اث آنها نتوانند در </w:t>
      </w:r>
      <w:r w:rsidR="00E466C4" w:rsidRPr="00965DF7">
        <w:rPr>
          <w:rFonts w:cs="B Lotus" w:hint="cs"/>
          <w:sz w:val="28"/>
          <w:rtl/>
        </w:rPr>
        <w:t>اموال</w:t>
      </w:r>
      <w:r w:rsidR="002735F9" w:rsidRPr="00965DF7">
        <w:rPr>
          <w:rFonts w:cs="B Lotus" w:hint="cs"/>
          <w:sz w:val="28"/>
          <w:rtl/>
        </w:rPr>
        <w:t xml:space="preserve"> تصرف ک</w:t>
      </w:r>
      <w:r w:rsidR="00E466C4" w:rsidRPr="00965DF7">
        <w:rPr>
          <w:rFonts w:cs="B Lotus" w:hint="cs"/>
          <w:sz w:val="28"/>
          <w:rtl/>
        </w:rPr>
        <w:t>ن</w:t>
      </w:r>
      <w:r w:rsidR="002735F9" w:rsidRPr="00965DF7">
        <w:rPr>
          <w:rFonts w:cs="B Lotus" w:hint="cs"/>
          <w:sz w:val="28"/>
          <w:rtl/>
        </w:rPr>
        <w:t xml:space="preserve">ند. </w:t>
      </w:r>
    </w:p>
    <w:p w:rsidR="006F5217" w:rsidRPr="00965DF7" w:rsidRDefault="002735F9" w:rsidP="00734F49">
      <w:pPr>
        <w:rPr>
          <w:rFonts w:cs="B Lotus"/>
          <w:sz w:val="28"/>
          <w:rtl/>
        </w:rPr>
      </w:pPr>
      <w:r w:rsidRPr="00965DF7">
        <w:rPr>
          <w:rFonts w:cs="B Lotus" w:hint="cs"/>
          <w:sz w:val="28"/>
          <w:rtl/>
        </w:rPr>
        <w:t xml:space="preserve">این غرض </w:t>
      </w:r>
      <w:r w:rsidR="00734F49" w:rsidRPr="00965DF7">
        <w:rPr>
          <w:rFonts w:cs="B Lotus" w:hint="cs"/>
          <w:sz w:val="28"/>
          <w:rtl/>
        </w:rPr>
        <w:t xml:space="preserve">هم </w:t>
      </w:r>
      <w:r w:rsidRPr="00965DF7">
        <w:rPr>
          <w:rFonts w:cs="B Lotus" w:hint="cs"/>
          <w:sz w:val="28"/>
          <w:rtl/>
        </w:rPr>
        <w:t>با امر فقیه قابل تامین است</w:t>
      </w:r>
      <w:r w:rsidR="00734F49" w:rsidRPr="00965DF7">
        <w:rPr>
          <w:rFonts w:cs="B Lotus" w:hint="cs"/>
          <w:sz w:val="28"/>
          <w:rtl/>
        </w:rPr>
        <w:t>،</w:t>
      </w:r>
      <w:r w:rsidRPr="00965DF7">
        <w:rPr>
          <w:rFonts w:cs="B Lotus" w:hint="cs"/>
          <w:sz w:val="28"/>
          <w:rtl/>
        </w:rPr>
        <w:t xml:space="preserve"> </w:t>
      </w:r>
      <w:r w:rsidR="00EF32D8" w:rsidRPr="00965DF7">
        <w:rPr>
          <w:rFonts w:cs="B Lotus" w:hint="cs"/>
          <w:sz w:val="28"/>
          <w:rtl/>
        </w:rPr>
        <w:t xml:space="preserve">به این نحو که هرچند </w:t>
      </w:r>
      <w:r w:rsidR="00734F49" w:rsidRPr="00965DF7">
        <w:rPr>
          <w:rFonts w:cs="B Lotus" w:hint="cs"/>
          <w:sz w:val="28"/>
          <w:rtl/>
        </w:rPr>
        <w:t xml:space="preserve">طبق فرض، اموال </w:t>
      </w:r>
      <w:r w:rsidR="00EF32D8" w:rsidRPr="00965DF7">
        <w:rPr>
          <w:rFonts w:cs="B Lotus" w:hint="cs"/>
          <w:sz w:val="28"/>
          <w:rtl/>
        </w:rPr>
        <w:t xml:space="preserve">هنوز </w:t>
      </w:r>
      <w:r w:rsidR="00734F49" w:rsidRPr="00965DF7">
        <w:rPr>
          <w:rFonts w:cs="B Lotus" w:hint="cs"/>
          <w:sz w:val="28"/>
          <w:rtl/>
        </w:rPr>
        <w:t xml:space="preserve">بر </w:t>
      </w:r>
      <w:r w:rsidR="00EF32D8" w:rsidRPr="00965DF7">
        <w:rPr>
          <w:rFonts w:cs="B Lotus" w:hint="cs"/>
          <w:sz w:val="28"/>
          <w:rtl/>
        </w:rPr>
        <w:t>ملک مال</w:t>
      </w:r>
      <w:r w:rsidR="00734F49" w:rsidRPr="00965DF7">
        <w:rPr>
          <w:rFonts w:cs="B Lotus" w:hint="cs"/>
          <w:sz w:val="28"/>
          <w:rtl/>
        </w:rPr>
        <w:t>کین قبلی است و شخصیت حقوقیه اعتب</w:t>
      </w:r>
      <w:r w:rsidR="00EF32D8" w:rsidRPr="00965DF7">
        <w:rPr>
          <w:rFonts w:cs="B Lotus" w:hint="cs"/>
          <w:sz w:val="28"/>
          <w:rtl/>
        </w:rPr>
        <w:t>ار ندارد</w:t>
      </w:r>
      <w:r w:rsidR="00734F49" w:rsidRPr="00965DF7">
        <w:rPr>
          <w:rFonts w:cs="B Lotus" w:hint="cs"/>
          <w:sz w:val="28"/>
          <w:rtl/>
        </w:rPr>
        <w:t>،</w:t>
      </w:r>
      <w:r w:rsidR="00EF32D8" w:rsidRPr="00965DF7">
        <w:rPr>
          <w:rFonts w:cs="B Lotus" w:hint="cs"/>
          <w:sz w:val="28"/>
          <w:rtl/>
        </w:rPr>
        <w:t xml:space="preserve"> </w:t>
      </w:r>
      <w:r w:rsidR="00734F49" w:rsidRPr="00965DF7">
        <w:rPr>
          <w:rFonts w:cs="B Lotus" w:hint="cs"/>
          <w:sz w:val="28"/>
          <w:rtl/>
        </w:rPr>
        <w:t>اما مالکین</w:t>
      </w:r>
      <w:r w:rsidR="00EF32D8" w:rsidRPr="00965DF7">
        <w:rPr>
          <w:rFonts w:cs="B Lotus" w:hint="cs"/>
          <w:sz w:val="28"/>
          <w:rtl/>
        </w:rPr>
        <w:t xml:space="preserve"> فی حد نفسه می توانستند </w:t>
      </w:r>
      <w:r w:rsidR="00734F49" w:rsidRPr="00965DF7">
        <w:rPr>
          <w:rFonts w:cs="B Lotus" w:hint="cs"/>
          <w:sz w:val="28"/>
          <w:rtl/>
        </w:rPr>
        <w:t xml:space="preserve">در اموال تصرف کنند و صرفا جواز تصرف داشتند. پس فقیه مالکین را نهی از </w:t>
      </w:r>
      <w:r w:rsidR="00EF32D8" w:rsidRPr="00965DF7">
        <w:rPr>
          <w:rFonts w:cs="B Lotus" w:hint="cs"/>
          <w:sz w:val="28"/>
          <w:rtl/>
        </w:rPr>
        <w:t xml:space="preserve">تصرف </w:t>
      </w:r>
      <w:r w:rsidR="00734F49" w:rsidRPr="00965DF7">
        <w:rPr>
          <w:rFonts w:cs="B Lotus" w:hint="cs"/>
          <w:sz w:val="28"/>
          <w:rtl/>
        </w:rPr>
        <w:t>در اموال</w:t>
      </w:r>
      <w:r w:rsidR="00AC7A5A" w:rsidRPr="00965DF7">
        <w:rPr>
          <w:rFonts w:cs="B Lotus" w:hint="cs"/>
          <w:sz w:val="28"/>
          <w:rtl/>
        </w:rPr>
        <w:t xml:space="preserve"> خود</w:t>
      </w:r>
      <w:r w:rsidR="00734F49" w:rsidRPr="00965DF7">
        <w:rPr>
          <w:rFonts w:cs="B Lotus" w:hint="cs"/>
          <w:sz w:val="28"/>
          <w:rtl/>
        </w:rPr>
        <w:t xml:space="preserve"> </w:t>
      </w:r>
      <w:r w:rsidR="00EF32D8" w:rsidRPr="00965DF7">
        <w:rPr>
          <w:rFonts w:cs="B Lotus" w:hint="cs"/>
          <w:sz w:val="28"/>
          <w:rtl/>
        </w:rPr>
        <w:t xml:space="preserve">در اغراض </w:t>
      </w:r>
      <w:proofErr w:type="spellStart"/>
      <w:r w:rsidR="00EF32D8" w:rsidRPr="00965DF7">
        <w:rPr>
          <w:rFonts w:cs="B Lotus" w:hint="cs"/>
          <w:sz w:val="28"/>
          <w:rtl/>
        </w:rPr>
        <w:t>شخصیه</w:t>
      </w:r>
      <w:proofErr w:type="spellEnd"/>
      <w:r w:rsidR="00EF32D8" w:rsidRPr="00965DF7">
        <w:rPr>
          <w:rFonts w:cs="B Lotus" w:hint="cs"/>
          <w:sz w:val="28"/>
          <w:rtl/>
        </w:rPr>
        <w:t xml:space="preserve"> می </w:t>
      </w:r>
      <w:r w:rsidR="00734F49" w:rsidRPr="00965DF7">
        <w:rPr>
          <w:rFonts w:cs="B Lotus" w:hint="cs"/>
          <w:sz w:val="28"/>
          <w:rtl/>
        </w:rPr>
        <w:t>کن</w:t>
      </w:r>
      <w:r w:rsidR="00EF32D8" w:rsidRPr="00965DF7">
        <w:rPr>
          <w:rFonts w:cs="B Lotus" w:hint="cs"/>
          <w:sz w:val="28"/>
          <w:rtl/>
        </w:rPr>
        <w:t>د</w:t>
      </w:r>
      <w:r w:rsidR="00734F49" w:rsidRPr="00965DF7">
        <w:rPr>
          <w:rFonts w:cs="B Lotus" w:hint="cs"/>
          <w:sz w:val="28"/>
          <w:rtl/>
        </w:rPr>
        <w:t>،</w:t>
      </w:r>
      <w:r w:rsidR="00EF32D8" w:rsidRPr="00965DF7">
        <w:rPr>
          <w:rFonts w:cs="B Lotus" w:hint="cs"/>
          <w:sz w:val="28"/>
          <w:rtl/>
        </w:rPr>
        <w:t xml:space="preserve"> </w:t>
      </w:r>
      <w:proofErr w:type="spellStart"/>
      <w:r w:rsidR="00951E76">
        <w:rPr>
          <w:rFonts w:cs="B Lotus" w:hint="cs"/>
          <w:sz w:val="28"/>
          <w:rtl/>
        </w:rPr>
        <w:t>وهمين</w:t>
      </w:r>
      <w:proofErr w:type="spellEnd"/>
      <w:r w:rsidR="00951E76">
        <w:rPr>
          <w:rFonts w:cs="B Lotus" w:hint="cs"/>
          <w:sz w:val="28"/>
          <w:rtl/>
        </w:rPr>
        <w:t xml:space="preserve"> طور </w:t>
      </w:r>
      <w:proofErr w:type="spellStart"/>
      <w:r w:rsidR="00951E76">
        <w:rPr>
          <w:rFonts w:cs="B Lotus" w:hint="cs"/>
          <w:sz w:val="28"/>
          <w:rtl/>
        </w:rPr>
        <w:t>بعدازمرگ</w:t>
      </w:r>
      <w:proofErr w:type="spellEnd"/>
      <w:r w:rsidR="00951E76">
        <w:rPr>
          <w:rFonts w:cs="B Lotus" w:hint="cs"/>
          <w:sz w:val="28"/>
          <w:rtl/>
        </w:rPr>
        <w:t xml:space="preserve"> آنها ورثه آنها را از تصرف در </w:t>
      </w:r>
      <w:proofErr w:type="spellStart"/>
      <w:r w:rsidR="00951E76">
        <w:rPr>
          <w:rFonts w:cs="B Lotus" w:hint="cs"/>
          <w:sz w:val="28"/>
          <w:rtl/>
        </w:rPr>
        <w:t>اموالشان</w:t>
      </w:r>
      <w:proofErr w:type="spellEnd"/>
      <w:r w:rsidR="00951E76">
        <w:rPr>
          <w:rFonts w:cs="B Lotus" w:hint="cs"/>
          <w:sz w:val="28"/>
          <w:rtl/>
        </w:rPr>
        <w:t xml:space="preserve"> </w:t>
      </w:r>
      <w:proofErr w:type="spellStart"/>
      <w:r w:rsidR="00951E76">
        <w:rPr>
          <w:rFonts w:cs="B Lotus" w:hint="cs"/>
          <w:sz w:val="28"/>
          <w:rtl/>
        </w:rPr>
        <w:t>نهي</w:t>
      </w:r>
      <w:proofErr w:type="spellEnd"/>
      <w:r w:rsidR="00951E76">
        <w:rPr>
          <w:rFonts w:cs="B Lotus" w:hint="cs"/>
          <w:sz w:val="28"/>
          <w:rtl/>
        </w:rPr>
        <w:t xml:space="preserve"> می کند </w:t>
      </w:r>
      <w:r w:rsidR="00EF32D8" w:rsidRPr="00965DF7">
        <w:rPr>
          <w:rFonts w:cs="B Lotus" w:hint="cs"/>
          <w:sz w:val="28"/>
          <w:rtl/>
        </w:rPr>
        <w:t xml:space="preserve">و این که </w:t>
      </w:r>
      <w:r w:rsidR="00734F49" w:rsidRPr="00965DF7">
        <w:rPr>
          <w:rFonts w:cs="B Lotus" w:hint="cs"/>
          <w:sz w:val="28"/>
          <w:rtl/>
        </w:rPr>
        <w:t xml:space="preserve">افراد </w:t>
      </w:r>
      <w:r w:rsidR="00EF32D8" w:rsidRPr="00965DF7">
        <w:rPr>
          <w:rFonts w:cs="B Lotus" w:hint="cs"/>
          <w:sz w:val="28"/>
          <w:rtl/>
        </w:rPr>
        <w:t>مال</w:t>
      </w:r>
      <w:r w:rsidR="00734F49" w:rsidRPr="00965DF7">
        <w:rPr>
          <w:rFonts w:cs="B Lotus" w:hint="cs"/>
          <w:sz w:val="28"/>
          <w:rtl/>
        </w:rPr>
        <w:t xml:space="preserve"> خود را در اغراض شخصیه مصرف نکنن</w:t>
      </w:r>
      <w:r w:rsidR="00EF32D8" w:rsidRPr="00965DF7">
        <w:rPr>
          <w:rFonts w:cs="B Lotus" w:hint="cs"/>
          <w:sz w:val="28"/>
          <w:rtl/>
        </w:rPr>
        <w:t>د</w:t>
      </w:r>
      <w:r w:rsidR="00734F49" w:rsidRPr="00965DF7">
        <w:rPr>
          <w:rFonts w:cs="B Lotus" w:hint="cs"/>
          <w:sz w:val="28"/>
          <w:rtl/>
        </w:rPr>
        <w:t>،</w:t>
      </w:r>
      <w:r w:rsidR="00EF32D8" w:rsidRPr="00965DF7">
        <w:rPr>
          <w:rFonts w:cs="B Lotus" w:hint="cs"/>
          <w:sz w:val="28"/>
          <w:rtl/>
        </w:rPr>
        <w:t xml:space="preserve"> امری است که </w:t>
      </w:r>
      <w:r w:rsidR="00734F49" w:rsidRPr="00965DF7">
        <w:rPr>
          <w:rFonts w:cs="B Lotus" w:hint="cs"/>
          <w:sz w:val="28"/>
          <w:rtl/>
        </w:rPr>
        <w:t>در اختیار آنها بود و فقیه اولی از آنهاست.</w:t>
      </w:r>
    </w:p>
    <w:p w:rsidR="00EF32D8" w:rsidRPr="00965DF7" w:rsidRDefault="00A70C5B" w:rsidP="00A70C5B">
      <w:pPr>
        <w:rPr>
          <w:rFonts w:cs="B Lotus"/>
          <w:sz w:val="28"/>
          <w:rtl/>
        </w:rPr>
      </w:pPr>
      <w:r w:rsidRPr="00965DF7">
        <w:rPr>
          <w:rFonts w:cs="B Lotus" w:hint="cs"/>
          <w:sz w:val="28"/>
          <w:rtl/>
        </w:rPr>
        <w:t xml:space="preserve">حاصل این تقریب این است که </w:t>
      </w:r>
      <w:r w:rsidR="006057B0" w:rsidRPr="00965DF7">
        <w:rPr>
          <w:rFonts w:cs="B Lotus" w:hint="cs"/>
          <w:sz w:val="28"/>
          <w:rtl/>
        </w:rPr>
        <w:t xml:space="preserve">آثار مهمه ای که </w:t>
      </w:r>
      <w:r w:rsidRPr="00965DF7">
        <w:rPr>
          <w:rFonts w:cs="B Lotus" w:hint="cs"/>
          <w:sz w:val="28"/>
          <w:rtl/>
        </w:rPr>
        <w:t>به عنوان آثار م</w:t>
      </w:r>
      <w:r w:rsidR="006057B0" w:rsidRPr="00965DF7">
        <w:rPr>
          <w:rFonts w:cs="B Lotus" w:hint="cs"/>
          <w:sz w:val="28"/>
          <w:rtl/>
        </w:rPr>
        <w:t>توقع از شخصیت حقوقیه ذکر شده است</w:t>
      </w:r>
      <w:r w:rsidRPr="00965DF7">
        <w:rPr>
          <w:rFonts w:cs="B Lotus" w:hint="cs"/>
          <w:sz w:val="28"/>
          <w:rtl/>
        </w:rPr>
        <w:t>، با ولایت فقیه قابل اثبات است.</w:t>
      </w:r>
      <w:r w:rsidR="006057B0" w:rsidRPr="00965DF7">
        <w:rPr>
          <w:rFonts w:cs="B Lotus" w:hint="cs"/>
          <w:sz w:val="28"/>
          <w:rtl/>
        </w:rPr>
        <w:t xml:space="preserve"> </w:t>
      </w:r>
      <w:r w:rsidR="00724DAA" w:rsidRPr="00965DF7">
        <w:rPr>
          <w:rFonts w:cs="B Lotus" w:hint="cs"/>
          <w:sz w:val="28"/>
          <w:rtl/>
        </w:rPr>
        <w:t xml:space="preserve">از عبارت </w:t>
      </w:r>
      <w:r w:rsidRPr="00965DF7">
        <w:rPr>
          <w:rFonts w:cs="B Lotus" w:hint="cs"/>
          <w:sz w:val="28"/>
          <w:rtl/>
        </w:rPr>
        <w:t>فقه العقود استفاده می شود که همه آثار متوق</w:t>
      </w:r>
      <w:r w:rsidR="00724DAA" w:rsidRPr="00965DF7">
        <w:rPr>
          <w:rFonts w:cs="B Lotus" w:hint="cs"/>
          <w:sz w:val="28"/>
          <w:rtl/>
        </w:rPr>
        <w:t>ع از شخصیت حقوقیه را</w:t>
      </w:r>
      <w:r w:rsidRPr="00965DF7">
        <w:rPr>
          <w:rFonts w:cs="B Lotus" w:hint="cs"/>
          <w:sz w:val="28"/>
          <w:rtl/>
        </w:rPr>
        <w:t>،</w:t>
      </w:r>
      <w:r w:rsidR="00724DAA" w:rsidRPr="00965DF7">
        <w:rPr>
          <w:rFonts w:cs="B Lotus" w:hint="cs"/>
          <w:sz w:val="28"/>
          <w:rtl/>
        </w:rPr>
        <w:t xml:space="preserve"> می توان از راه امر فقیه و ولایت </w:t>
      </w:r>
      <w:r w:rsidRPr="00965DF7">
        <w:rPr>
          <w:rFonts w:cs="B Lotus" w:hint="cs"/>
          <w:sz w:val="28"/>
          <w:rtl/>
        </w:rPr>
        <w:t xml:space="preserve">فقیه </w:t>
      </w:r>
      <w:r w:rsidR="00724DAA" w:rsidRPr="00965DF7">
        <w:rPr>
          <w:rFonts w:cs="B Lotus" w:hint="cs"/>
          <w:sz w:val="28"/>
          <w:rtl/>
        </w:rPr>
        <w:t>تامین کرد</w:t>
      </w:r>
      <w:r w:rsidRPr="00965DF7">
        <w:rPr>
          <w:rFonts w:cs="B Lotus" w:hint="cs"/>
          <w:sz w:val="28"/>
          <w:rtl/>
        </w:rPr>
        <w:t>،</w:t>
      </w:r>
      <w:r w:rsidR="00724DAA" w:rsidRPr="00965DF7">
        <w:rPr>
          <w:rFonts w:cs="B Lotus" w:hint="cs"/>
          <w:sz w:val="28"/>
          <w:rtl/>
        </w:rPr>
        <w:t xml:space="preserve"> ولو شخصیت حقوقیه اثبات نشده باشد</w:t>
      </w:r>
      <w:r w:rsidRPr="00965DF7">
        <w:rPr>
          <w:rFonts w:cs="B Lotus" w:hint="cs"/>
          <w:sz w:val="28"/>
          <w:rtl/>
        </w:rPr>
        <w:t>؛</w:t>
      </w:r>
      <w:r w:rsidR="00724DAA" w:rsidRPr="00965DF7">
        <w:rPr>
          <w:rFonts w:cs="B Lotus" w:hint="cs"/>
          <w:sz w:val="28"/>
          <w:rtl/>
        </w:rPr>
        <w:t xml:space="preserve"> چون </w:t>
      </w:r>
      <w:r w:rsidRPr="00965DF7">
        <w:rPr>
          <w:rFonts w:cs="B Lotus" w:hint="cs"/>
          <w:sz w:val="28"/>
          <w:rtl/>
        </w:rPr>
        <w:t xml:space="preserve">اثبات شخصیت حقوقیه برای ما </w:t>
      </w:r>
      <w:r w:rsidR="00724DAA" w:rsidRPr="00965DF7">
        <w:rPr>
          <w:rFonts w:cs="B Lotus" w:hint="cs"/>
          <w:sz w:val="28"/>
          <w:rtl/>
        </w:rPr>
        <w:t>موض</w:t>
      </w:r>
      <w:r w:rsidRPr="00965DF7">
        <w:rPr>
          <w:rFonts w:cs="B Lotus" w:hint="cs"/>
          <w:sz w:val="28"/>
          <w:rtl/>
        </w:rPr>
        <w:t>وعیت نداشت و غرض این بود که به آ</w:t>
      </w:r>
      <w:r w:rsidR="00724DAA" w:rsidRPr="00965DF7">
        <w:rPr>
          <w:rFonts w:cs="B Lotus" w:hint="cs"/>
          <w:sz w:val="28"/>
          <w:rtl/>
        </w:rPr>
        <w:t>ثار متوقع برسیم.</w:t>
      </w:r>
    </w:p>
    <w:p w:rsidR="006057B0" w:rsidRPr="00965DF7" w:rsidRDefault="00523259" w:rsidP="009875FD">
      <w:pPr>
        <w:pStyle w:val="1"/>
        <w:rPr>
          <w:rFonts w:cs="B Lotus"/>
          <w:szCs w:val="28"/>
          <w:rtl/>
        </w:rPr>
      </w:pPr>
      <w:r w:rsidRPr="00965DF7">
        <w:rPr>
          <w:rFonts w:cs="B Lotus" w:hint="cs"/>
          <w:szCs w:val="28"/>
          <w:rtl/>
        </w:rPr>
        <w:lastRenderedPageBreak/>
        <w:t>مناقشه در تقریب دوم</w:t>
      </w:r>
    </w:p>
    <w:p w:rsidR="00531BA2" w:rsidRPr="00965DF7" w:rsidRDefault="00531BA2" w:rsidP="00531BA2">
      <w:pPr>
        <w:pStyle w:val="2"/>
        <w:rPr>
          <w:rFonts w:cs="B Lotus"/>
          <w:sz w:val="28"/>
          <w:szCs w:val="28"/>
          <w:rtl/>
        </w:rPr>
      </w:pPr>
      <w:r w:rsidRPr="00965DF7">
        <w:rPr>
          <w:rFonts w:cs="B Lotus" w:hint="cs"/>
          <w:sz w:val="28"/>
          <w:szCs w:val="28"/>
          <w:rtl/>
        </w:rPr>
        <w:t>مناقشه اول</w:t>
      </w:r>
    </w:p>
    <w:p w:rsidR="00523259" w:rsidRPr="00965DF7" w:rsidRDefault="00523259" w:rsidP="004859F0">
      <w:pPr>
        <w:rPr>
          <w:rFonts w:cs="B Lotus"/>
          <w:sz w:val="28"/>
          <w:rtl/>
        </w:rPr>
      </w:pPr>
      <w:r w:rsidRPr="00965DF7">
        <w:rPr>
          <w:rFonts w:cs="B Lotus" w:hint="cs"/>
          <w:sz w:val="28"/>
          <w:rtl/>
        </w:rPr>
        <w:t xml:space="preserve">در فقه العقود </w:t>
      </w:r>
      <w:r w:rsidR="004859F0" w:rsidRPr="00965DF7">
        <w:rPr>
          <w:rFonts w:cs="B Lotus" w:hint="cs"/>
          <w:sz w:val="28"/>
          <w:rtl/>
        </w:rPr>
        <w:t xml:space="preserve">به عنوان مناقشه به این تقریب، </w:t>
      </w:r>
      <w:r w:rsidR="00D6041C" w:rsidRPr="00965DF7">
        <w:rPr>
          <w:rFonts w:cs="B Lotus" w:hint="cs"/>
          <w:sz w:val="28"/>
          <w:rtl/>
        </w:rPr>
        <w:t>فرموده اند بحث در این است که آیا مصلحت جمعی در همه این موارد احراز می شود یا نه</w:t>
      </w:r>
      <w:r w:rsidR="004859F0" w:rsidRPr="00965DF7">
        <w:rPr>
          <w:rFonts w:cs="B Lotus" w:hint="cs"/>
          <w:sz w:val="28"/>
          <w:rtl/>
        </w:rPr>
        <w:t>؛</w:t>
      </w:r>
      <w:r w:rsidR="00D6041C" w:rsidRPr="00965DF7">
        <w:rPr>
          <w:rFonts w:cs="B Lotus" w:hint="cs"/>
          <w:sz w:val="28"/>
          <w:rtl/>
        </w:rPr>
        <w:t xml:space="preserve"> چون اگر قائل به </w:t>
      </w:r>
      <w:r w:rsidR="004859F0" w:rsidRPr="00965DF7">
        <w:rPr>
          <w:rFonts w:cs="B Lotus" w:hint="cs"/>
          <w:sz w:val="28"/>
          <w:rtl/>
        </w:rPr>
        <w:t>و</w:t>
      </w:r>
      <w:r w:rsidR="00D6041C" w:rsidRPr="00965DF7">
        <w:rPr>
          <w:rFonts w:cs="B Lotus" w:hint="cs"/>
          <w:sz w:val="28"/>
          <w:rtl/>
        </w:rPr>
        <w:t xml:space="preserve">لایت </w:t>
      </w:r>
      <w:r w:rsidR="004859F0" w:rsidRPr="00965DF7">
        <w:rPr>
          <w:rFonts w:cs="B Lotus" w:hint="cs"/>
          <w:sz w:val="28"/>
          <w:rtl/>
        </w:rPr>
        <w:t xml:space="preserve">فقیه </w:t>
      </w:r>
      <w:r w:rsidR="00D6041C" w:rsidRPr="00965DF7">
        <w:rPr>
          <w:rFonts w:cs="B Lotus" w:hint="cs"/>
          <w:sz w:val="28"/>
          <w:rtl/>
        </w:rPr>
        <w:t xml:space="preserve">ولو در چارچوب نظام </w:t>
      </w:r>
      <w:r w:rsidR="004859F0" w:rsidRPr="00965DF7">
        <w:rPr>
          <w:rFonts w:cs="B Lotus" w:hint="cs"/>
          <w:sz w:val="28"/>
          <w:rtl/>
        </w:rPr>
        <w:t>شریعت شدیم، این ولایت</w:t>
      </w:r>
      <w:r w:rsidR="00D6041C" w:rsidRPr="00965DF7">
        <w:rPr>
          <w:rFonts w:cs="B Lotus" w:hint="cs"/>
          <w:sz w:val="28"/>
          <w:rtl/>
        </w:rPr>
        <w:t xml:space="preserve"> در محدوده مصلحت مجتمع است نه به نحو مطلق</w:t>
      </w:r>
      <w:r w:rsidR="004859F0" w:rsidRPr="00965DF7">
        <w:rPr>
          <w:rFonts w:cs="B Lotus" w:hint="cs"/>
          <w:sz w:val="28"/>
          <w:rtl/>
        </w:rPr>
        <w:t>،</w:t>
      </w:r>
      <w:r w:rsidR="00D6041C" w:rsidRPr="00965DF7">
        <w:rPr>
          <w:rFonts w:cs="B Lotus" w:hint="cs"/>
          <w:sz w:val="28"/>
          <w:rtl/>
        </w:rPr>
        <w:t xml:space="preserve"> و </w:t>
      </w:r>
      <w:r w:rsidR="00C20146" w:rsidRPr="00965DF7">
        <w:rPr>
          <w:rFonts w:cs="B Lotus" w:hint="cs"/>
          <w:sz w:val="28"/>
          <w:rtl/>
        </w:rPr>
        <w:t xml:space="preserve">اشکال این است که </w:t>
      </w:r>
      <w:r w:rsidR="00D6041C" w:rsidRPr="00965DF7">
        <w:rPr>
          <w:rFonts w:cs="B Lotus" w:hint="cs"/>
          <w:sz w:val="28"/>
          <w:rtl/>
        </w:rPr>
        <w:t>در همه این موارد، مصحلت اجتماعیه احراز نمی شود</w:t>
      </w:r>
      <w:r w:rsidR="004859F0" w:rsidRPr="00965DF7">
        <w:rPr>
          <w:rFonts w:cs="B Lotus" w:hint="cs"/>
          <w:sz w:val="28"/>
          <w:rtl/>
        </w:rPr>
        <w:t>،</w:t>
      </w:r>
      <w:r w:rsidR="00D6041C" w:rsidRPr="00965DF7">
        <w:rPr>
          <w:rFonts w:cs="B Lotus" w:hint="cs"/>
          <w:sz w:val="28"/>
          <w:rtl/>
        </w:rPr>
        <w:t xml:space="preserve"> لذا نمی توان گفت فقیه در همه این امور حق </w:t>
      </w:r>
      <w:proofErr w:type="spellStart"/>
      <w:r w:rsidR="00D6041C" w:rsidRPr="00965DF7">
        <w:rPr>
          <w:rFonts w:cs="B Lotus" w:hint="cs"/>
          <w:sz w:val="28"/>
          <w:rtl/>
        </w:rPr>
        <w:t>تدخل</w:t>
      </w:r>
      <w:proofErr w:type="spellEnd"/>
      <w:r w:rsidR="00D6041C" w:rsidRPr="00965DF7">
        <w:rPr>
          <w:rFonts w:cs="B Lotus" w:hint="cs"/>
          <w:sz w:val="28"/>
          <w:rtl/>
        </w:rPr>
        <w:t xml:space="preserve"> دارد</w:t>
      </w:r>
      <w:r w:rsidR="00951E76">
        <w:rPr>
          <w:rFonts w:cs="B Lotus" w:hint="cs"/>
          <w:sz w:val="28"/>
          <w:rtl/>
        </w:rPr>
        <w:t xml:space="preserve"> </w:t>
      </w:r>
      <w:proofErr w:type="spellStart"/>
      <w:r w:rsidR="00951E76">
        <w:rPr>
          <w:rFonts w:cs="B Lotus" w:hint="cs"/>
          <w:sz w:val="28"/>
          <w:rtl/>
        </w:rPr>
        <w:t>وتمام</w:t>
      </w:r>
      <w:proofErr w:type="spellEnd"/>
      <w:r w:rsidR="00951E76">
        <w:rPr>
          <w:rFonts w:cs="B Lotus" w:hint="cs"/>
          <w:sz w:val="28"/>
          <w:rtl/>
        </w:rPr>
        <w:t xml:space="preserve"> آثار </w:t>
      </w:r>
      <w:proofErr w:type="spellStart"/>
      <w:r w:rsidR="00951E76">
        <w:rPr>
          <w:rFonts w:cs="B Lotus" w:hint="cs"/>
          <w:sz w:val="28"/>
          <w:rtl/>
        </w:rPr>
        <w:t>متوقع</w:t>
      </w:r>
      <w:proofErr w:type="spellEnd"/>
      <w:r w:rsidR="00951E76">
        <w:rPr>
          <w:rFonts w:cs="B Lotus" w:hint="cs"/>
          <w:sz w:val="28"/>
          <w:rtl/>
        </w:rPr>
        <w:t xml:space="preserve"> از راه </w:t>
      </w:r>
      <w:proofErr w:type="spellStart"/>
      <w:r w:rsidR="00951E76">
        <w:rPr>
          <w:rFonts w:cs="B Lotus" w:hint="cs"/>
          <w:sz w:val="28"/>
          <w:rtl/>
        </w:rPr>
        <w:t>تدخل</w:t>
      </w:r>
      <w:proofErr w:type="spellEnd"/>
      <w:r w:rsidR="00951E76">
        <w:rPr>
          <w:rFonts w:cs="B Lotus" w:hint="cs"/>
          <w:sz w:val="28"/>
          <w:rtl/>
        </w:rPr>
        <w:t xml:space="preserve"> </w:t>
      </w:r>
      <w:proofErr w:type="spellStart"/>
      <w:r w:rsidR="00951E76">
        <w:rPr>
          <w:rFonts w:cs="B Lotus" w:hint="cs"/>
          <w:sz w:val="28"/>
          <w:rtl/>
        </w:rPr>
        <w:t>فقيه</w:t>
      </w:r>
      <w:proofErr w:type="spellEnd"/>
      <w:r w:rsidR="00951E76">
        <w:rPr>
          <w:rFonts w:cs="B Lotus" w:hint="cs"/>
          <w:sz w:val="28"/>
          <w:rtl/>
        </w:rPr>
        <w:t xml:space="preserve"> </w:t>
      </w:r>
      <w:proofErr w:type="spellStart"/>
      <w:r w:rsidR="00951E76">
        <w:rPr>
          <w:rFonts w:cs="B Lotus" w:hint="cs"/>
          <w:sz w:val="28"/>
          <w:rtl/>
        </w:rPr>
        <w:t>تأمين</w:t>
      </w:r>
      <w:proofErr w:type="spellEnd"/>
      <w:r w:rsidR="00951E76">
        <w:rPr>
          <w:rFonts w:cs="B Lotus" w:hint="cs"/>
          <w:sz w:val="28"/>
          <w:rtl/>
        </w:rPr>
        <w:t xml:space="preserve"> می شود </w:t>
      </w:r>
      <w:r w:rsidR="00D6041C" w:rsidRPr="00965DF7">
        <w:rPr>
          <w:rFonts w:cs="B Lotus" w:hint="cs"/>
          <w:sz w:val="28"/>
          <w:rtl/>
        </w:rPr>
        <w:t>.</w:t>
      </w:r>
    </w:p>
    <w:p w:rsidR="00A830CF" w:rsidRPr="00965DF7" w:rsidRDefault="00A830CF" w:rsidP="00DB0E48">
      <w:pPr>
        <w:rPr>
          <w:rFonts w:cs="B Lotus"/>
          <w:sz w:val="28"/>
          <w:rtl/>
        </w:rPr>
      </w:pPr>
      <w:r w:rsidRPr="00965DF7">
        <w:rPr>
          <w:rFonts w:cs="B Lotus" w:hint="cs"/>
          <w:sz w:val="28"/>
          <w:rtl/>
        </w:rPr>
        <w:t>اما به نظر می رسد تعلیقات و مناقشات دیگری هم نسبت به این تقریب وجود دارد:</w:t>
      </w:r>
    </w:p>
    <w:p w:rsidR="00A830CF" w:rsidRPr="00965DF7" w:rsidRDefault="00A830CF" w:rsidP="00531BA2">
      <w:pPr>
        <w:pStyle w:val="2"/>
        <w:rPr>
          <w:rFonts w:cs="B Lotus"/>
          <w:sz w:val="28"/>
          <w:szCs w:val="28"/>
          <w:rtl/>
        </w:rPr>
      </w:pPr>
      <w:r w:rsidRPr="00965DF7">
        <w:rPr>
          <w:rFonts w:cs="B Lotus" w:hint="cs"/>
          <w:sz w:val="28"/>
          <w:szCs w:val="28"/>
          <w:rtl/>
        </w:rPr>
        <w:t>مناقشه دوم</w:t>
      </w:r>
    </w:p>
    <w:p w:rsidR="00A6174C" w:rsidRPr="00965DF7" w:rsidRDefault="00A830CF" w:rsidP="00A6174C">
      <w:pPr>
        <w:rPr>
          <w:rFonts w:cs="B Lotus"/>
          <w:sz w:val="28"/>
          <w:rtl/>
        </w:rPr>
      </w:pPr>
      <w:r w:rsidRPr="00965DF7">
        <w:rPr>
          <w:rFonts w:cs="B Lotus" w:hint="cs"/>
          <w:sz w:val="28"/>
          <w:rtl/>
        </w:rPr>
        <w:t>این تقریب</w:t>
      </w:r>
      <w:r w:rsidR="00C20146" w:rsidRPr="00965DF7">
        <w:rPr>
          <w:rFonts w:cs="B Lotus" w:hint="cs"/>
          <w:sz w:val="28"/>
          <w:rtl/>
        </w:rPr>
        <w:t>،</w:t>
      </w:r>
      <w:r w:rsidRPr="00965DF7">
        <w:rPr>
          <w:rFonts w:cs="B Lotus" w:hint="cs"/>
          <w:sz w:val="28"/>
          <w:rtl/>
        </w:rPr>
        <w:t xml:space="preserve"> وافی به تمام مقصود از شخصیت حقوقیه نیست</w:t>
      </w:r>
      <w:r w:rsidR="00927BB0" w:rsidRPr="00965DF7">
        <w:rPr>
          <w:rFonts w:cs="B Lotus" w:hint="cs"/>
          <w:sz w:val="28"/>
          <w:rtl/>
        </w:rPr>
        <w:t>؛ چون غرض این بود</w:t>
      </w:r>
      <w:r w:rsidR="00FB7832" w:rsidRPr="00965DF7">
        <w:rPr>
          <w:rFonts w:cs="B Lotus" w:hint="cs"/>
          <w:sz w:val="28"/>
          <w:rtl/>
        </w:rPr>
        <w:t xml:space="preserve"> که آثار خاصی </w:t>
      </w:r>
      <w:r w:rsidR="00927BB0" w:rsidRPr="00965DF7">
        <w:rPr>
          <w:rFonts w:cs="B Lotus" w:hint="cs"/>
          <w:sz w:val="28"/>
          <w:rtl/>
        </w:rPr>
        <w:t xml:space="preserve">بر شخصیت حقوقی </w:t>
      </w:r>
      <w:r w:rsidR="00FB7832" w:rsidRPr="00965DF7">
        <w:rPr>
          <w:rFonts w:cs="B Lotus" w:hint="cs"/>
          <w:sz w:val="28"/>
          <w:rtl/>
        </w:rPr>
        <w:t xml:space="preserve">مترتب شود </w:t>
      </w:r>
      <w:r w:rsidR="00927BB0" w:rsidRPr="00965DF7">
        <w:rPr>
          <w:rFonts w:cs="B Lotus" w:hint="cs"/>
          <w:sz w:val="28"/>
          <w:rtl/>
        </w:rPr>
        <w:t xml:space="preserve">به این که بتواند </w:t>
      </w:r>
      <w:r w:rsidR="00FB7832" w:rsidRPr="00965DF7">
        <w:rPr>
          <w:rFonts w:cs="B Lotus" w:hint="cs"/>
          <w:sz w:val="28"/>
          <w:rtl/>
        </w:rPr>
        <w:t xml:space="preserve">مالک شود </w:t>
      </w:r>
      <w:r w:rsidR="00927BB0" w:rsidRPr="00965DF7">
        <w:rPr>
          <w:rFonts w:cs="B Lotus" w:hint="cs"/>
          <w:sz w:val="28"/>
          <w:rtl/>
        </w:rPr>
        <w:t xml:space="preserve">و </w:t>
      </w:r>
      <w:r w:rsidR="00FB7832" w:rsidRPr="00965DF7">
        <w:rPr>
          <w:rFonts w:cs="B Lotus" w:hint="cs"/>
          <w:sz w:val="28"/>
          <w:rtl/>
        </w:rPr>
        <w:t xml:space="preserve">تملیک کند </w:t>
      </w:r>
      <w:r w:rsidR="00927BB0" w:rsidRPr="00965DF7">
        <w:rPr>
          <w:rFonts w:cs="B Lotus" w:hint="cs"/>
          <w:sz w:val="28"/>
          <w:rtl/>
        </w:rPr>
        <w:t xml:space="preserve">و </w:t>
      </w:r>
      <w:r w:rsidR="00FB7832" w:rsidRPr="00965DF7">
        <w:rPr>
          <w:rFonts w:cs="B Lotus" w:hint="cs"/>
          <w:sz w:val="28"/>
          <w:rtl/>
        </w:rPr>
        <w:t xml:space="preserve">قرض </w:t>
      </w:r>
      <w:r w:rsidR="00927BB0" w:rsidRPr="00965DF7">
        <w:rPr>
          <w:rFonts w:cs="B Lotus" w:hint="cs"/>
          <w:sz w:val="28"/>
          <w:rtl/>
        </w:rPr>
        <w:t>بدهد و قرض بگیرد و امثال ذلک،</w:t>
      </w:r>
      <w:r w:rsidR="00FB7832" w:rsidRPr="00965DF7">
        <w:rPr>
          <w:rFonts w:cs="B Lotus" w:hint="cs"/>
          <w:sz w:val="28"/>
          <w:rtl/>
        </w:rPr>
        <w:t xml:space="preserve"> یعنی وراء اشخاص حقیقی شخصیتی وجود داشته باشد که این آثار را داش</w:t>
      </w:r>
      <w:r w:rsidR="00951E76">
        <w:rPr>
          <w:rFonts w:cs="B Lotus" w:hint="cs"/>
          <w:sz w:val="28"/>
          <w:rtl/>
        </w:rPr>
        <w:t>ت</w:t>
      </w:r>
      <w:r w:rsidR="00FB7832" w:rsidRPr="00965DF7">
        <w:rPr>
          <w:rFonts w:cs="B Lotus" w:hint="cs"/>
          <w:sz w:val="28"/>
          <w:rtl/>
        </w:rPr>
        <w:t xml:space="preserve">ه باشد به طوری که تغییر و تبدیل </w:t>
      </w:r>
      <w:r w:rsidR="00A6174C" w:rsidRPr="00965DF7">
        <w:rPr>
          <w:rFonts w:cs="B Lotus" w:hint="cs"/>
          <w:sz w:val="28"/>
          <w:rtl/>
        </w:rPr>
        <w:t>افراد حقیقی،</w:t>
      </w:r>
      <w:r w:rsidR="00FB7832" w:rsidRPr="00965DF7">
        <w:rPr>
          <w:rFonts w:cs="B Lotus" w:hint="cs"/>
          <w:sz w:val="28"/>
          <w:rtl/>
        </w:rPr>
        <w:t xml:space="preserve"> موجب از بین رفتن شخصیت حقوقیه نشود و ترتیب آثار هم متوقف بر وجود اشخاص حقیقی نباشد. </w:t>
      </w:r>
    </w:p>
    <w:p w:rsidR="00A830CF" w:rsidRPr="00965DF7" w:rsidRDefault="00FB7832" w:rsidP="00B40624">
      <w:pPr>
        <w:rPr>
          <w:rFonts w:cs="B Lotus"/>
          <w:sz w:val="28"/>
          <w:rtl/>
        </w:rPr>
      </w:pPr>
      <w:r w:rsidRPr="00965DF7">
        <w:rPr>
          <w:rFonts w:cs="B Lotus" w:hint="cs"/>
          <w:sz w:val="28"/>
          <w:rtl/>
        </w:rPr>
        <w:t>اما آن چه در این تقریب مطرح شد</w:t>
      </w:r>
      <w:r w:rsidR="00A6174C" w:rsidRPr="00965DF7">
        <w:rPr>
          <w:rFonts w:cs="B Lotus" w:hint="cs"/>
          <w:sz w:val="28"/>
          <w:rtl/>
        </w:rPr>
        <w:t>،</w:t>
      </w:r>
      <w:r w:rsidRPr="00965DF7">
        <w:rPr>
          <w:rFonts w:cs="B Lotus" w:hint="cs"/>
          <w:sz w:val="28"/>
          <w:rtl/>
        </w:rPr>
        <w:t xml:space="preserve"> این است که فقیه نسبت </w:t>
      </w:r>
      <w:r w:rsidR="000502E3" w:rsidRPr="00965DF7">
        <w:rPr>
          <w:rFonts w:cs="B Lotus" w:hint="cs"/>
          <w:sz w:val="28"/>
          <w:rtl/>
        </w:rPr>
        <w:t>به این آثار امر و نهی انجام دهد. مجرد امر و نهی فقیه به ترتیب آثار</w:t>
      </w:r>
      <w:r w:rsidR="00A6174C" w:rsidRPr="00965DF7">
        <w:rPr>
          <w:rFonts w:cs="B Lotus" w:hint="cs"/>
          <w:sz w:val="28"/>
          <w:rtl/>
        </w:rPr>
        <w:t>،</w:t>
      </w:r>
      <w:r w:rsidR="000502E3" w:rsidRPr="00965DF7">
        <w:rPr>
          <w:rFonts w:cs="B Lotus" w:hint="cs"/>
          <w:sz w:val="28"/>
          <w:rtl/>
        </w:rPr>
        <w:t xml:space="preserve"> موجب این نیست که این تصرفات باطل شود و اگر شخص بر خلاف امر فقیه تصرفاتی انجام داده و معاملاتی کند</w:t>
      </w:r>
      <w:r w:rsidR="00A6174C" w:rsidRPr="00965DF7">
        <w:rPr>
          <w:rFonts w:cs="B Lotus" w:hint="cs"/>
          <w:sz w:val="28"/>
          <w:rtl/>
        </w:rPr>
        <w:t>،</w:t>
      </w:r>
      <w:r w:rsidR="000502E3" w:rsidRPr="00965DF7">
        <w:rPr>
          <w:rFonts w:cs="B Lotus" w:hint="cs"/>
          <w:sz w:val="28"/>
          <w:rtl/>
        </w:rPr>
        <w:t xml:space="preserve"> نهی فقیه موجب بطلان معامله نمی شود. </w:t>
      </w:r>
      <w:r w:rsidR="00A6174C" w:rsidRPr="00965DF7">
        <w:rPr>
          <w:rFonts w:cs="B Lotus" w:hint="cs"/>
          <w:sz w:val="28"/>
          <w:rtl/>
        </w:rPr>
        <w:t xml:space="preserve">پس </w:t>
      </w:r>
      <w:r w:rsidR="000502E3" w:rsidRPr="00965DF7">
        <w:rPr>
          <w:rFonts w:cs="B Lotus" w:hint="cs"/>
          <w:sz w:val="28"/>
          <w:rtl/>
        </w:rPr>
        <w:t xml:space="preserve">غرض </w:t>
      </w:r>
      <w:r w:rsidR="00B40624">
        <w:rPr>
          <w:rFonts w:cs="B Lotus" w:hint="cs"/>
          <w:sz w:val="28"/>
          <w:rtl/>
        </w:rPr>
        <w:t xml:space="preserve">ما </w:t>
      </w:r>
      <w:r w:rsidR="000502E3" w:rsidRPr="00965DF7">
        <w:rPr>
          <w:rFonts w:cs="B Lotus" w:hint="cs"/>
          <w:sz w:val="28"/>
          <w:rtl/>
        </w:rPr>
        <w:t>این</w:t>
      </w:r>
      <w:r w:rsidR="00A6174C" w:rsidRPr="00965DF7">
        <w:rPr>
          <w:rFonts w:cs="B Lotus" w:hint="cs"/>
          <w:sz w:val="28"/>
          <w:rtl/>
        </w:rPr>
        <w:t xml:space="preserve"> بود که تصرفات اعتباری افراد در</w:t>
      </w:r>
      <w:r w:rsidR="000502E3" w:rsidRPr="00965DF7">
        <w:rPr>
          <w:rFonts w:cs="B Lotus" w:hint="cs"/>
          <w:sz w:val="28"/>
          <w:rtl/>
        </w:rPr>
        <w:t xml:space="preserve"> مال</w:t>
      </w:r>
      <w:r w:rsidR="00B40624">
        <w:rPr>
          <w:rFonts w:cs="B Lotus" w:hint="cs"/>
          <w:sz w:val="28"/>
          <w:rtl/>
        </w:rPr>
        <w:t>،</w:t>
      </w:r>
      <w:r w:rsidR="000502E3" w:rsidRPr="00965DF7">
        <w:rPr>
          <w:rFonts w:cs="B Lotus" w:hint="cs"/>
          <w:sz w:val="28"/>
          <w:rtl/>
        </w:rPr>
        <w:t xml:space="preserve"> نافذ نباشد</w:t>
      </w:r>
      <w:r w:rsidR="00B40624">
        <w:rPr>
          <w:rFonts w:cs="B Lotus" w:hint="cs"/>
          <w:sz w:val="28"/>
          <w:rtl/>
        </w:rPr>
        <w:t>،</w:t>
      </w:r>
      <w:r w:rsidR="000502E3" w:rsidRPr="00965DF7">
        <w:rPr>
          <w:rFonts w:cs="B Lotus" w:hint="cs"/>
          <w:sz w:val="28"/>
          <w:rtl/>
        </w:rPr>
        <w:t xml:space="preserve"> </w:t>
      </w:r>
      <w:r w:rsidR="00B40624">
        <w:rPr>
          <w:rFonts w:cs="B Lotus" w:hint="cs"/>
          <w:sz w:val="28"/>
          <w:rtl/>
        </w:rPr>
        <w:t>اما</w:t>
      </w:r>
      <w:r w:rsidR="000502E3" w:rsidRPr="00965DF7">
        <w:rPr>
          <w:rFonts w:cs="B Lotus" w:hint="cs"/>
          <w:sz w:val="28"/>
          <w:rtl/>
        </w:rPr>
        <w:t xml:space="preserve"> نهی فقیه نهایتا موجب حرمت تکلیفی تصرف م</w:t>
      </w:r>
      <w:r w:rsidR="00B75E5C">
        <w:rPr>
          <w:rFonts w:cs="B Lotus" w:hint="cs"/>
          <w:sz w:val="28"/>
          <w:rtl/>
        </w:rPr>
        <w:t xml:space="preserve">ی شود نه بطلان تصرفات اعتباری؛ همین </w:t>
      </w:r>
      <w:proofErr w:type="spellStart"/>
      <w:r w:rsidR="00B75E5C">
        <w:rPr>
          <w:rFonts w:cs="B Lotus" w:hint="cs"/>
          <w:sz w:val="28"/>
          <w:rtl/>
        </w:rPr>
        <w:t>طور</w:t>
      </w:r>
      <w:r w:rsidR="00951E76">
        <w:rPr>
          <w:rFonts w:cs="B Lotus" w:hint="cs"/>
          <w:sz w:val="28"/>
          <w:rtl/>
        </w:rPr>
        <w:t>درقسمت</w:t>
      </w:r>
      <w:proofErr w:type="spellEnd"/>
      <w:r w:rsidR="00B75E5C">
        <w:rPr>
          <w:rFonts w:cs="B Lotus" w:hint="cs"/>
          <w:sz w:val="28"/>
          <w:rtl/>
        </w:rPr>
        <w:t xml:space="preserve"> </w:t>
      </w:r>
      <w:proofErr w:type="spellStart"/>
      <w:r w:rsidR="00B75E5C">
        <w:rPr>
          <w:rFonts w:cs="B Lotus" w:hint="cs"/>
          <w:sz w:val="28"/>
          <w:rtl/>
        </w:rPr>
        <w:t>امر</w:t>
      </w:r>
      <w:r w:rsidR="00951E76">
        <w:rPr>
          <w:rFonts w:cs="B Lotus" w:hint="cs"/>
          <w:sz w:val="28"/>
          <w:rtl/>
        </w:rPr>
        <w:t>،امر</w:t>
      </w:r>
      <w:proofErr w:type="spellEnd"/>
      <w:r w:rsidR="00B75E5C">
        <w:rPr>
          <w:rFonts w:cs="B Lotus" w:hint="cs"/>
          <w:sz w:val="28"/>
          <w:rtl/>
        </w:rPr>
        <w:t xml:space="preserve"> فقیه نه</w:t>
      </w:r>
      <w:r w:rsidR="000502E3" w:rsidRPr="00965DF7">
        <w:rPr>
          <w:rFonts w:cs="B Lotus" w:hint="cs"/>
          <w:sz w:val="28"/>
          <w:rtl/>
        </w:rPr>
        <w:t>ا</w:t>
      </w:r>
      <w:r w:rsidR="00B75E5C">
        <w:rPr>
          <w:rFonts w:cs="B Lotus" w:hint="cs"/>
          <w:sz w:val="28"/>
          <w:rtl/>
        </w:rPr>
        <w:t>ی</w:t>
      </w:r>
      <w:r w:rsidR="000502E3" w:rsidRPr="00965DF7">
        <w:rPr>
          <w:rFonts w:cs="B Lotus" w:hint="cs"/>
          <w:sz w:val="28"/>
          <w:rtl/>
        </w:rPr>
        <w:t xml:space="preserve">تا </w:t>
      </w:r>
      <w:r w:rsidR="00B75E5C">
        <w:rPr>
          <w:rFonts w:cs="B Lotus" w:hint="cs"/>
          <w:sz w:val="28"/>
          <w:rtl/>
        </w:rPr>
        <w:t xml:space="preserve">موجب </w:t>
      </w:r>
      <w:r w:rsidR="000502E3" w:rsidRPr="00965DF7">
        <w:rPr>
          <w:rFonts w:cs="B Lotus" w:hint="cs"/>
          <w:sz w:val="28"/>
          <w:rtl/>
        </w:rPr>
        <w:t>لزوم طاعت می شود</w:t>
      </w:r>
      <w:r w:rsidR="00B75E5C">
        <w:rPr>
          <w:rFonts w:cs="B Lotus" w:hint="cs"/>
          <w:sz w:val="28"/>
          <w:rtl/>
        </w:rPr>
        <w:t>،</w:t>
      </w:r>
      <w:r w:rsidR="000502E3" w:rsidRPr="00965DF7">
        <w:rPr>
          <w:rFonts w:cs="B Lotus" w:hint="cs"/>
          <w:sz w:val="28"/>
          <w:rtl/>
        </w:rPr>
        <w:t xml:space="preserve"> نه موجب تحقق </w:t>
      </w:r>
      <w:r w:rsidR="00B75E5C">
        <w:rPr>
          <w:rFonts w:cs="B Lotus" w:hint="cs"/>
          <w:sz w:val="28"/>
          <w:rtl/>
        </w:rPr>
        <w:t xml:space="preserve">اثر </w:t>
      </w:r>
      <w:r w:rsidR="000502E3" w:rsidRPr="00965DF7">
        <w:rPr>
          <w:rFonts w:cs="B Lotus" w:hint="cs"/>
          <w:sz w:val="28"/>
          <w:rtl/>
        </w:rPr>
        <w:t>تصرف وضعی مورد نظر.</w:t>
      </w:r>
    </w:p>
    <w:p w:rsidR="00242AAA" w:rsidRPr="00965DF7" w:rsidRDefault="00242AAA" w:rsidP="00531BA2">
      <w:pPr>
        <w:pStyle w:val="2"/>
        <w:rPr>
          <w:rFonts w:cs="B Lotus"/>
          <w:sz w:val="28"/>
          <w:szCs w:val="28"/>
          <w:rtl/>
        </w:rPr>
      </w:pPr>
      <w:r w:rsidRPr="00965DF7">
        <w:rPr>
          <w:rFonts w:cs="B Lotus" w:hint="cs"/>
          <w:sz w:val="28"/>
          <w:szCs w:val="28"/>
          <w:rtl/>
        </w:rPr>
        <w:t>مناقشه سوم</w:t>
      </w:r>
      <w:bookmarkStart w:id="0" w:name="_GoBack"/>
      <w:bookmarkEnd w:id="0"/>
    </w:p>
    <w:p w:rsidR="0066594A" w:rsidRDefault="00A6174C" w:rsidP="000A342E">
      <w:pPr>
        <w:rPr>
          <w:rFonts w:cs="B Lotus"/>
          <w:sz w:val="28"/>
          <w:rtl/>
        </w:rPr>
      </w:pPr>
      <w:r w:rsidRPr="00965DF7">
        <w:rPr>
          <w:rFonts w:cs="B Lotus" w:hint="cs"/>
          <w:sz w:val="28"/>
          <w:rtl/>
        </w:rPr>
        <w:t>حتی اگر به لحاظ برخی شخصیا</w:t>
      </w:r>
      <w:r w:rsidR="00242AAA" w:rsidRPr="00965DF7">
        <w:rPr>
          <w:rFonts w:cs="B Lotus" w:hint="cs"/>
          <w:sz w:val="28"/>
          <w:rtl/>
        </w:rPr>
        <w:t>ت حقوقی آثار متوقع تامین شود</w:t>
      </w:r>
      <w:r w:rsidRPr="00965DF7">
        <w:rPr>
          <w:rFonts w:cs="B Lotus" w:hint="cs"/>
          <w:sz w:val="28"/>
          <w:rtl/>
        </w:rPr>
        <w:t>،</w:t>
      </w:r>
      <w:r w:rsidR="00242AAA" w:rsidRPr="00965DF7">
        <w:rPr>
          <w:rFonts w:cs="B Lotus" w:hint="cs"/>
          <w:sz w:val="28"/>
          <w:rtl/>
        </w:rPr>
        <w:t xml:space="preserve"> اما این تقریب به لحاظ جمیع شخصیات حقوقیه مفید</w:t>
      </w:r>
      <w:r w:rsidR="00223A0C">
        <w:rPr>
          <w:rFonts w:cs="B Lotus" w:hint="cs"/>
          <w:sz w:val="28"/>
          <w:rtl/>
        </w:rPr>
        <w:t xml:space="preserve"> نیست. مثلا دول</w:t>
      </w:r>
      <w:r w:rsidR="00242AAA" w:rsidRPr="00965DF7">
        <w:rPr>
          <w:rFonts w:cs="B Lotus" w:hint="cs"/>
          <w:sz w:val="28"/>
          <w:rtl/>
        </w:rPr>
        <w:t xml:space="preserve">ت </w:t>
      </w:r>
      <w:r w:rsidR="00951E76">
        <w:rPr>
          <w:rFonts w:cs="B Lotus" w:hint="cs"/>
          <w:sz w:val="28"/>
          <w:rtl/>
        </w:rPr>
        <w:t xml:space="preserve">اگر </w:t>
      </w:r>
      <w:r w:rsidR="00242AAA" w:rsidRPr="00965DF7">
        <w:rPr>
          <w:rFonts w:cs="B Lotus" w:hint="cs"/>
          <w:sz w:val="28"/>
          <w:rtl/>
        </w:rPr>
        <w:t xml:space="preserve">به عنوان یکی از </w:t>
      </w:r>
      <w:proofErr w:type="spellStart"/>
      <w:r w:rsidR="00242AAA" w:rsidRPr="00965DF7">
        <w:rPr>
          <w:rFonts w:cs="B Lotus" w:hint="cs"/>
          <w:sz w:val="28"/>
          <w:rtl/>
        </w:rPr>
        <w:t>شخصیات</w:t>
      </w:r>
      <w:proofErr w:type="spellEnd"/>
      <w:r w:rsidR="00242AAA" w:rsidRPr="00965DF7">
        <w:rPr>
          <w:rFonts w:cs="B Lotus" w:hint="cs"/>
          <w:sz w:val="28"/>
          <w:rtl/>
        </w:rPr>
        <w:t xml:space="preserve"> </w:t>
      </w:r>
      <w:proofErr w:type="spellStart"/>
      <w:r w:rsidR="00242AAA" w:rsidRPr="00965DF7">
        <w:rPr>
          <w:rFonts w:cs="B Lotus" w:hint="cs"/>
          <w:sz w:val="28"/>
          <w:rtl/>
        </w:rPr>
        <w:t>حقوقیه</w:t>
      </w:r>
      <w:proofErr w:type="spellEnd"/>
      <w:r w:rsidR="00242AAA" w:rsidRPr="00965DF7">
        <w:rPr>
          <w:rFonts w:cs="B Lotus" w:hint="cs"/>
          <w:sz w:val="28"/>
          <w:rtl/>
        </w:rPr>
        <w:t xml:space="preserve"> </w:t>
      </w:r>
      <w:proofErr w:type="spellStart"/>
      <w:r w:rsidR="00242AAA" w:rsidRPr="00965DF7">
        <w:rPr>
          <w:rFonts w:cs="B Lotus" w:hint="cs"/>
          <w:sz w:val="28"/>
          <w:rtl/>
        </w:rPr>
        <w:t>مستحدث</w:t>
      </w:r>
      <w:proofErr w:type="spellEnd"/>
      <w:r w:rsidR="00242AAA" w:rsidRPr="00965DF7">
        <w:rPr>
          <w:rFonts w:cs="B Lotus" w:hint="cs"/>
          <w:sz w:val="28"/>
          <w:rtl/>
        </w:rPr>
        <w:t xml:space="preserve"> </w:t>
      </w:r>
      <w:r w:rsidR="00951E76">
        <w:rPr>
          <w:rFonts w:cs="B Lotus" w:hint="cs"/>
          <w:sz w:val="28"/>
          <w:rtl/>
        </w:rPr>
        <w:t xml:space="preserve">حساب شود </w:t>
      </w:r>
      <w:r w:rsidR="00242AAA" w:rsidRPr="00965DF7">
        <w:rPr>
          <w:rFonts w:cs="B Lotus" w:hint="cs"/>
          <w:sz w:val="28"/>
          <w:rtl/>
        </w:rPr>
        <w:t xml:space="preserve">که شک در امضاء شرعی آن داریم، </w:t>
      </w:r>
      <w:r w:rsidR="00223A0C">
        <w:rPr>
          <w:rFonts w:cs="B Lotus" w:hint="cs"/>
          <w:sz w:val="28"/>
          <w:rtl/>
        </w:rPr>
        <w:t>غرضی</w:t>
      </w:r>
      <w:r w:rsidR="00242AAA" w:rsidRPr="00965DF7">
        <w:rPr>
          <w:rFonts w:cs="B Lotus" w:hint="cs"/>
          <w:sz w:val="28"/>
          <w:rtl/>
        </w:rPr>
        <w:t xml:space="preserve"> که بر ملکیت دولت و شخصیت حقوقیه دولت </w:t>
      </w:r>
      <w:r w:rsidR="00223A0C">
        <w:rPr>
          <w:rFonts w:cs="B Lotus" w:hint="cs"/>
          <w:sz w:val="28"/>
          <w:rtl/>
        </w:rPr>
        <w:t>وجود دارد،</w:t>
      </w:r>
      <w:r w:rsidR="00242AAA" w:rsidRPr="00965DF7">
        <w:rPr>
          <w:rFonts w:cs="B Lotus" w:hint="cs"/>
          <w:sz w:val="28"/>
          <w:rtl/>
        </w:rPr>
        <w:t xml:space="preserve"> این است که </w:t>
      </w:r>
      <w:r w:rsidR="00223A0C">
        <w:rPr>
          <w:rFonts w:cs="B Lotus" w:hint="cs"/>
          <w:sz w:val="28"/>
          <w:rtl/>
        </w:rPr>
        <w:lastRenderedPageBreak/>
        <w:t xml:space="preserve">یک </w:t>
      </w:r>
      <w:r w:rsidR="00242AAA" w:rsidRPr="00965DF7">
        <w:rPr>
          <w:rFonts w:cs="B Lotus" w:hint="cs"/>
          <w:sz w:val="28"/>
          <w:rtl/>
        </w:rPr>
        <w:t>حیثیت اعتباری تحقق پیدا کند که تغییر افراد</w:t>
      </w:r>
      <w:r w:rsidR="009721C8">
        <w:rPr>
          <w:rFonts w:cs="B Lotus" w:hint="cs"/>
          <w:sz w:val="28"/>
          <w:rtl/>
        </w:rPr>
        <w:t>،</w:t>
      </w:r>
      <w:r w:rsidR="00242AAA" w:rsidRPr="00965DF7">
        <w:rPr>
          <w:rFonts w:cs="B Lotus" w:hint="cs"/>
          <w:sz w:val="28"/>
          <w:rtl/>
        </w:rPr>
        <w:t xml:space="preserve"> موجب تغییر آثار </w:t>
      </w:r>
      <w:r w:rsidR="009721C8">
        <w:rPr>
          <w:rFonts w:cs="B Lotus" w:hint="cs"/>
          <w:sz w:val="28"/>
          <w:rtl/>
        </w:rPr>
        <w:t>مورد نظر نباشد. دول</w:t>
      </w:r>
      <w:r w:rsidR="00242AAA" w:rsidRPr="00965DF7">
        <w:rPr>
          <w:rFonts w:cs="B Lotus" w:hint="cs"/>
          <w:sz w:val="28"/>
          <w:rtl/>
        </w:rPr>
        <w:t xml:space="preserve">ت نیاز به مبادله و رابطه با اشخاص حقیقی یا حقوقی دیگر </w:t>
      </w:r>
      <w:r w:rsidR="009721C8">
        <w:rPr>
          <w:rFonts w:cs="B Lotus" w:hint="cs"/>
          <w:sz w:val="28"/>
          <w:rtl/>
        </w:rPr>
        <w:t>دارد و مجرد امر و نهی فقیه</w:t>
      </w:r>
      <w:r w:rsidR="009C5DAE" w:rsidRPr="00965DF7">
        <w:rPr>
          <w:rFonts w:cs="B Lotus" w:hint="cs"/>
          <w:sz w:val="28"/>
          <w:rtl/>
        </w:rPr>
        <w:t xml:space="preserve"> </w:t>
      </w:r>
      <w:r w:rsidR="00083C3B">
        <w:rPr>
          <w:rFonts w:cs="B Lotus" w:hint="cs"/>
          <w:sz w:val="28"/>
          <w:rtl/>
        </w:rPr>
        <w:t>کافی برای این امر نیست. غرض این است</w:t>
      </w:r>
      <w:r w:rsidR="009C5DAE" w:rsidRPr="00965DF7">
        <w:rPr>
          <w:rFonts w:cs="B Lotus" w:hint="cs"/>
          <w:sz w:val="28"/>
          <w:rtl/>
        </w:rPr>
        <w:t xml:space="preserve"> که اداره</w:t>
      </w:r>
      <w:r w:rsidR="00083C3B">
        <w:rPr>
          <w:rFonts w:cs="B Lotus" w:hint="cs"/>
          <w:sz w:val="28"/>
          <w:rtl/>
        </w:rPr>
        <w:t xml:space="preserve"> امور</w:t>
      </w:r>
      <w:r w:rsidR="009C5DAE" w:rsidRPr="00965DF7">
        <w:rPr>
          <w:rFonts w:cs="B Lotus" w:hint="cs"/>
          <w:sz w:val="28"/>
          <w:rtl/>
        </w:rPr>
        <w:t xml:space="preserve"> </w:t>
      </w:r>
      <w:r w:rsidR="00083C3B">
        <w:rPr>
          <w:rFonts w:cs="B Lotus" w:hint="cs"/>
          <w:sz w:val="28"/>
          <w:rtl/>
        </w:rPr>
        <w:t xml:space="preserve">دولت </w:t>
      </w:r>
      <w:r w:rsidR="009C5DAE" w:rsidRPr="00965DF7">
        <w:rPr>
          <w:rFonts w:cs="B Lotus" w:hint="cs"/>
          <w:sz w:val="28"/>
          <w:rtl/>
        </w:rPr>
        <w:t xml:space="preserve">منوط به </w:t>
      </w:r>
      <w:r w:rsidR="00083C3B">
        <w:rPr>
          <w:rFonts w:cs="B Lotus" w:hint="cs"/>
          <w:sz w:val="28"/>
          <w:rtl/>
        </w:rPr>
        <w:t>اشخاص</w:t>
      </w:r>
      <w:r w:rsidR="009C5DAE" w:rsidRPr="00965DF7">
        <w:rPr>
          <w:rFonts w:cs="B Lotus" w:hint="cs"/>
          <w:sz w:val="28"/>
          <w:rtl/>
        </w:rPr>
        <w:t xml:space="preserve"> نباشد و حیثیت حقوقیه ای موجود باشد که آن </w:t>
      </w:r>
      <w:r w:rsidR="00083C3B">
        <w:rPr>
          <w:rFonts w:cs="B Lotus" w:hint="cs"/>
          <w:sz w:val="28"/>
          <w:rtl/>
        </w:rPr>
        <w:t>حیثیت حقوقیه، طرف قرارداد با بقیه باشد،</w:t>
      </w:r>
      <w:r w:rsidR="008D74E7">
        <w:rPr>
          <w:rFonts w:cs="B Lotus" w:hint="cs"/>
          <w:sz w:val="28"/>
          <w:rtl/>
        </w:rPr>
        <w:t xml:space="preserve"> </w:t>
      </w:r>
      <w:r w:rsidR="009C5DAE" w:rsidRPr="00965DF7">
        <w:rPr>
          <w:rFonts w:cs="B Lotus" w:hint="cs"/>
          <w:sz w:val="28"/>
          <w:rtl/>
        </w:rPr>
        <w:t>ا</w:t>
      </w:r>
      <w:r w:rsidR="00083C3B">
        <w:rPr>
          <w:rFonts w:cs="B Lotus" w:hint="cs"/>
          <w:sz w:val="28"/>
          <w:rtl/>
        </w:rPr>
        <w:t xml:space="preserve">ما </w:t>
      </w:r>
      <w:r w:rsidR="009C5DAE" w:rsidRPr="00965DF7">
        <w:rPr>
          <w:rFonts w:cs="B Lotus" w:hint="cs"/>
          <w:sz w:val="28"/>
          <w:rtl/>
        </w:rPr>
        <w:t xml:space="preserve">گر </w:t>
      </w:r>
      <w:r w:rsidR="00083C3B">
        <w:rPr>
          <w:rFonts w:cs="B Lotus" w:hint="cs"/>
          <w:sz w:val="28"/>
          <w:rtl/>
        </w:rPr>
        <w:t xml:space="preserve">این حیثیت </w:t>
      </w:r>
      <w:proofErr w:type="spellStart"/>
      <w:r w:rsidR="00083C3B">
        <w:rPr>
          <w:rFonts w:cs="B Lotus" w:hint="cs"/>
          <w:sz w:val="28"/>
          <w:rtl/>
        </w:rPr>
        <w:t>حقوقیه</w:t>
      </w:r>
      <w:proofErr w:type="spellEnd"/>
      <w:r w:rsidR="00083C3B">
        <w:rPr>
          <w:rFonts w:cs="B Lotus" w:hint="cs"/>
          <w:sz w:val="28"/>
          <w:rtl/>
        </w:rPr>
        <w:t xml:space="preserve"> </w:t>
      </w:r>
      <w:r w:rsidR="009C5DAE" w:rsidRPr="00965DF7">
        <w:rPr>
          <w:rFonts w:cs="B Lotus" w:hint="cs"/>
          <w:sz w:val="28"/>
          <w:rtl/>
        </w:rPr>
        <w:t>امضاء نش</w:t>
      </w:r>
      <w:r w:rsidR="00083C3B">
        <w:rPr>
          <w:rFonts w:cs="B Lotus" w:hint="cs"/>
          <w:sz w:val="28"/>
          <w:rtl/>
        </w:rPr>
        <w:t>ود</w:t>
      </w:r>
      <w:r w:rsidR="000A342E">
        <w:rPr>
          <w:rFonts w:cs="B Lotus" w:hint="cs"/>
          <w:sz w:val="28"/>
          <w:rtl/>
        </w:rPr>
        <w:t xml:space="preserve"> </w:t>
      </w:r>
      <w:proofErr w:type="spellStart"/>
      <w:r w:rsidR="000A342E">
        <w:rPr>
          <w:rFonts w:cs="B Lotus" w:hint="cs"/>
          <w:sz w:val="28"/>
          <w:rtl/>
        </w:rPr>
        <w:t>وبه</w:t>
      </w:r>
      <w:proofErr w:type="spellEnd"/>
      <w:r w:rsidR="000A342E">
        <w:rPr>
          <w:rFonts w:cs="B Lotus" w:hint="cs"/>
          <w:sz w:val="28"/>
          <w:rtl/>
        </w:rPr>
        <w:t xml:space="preserve"> </w:t>
      </w:r>
      <w:proofErr w:type="spellStart"/>
      <w:r w:rsidR="000A342E">
        <w:rPr>
          <w:rFonts w:cs="B Lotus" w:hint="cs"/>
          <w:sz w:val="28"/>
          <w:rtl/>
        </w:rPr>
        <w:t>هويت</w:t>
      </w:r>
      <w:proofErr w:type="spellEnd"/>
      <w:r w:rsidR="000A342E">
        <w:rPr>
          <w:rFonts w:cs="B Lotus" w:hint="cs"/>
          <w:sz w:val="28"/>
          <w:rtl/>
        </w:rPr>
        <w:t xml:space="preserve"> </w:t>
      </w:r>
      <w:proofErr w:type="spellStart"/>
      <w:r w:rsidR="000A342E">
        <w:rPr>
          <w:rFonts w:cs="B Lotus" w:hint="cs"/>
          <w:sz w:val="28"/>
          <w:rtl/>
        </w:rPr>
        <w:t>اعتباريه</w:t>
      </w:r>
      <w:proofErr w:type="spellEnd"/>
      <w:r w:rsidR="000A342E">
        <w:rPr>
          <w:rFonts w:cs="B Lotus" w:hint="cs"/>
          <w:sz w:val="28"/>
          <w:rtl/>
        </w:rPr>
        <w:t xml:space="preserve"> آن محقق نشود</w:t>
      </w:r>
      <w:r w:rsidR="00083C3B">
        <w:rPr>
          <w:rFonts w:cs="B Lotus" w:hint="cs"/>
          <w:sz w:val="28"/>
          <w:rtl/>
        </w:rPr>
        <w:t xml:space="preserve"> فقط </w:t>
      </w:r>
      <w:r w:rsidR="000A342E">
        <w:rPr>
          <w:rFonts w:cs="B Lotus" w:hint="cs"/>
          <w:sz w:val="28"/>
          <w:rtl/>
        </w:rPr>
        <w:t xml:space="preserve">امر به </w:t>
      </w:r>
      <w:proofErr w:type="spellStart"/>
      <w:r w:rsidR="000A342E">
        <w:rPr>
          <w:rFonts w:cs="B Lotus" w:hint="cs"/>
          <w:sz w:val="28"/>
          <w:rtl/>
        </w:rPr>
        <w:t>ترتيب</w:t>
      </w:r>
      <w:proofErr w:type="spellEnd"/>
      <w:r w:rsidR="000A342E">
        <w:rPr>
          <w:rFonts w:cs="B Lotus" w:hint="cs"/>
          <w:sz w:val="28"/>
          <w:rtl/>
        </w:rPr>
        <w:t xml:space="preserve"> آثار شود ،</w:t>
      </w:r>
      <w:r w:rsidR="009C5DAE" w:rsidRPr="00965DF7">
        <w:rPr>
          <w:rFonts w:cs="B Lotus" w:hint="cs"/>
          <w:sz w:val="28"/>
          <w:rtl/>
        </w:rPr>
        <w:t xml:space="preserve">کسی که به اسم دولت </w:t>
      </w:r>
      <w:proofErr w:type="spellStart"/>
      <w:r w:rsidR="000A342E">
        <w:rPr>
          <w:rFonts w:cs="B Lotus" w:hint="cs"/>
          <w:sz w:val="28"/>
          <w:rtl/>
        </w:rPr>
        <w:t>يا</w:t>
      </w:r>
      <w:proofErr w:type="spellEnd"/>
      <w:r w:rsidR="000A342E">
        <w:rPr>
          <w:rFonts w:cs="B Lotus" w:hint="cs"/>
          <w:sz w:val="28"/>
          <w:rtl/>
        </w:rPr>
        <w:t xml:space="preserve"> </w:t>
      </w:r>
      <w:proofErr w:type="spellStart"/>
      <w:r w:rsidR="000A342E">
        <w:rPr>
          <w:rFonts w:cs="B Lotus" w:hint="cs"/>
          <w:sz w:val="28"/>
          <w:rtl/>
        </w:rPr>
        <w:t>شعبات</w:t>
      </w:r>
      <w:proofErr w:type="spellEnd"/>
      <w:r w:rsidR="000A342E">
        <w:rPr>
          <w:rFonts w:cs="B Lotus" w:hint="cs"/>
          <w:sz w:val="28"/>
          <w:rtl/>
        </w:rPr>
        <w:t xml:space="preserve"> تابع آن </w:t>
      </w:r>
      <w:r w:rsidR="009C5DAE" w:rsidRPr="00965DF7">
        <w:rPr>
          <w:rFonts w:cs="B Lotus" w:hint="cs"/>
          <w:sz w:val="28"/>
          <w:rtl/>
        </w:rPr>
        <w:t xml:space="preserve">تصرف می </w:t>
      </w:r>
      <w:r w:rsidR="00083C3B">
        <w:rPr>
          <w:rFonts w:cs="B Lotus" w:hint="cs"/>
          <w:sz w:val="28"/>
          <w:rtl/>
        </w:rPr>
        <w:t xml:space="preserve">کند </w:t>
      </w:r>
      <w:r w:rsidR="000A342E">
        <w:rPr>
          <w:rFonts w:cs="B Lotus" w:hint="cs"/>
          <w:sz w:val="28"/>
          <w:rtl/>
        </w:rPr>
        <w:t xml:space="preserve">مجرد </w:t>
      </w:r>
      <w:proofErr w:type="spellStart"/>
      <w:r w:rsidR="000A342E">
        <w:rPr>
          <w:rFonts w:cs="B Lotus" w:hint="cs"/>
          <w:sz w:val="28"/>
          <w:rtl/>
        </w:rPr>
        <w:t>امربه</w:t>
      </w:r>
      <w:proofErr w:type="spellEnd"/>
      <w:r w:rsidR="000A342E">
        <w:rPr>
          <w:rFonts w:cs="B Lotus" w:hint="cs"/>
          <w:sz w:val="28"/>
          <w:rtl/>
        </w:rPr>
        <w:t xml:space="preserve"> </w:t>
      </w:r>
      <w:proofErr w:type="spellStart"/>
      <w:r w:rsidR="000A342E">
        <w:rPr>
          <w:rFonts w:cs="B Lotus" w:hint="cs"/>
          <w:sz w:val="28"/>
          <w:rtl/>
        </w:rPr>
        <w:t>ترتيب</w:t>
      </w:r>
      <w:proofErr w:type="spellEnd"/>
      <w:r w:rsidR="000A342E">
        <w:rPr>
          <w:rFonts w:cs="B Lotus" w:hint="cs"/>
          <w:sz w:val="28"/>
          <w:rtl/>
        </w:rPr>
        <w:t xml:space="preserve"> اثر در مورد </w:t>
      </w:r>
      <w:proofErr w:type="spellStart"/>
      <w:r w:rsidR="00083C3B">
        <w:rPr>
          <w:rFonts w:cs="B Lotus" w:hint="cs"/>
          <w:sz w:val="28"/>
          <w:rtl/>
        </w:rPr>
        <w:t>تصرفات</w:t>
      </w:r>
      <w:proofErr w:type="spellEnd"/>
      <w:r w:rsidR="00083C3B">
        <w:rPr>
          <w:rFonts w:cs="B Lotus" w:hint="cs"/>
          <w:sz w:val="28"/>
          <w:rtl/>
        </w:rPr>
        <w:t xml:space="preserve"> او کافی برای تحقق این اثر نیست؛</w:t>
      </w:r>
      <w:r w:rsidR="009C5DAE" w:rsidRPr="00965DF7">
        <w:rPr>
          <w:rFonts w:cs="B Lotus" w:hint="cs"/>
          <w:sz w:val="28"/>
          <w:rtl/>
        </w:rPr>
        <w:t xml:space="preserve"> چون افراد</w:t>
      </w:r>
      <w:r w:rsidR="000A342E">
        <w:rPr>
          <w:rFonts w:cs="B Lotus" w:hint="cs"/>
          <w:sz w:val="28"/>
          <w:rtl/>
        </w:rPr>
        <w:t xml:space="preserve"> طرف قرداد </w:t>
      </w:r>
      <w:r w:rsidR="009C5DAE" w:rsidRPr="00965DF7">
        <w:rPr>
          <w:rFonts w:cs="B Lotus" w:hint="cs"/>
          <w:sz w:val="28"/>
          <w:rtl/>
        </w:rPr>
        <w:t xml:space="preserve">به شخص نظر ندارند و به عنوان حقوقیه نظر دارند و تا </w:t>
      </w:r>
      <w:r w:rsidR="0066594A">
        <w:rPr>
          <w:rFonts w:cs="B Lotus" w:hint="cs"/>
          <w:sz w:val="28"/>
          <w:rtl/>
        </w:rPr>
        <w:t xml:space="preserve">آن عنوان حقوقیه </w:t>
      </w:r>
      <w:r w:rsidR="008D74E7">
        <w:rPr>
          <w:rFonts w:cs="B Lotus" w:hint="cs"/>
          <w:sz w:val="28"/>
          <w:rtl/>
        </w:rPr>
        <w:t>معتبر نباشد، اقدام به معامله نمی کنند.</w:t>
      </w:r>
    </w:p>
    <w:p w:rsidR="00E176DB" w:rsidRPr="00965DF7" w:rsidRDefault="0066594A" w:rsidP="000A342E">
      <w:pPr>
        <w:rPr>
          <w:rFonts w:cs="B Lotus"/>
          <w:sz w:val="28"/>
          <w:rtl/>
        </w:rPr>
      </w:pPr>
      <w:r>
        <w:rPr>
          <w:rFonts w:cs="B Lotus" w:hint="cs"/>
          <w:sz w:val="28"/>
          <w:rtl/>
        </w:rPr>
        <w:t xml:space="preserve">حاصل مناقشه سوم این است که </w:t>
      </w:r>
      <w:r w:rsidR="009C5DAE" w:rsidRPr="00965DF7">
        <w:rPr>
          <w:rFonts w:cs="B Lotus" w:hint="cs"/>
          <w:sz w:val="28"/>
          <w:rtl/>
        </w:rPr>
        <w:t xml:space="preserve">غرض از </w:t>
      </w:r>
      <w:r w:rsidR="00E176DB" w:rsidRPr="00965DF7">
        <w:rPr>
          <w:rFonts w:cs="B Lotus" w:hint="cs"/>
          <w:sz w:val="28"/>
          <w:rtl/>
        </w:rPr>
        <w:t>اعتبار هویاتی مثل دولت ها و شعب زیرمجموعه دولت ها</w:t>
      </w:r>
      <w:r w:rsidR="00AC426D">
        <w:rPr>
          <w:rFonts w:cs="B Lotus" w:hint="cs"/>
          <w:sz w:val="28"/>
          <w:rtl/>
        </w:rPr>
        <w:t>،</w:t>
      </w:r>
      <w:r w:rsidR="00E176DB" w:rsidRPr="00965DF7">
        <w:rPr>
          <w:rFonts w:cs="B Lotus" w:hint="cs"/>
          <w:sz w:val="28"/>
          <w:rtl/>
        </w:rPr>
        <w:t xml:space="preserve"> این است که یک عنوان حقوقی وجود داشه باشد که آن عنوان حق</w:t>
      </w:r>
      <w:r w:rsidR="000A342E">
        <w:rPr>
          <w:rFonts w:cs="B Lotus" w:hint="cs"/>
          <w:sz w:val="28"/>
          <w:rtl/>
        </w:rPr>
        <w:t>و</w:t>
      </w:r>
      <w:r w:rsidR="00E176DB" w:rsidRPr="00965DF7">
        <w:rPr>
          <w:rFonts w:cs="B Lotus" w:hint="cs"/>
          <w:sz w:val="28"/>
          <w:rtl/>
        </w:rPr>
        <w:t>قی</w:t>
      </w:r>
      <w:r w:rsidR="00AC426D">
        <w:rPr>
          <w:rFonts w:cs="B Lotus" w:hint="cs"/>
          <w:sz w:val="28"/>
          <w:rtl/>
        </w:rPr>
        <w:t>، مالک شود و اقراض و اقترا</w:t>
      </w:r>
      <w:r w:rsidR="00E176DB" w:rsidRPr="00965DF7">
        <w:rPr>
          <w:rFonts w:cs="B Lotus" w:hint="cs"/>
          <w:sz w:val="28"/>
          <w:rtl/>
        </w:rPr>
        <w:t xml:space="preserve">ض </w:t>
      </w:r>
      <w:r w:rsidR="00AC426D">
        <w:rPr>
          <w:rFonts w:cs="B Lotus" w:hint="cs"/>
          <w:sz w:val="28"/>
          <w:rtl/>
        </w:rPr>
        <w:t>کند و</w:t>
      </w:r>
      <w:r w:rsidR="00E176DB" w:rsidRPr="00965DF7">
        <w:rPr>
          <w:rFonts w:cs="B Lotus" w:hint="cs"/>
          <w:sz w:val="28"/>
          <w:rtl/>
        </w:rPr>
        <w:t xml:space="preserve"> ذمه او مشغول شود</w:t>
      </w:r>
      <w:r w:rsidR="00AC426D">
        <w:rPr>
          <w:rFonts w:cs="B Lotus" w:hint="cs"/>
          <w:sz w:val="28"/>
          <w:rtl/>
        </w:rPr>
        <w:t>،</w:t>
      </w:r>
      <w:r w:rsidR="00E176DB" w:rsidRPr="00965DF7">
        <w:rPr>
          <w:rFonts w:cs="B Lotus" w:hint="cs"/>
          <w:sz w:val="28"/>
          <w:rtl/>
        </w:rPr>
        <w:t xml:space="preserve"> نه اشخاص حقیق</w:t>
      </w:r>
      <w:r w:rsidR="00AC426D">
        <w:rPr>
          <w:rFonts w:cs="B Lotus" w:hint="cs"/>
          <w:sz w:val="28"/>
          <w:rtl/>
        </w:rPr>
        <w:t>ی</w:t>
      </w:r>
      <w:r w:rsidR="00E176DB" w:rsidRPr="00965DF7">
        <w:rPr>
          <w:rFonts w:cs="B Lotus" w:hint="cs"/>
          <w:sz w:val="28"/>
          <w:rtl/>
        </w:rPr>
        <w:t>ه</w:t>
      </w:r>
      <w:r w:rsidR="00AC426D">
        <w:rPr>
          <w:rFonts w:cs="B Lotus" w:hint="cs"/>
          <w:sz w:val="28"/>
          <w:rtl/>
        </w:rPr>
        <w:t>،</w:t>
      </w:r>
      <w:r w:rsidR="00E176DB" w:rsidRPr="00965DF7">
        <w:rPr>
          <w:rFonts w:cs="B Lotus" w:hint="cs"/>
          <w:sz w:val="28"/>
          <w:rtl/>
        </w:rPr>
        <w:t xml:space="preserve"> و مجرد امر فقیه کافی برای ترتب این اثر نیست.</w:t>
      </w:r>
    </w:p>
    <w:p w:rsidR="00E176DB" w:rsidRPr="00965DF7" w:rsidRDefault="00E176DB" w:rsidP="00531BA2">
      <w:pPr>
        <w:pStyle w:val="2"/>
        <w:rPr>
          <w:rFonts w:cs="B Lotus"/>
          <w:sz w:val="28"/>
          <w:szCs w:val="28"/>
          <w:rtl/>
        </w:rPr>
      </w:pPr>
      <w:r w:rsidRPr="00965DF7">
        <w:rPr>
          <w:rFonts w:cs="B Lotus" w:hint="cs"/>
          <w:sz w:val="28"/>
          <w:szCs w:val="28"/>
          <w:rtl/>
        </w:rPr>
        <w:t>مناقشه چهارم</w:t>
      </w:r>
    </w:p>
    <w:p w:rsidR="00E176DB" w:rsidRPr="00965DF7" w:rsidRDefault="004B26ED" w:rsidP="00B7089F">
      <w:pPr>
        <w:rPr>
          <w:rFonts w:cs="B Lotus"/>
          <w:sz w:val="28"/>
          <w:rtl/>
        </w:rPr>
      </w:pPr>
      <w:r w:rsidRPr="00965DF7">
        <w:rPr>
          <w:rFonts w:cs="B Lotus" w:hint="cs"/>
          <w:sz w:val="28"/>
          <w:rtl/>
        </w:rPr>
        <w:t>این تقریب نهایتا موجب ترتیب اثر برای خصوص ملتزمین به شریعت بلکه فقط خصوص کسانی که از جهت فقهی</w:t>
      </w:r>
      <w:r w:rsidR="00186F3A" w:rsidRPr="00965DF7">
        <w:rPr>
          <w:rFonts w:cs="B Lotus" w:hint="cs"/>
          <w:sz w:val="28"/>
          <w:rtl/>
        </w:rPr>
        <w:t xml:space="preserve"> ملتز</w:t>
      </w:r>
      <w:r w:rsidRPr="00965DF7">
        <w:rPr>
          <w:rFonts w:cs="B Lotus" w:hint="cs"/>
          <w:sz w:val="28"/>
          <w:rtl/>
        </w:rPr>
        <w:t>م به ثبوت ولایت برای فقیه هستند</w:t>
      </w:r>
      <w:r w:rsidR="00186F3A" w:rsidRPr="00965DF7">
        <w:rPr>
          <w:rFonts w:cs="B Lotus" w:hint="cs"/>
          <w:sz w:val="28"/>
          <w:rtl/>
        </w:rPr>
        <w:t xml:space="preserve"> می شود</w:t>
      </w:r>
      <w:r w:rsidRPr="00965DF7">
        <w:rPr>
          <w:rFonts w:cs="B Lotus" w:hint="cs"/>
          <w:sz w:val="28"/>
          <w:rtl/>
        </w:rPr>
        <w:t>، اما نسبت به غیر مسلمین یا غیر معتقدین به ثبوت ولایت فقیه</w:t>
      </w:r>
      <w:r w:rsidR="00186F3A" w:rsidRPr="00965DF7">
        <w:rPr>
          <w:rFonts w:cs="B Lotus" w:hint="cs"/>
          <w:sz w:val="28"/>
          <w:rtl/>
        </w:rPr>
        <w:t>، امر و نهی فقیه هیچ اثری ندارد.</w:t>
      </w:r>
      <w:r w:rsidRPr="00965DF7">
        <w:rPr>
          <w:rFonts w:cs="B Lotus" w:hint="cs"/>
          <w:sz w:val="28"/>
          <w:rtl/>
        </w:rPr>
        <w:t xml:space="preserve"> افراد و دو</w:t>
      </w:r>
      <w:r w:rsidR="00186F3A" w:rsidRPr="00965DF7">
        <w:rPr>
          <w:rFonts w:cs="B Lotus" w:hint="cs"/>
          <w:sz w:val="28"/>
          <w:rtl/>
        </w:rPr>
        <w:t>َ</w:t>
      </w:r>
      <w:r w:rsidRPr="00965DF7">
        <w:rPr>
          <w:rFonts w:cs="B Lotus" w:hint="cs"/>
          <w:sz w:val="28"/>
          <w:rtl/>
        </w:rPr>
        <w:t>لی که می خواهند با این شخصیت حقوقیه معامله کنند</w:t>
      </w:r>
      <w:r w:rsidR="00186F3A" w:rsidRPr="00965DF7">
        <w:rPr>
          <w:rFonts w:cs="B Lotus" w:hint="cs"/>
          <w:sz w:val="28"/>
          <w:rtl/>
        </w:rPr>
        <w:t>،</w:t>
      </w:r>
      <w:r w:rsidR="00CE6C35" w:rsidRPr="00965DF7">
        <w:rPr>
          <w:rFonts w:cs="B Lotus" w:hint="cs"/>
          <w:sz w:val="28"/>
          <w:rtl/>
        </w:rPr>
        <w:t xml:space="preserve"> اگر </w:t>
      </w:r>
      <w:r w:rsidR="00186F3A" w:rsidRPr="00965DF7">
        <w:rPr>
          <w:rFonts w:cs="B Lotus" w:hint="cs"/>
          <w:sz w:val="28"/>
          <w:rtl/>
        </w:rPr>
        <w:t>شخصیت حقوقیه مورد اعتب</w:t>
      </w:r>
      <w:r w:rsidR="00CE6C35" w:rsidRPr="00965DF7">
        <w:rPr>
          <w:rFonts w:cs="B Lotus" w:hint="cs"/>
          <w:sz w:val="28"/>
          <w:rtl/>
        </w:rPr>
        <w:t>ار باشد</w:t>
      </w:r>
      <w:r w:rsidR="00186F3A" w:rsidRPr="00965DF7">
        <w:rPr>
          <w:rFonts w:cs="B Lotus" w:hint="cs"/>
          <w:sz w:val="28"/>
          <w:rtl/>
        </w:rPr>
        <w:t>، حاضر به معامله هستند</w:t>
      </w:r>
      <w:r w:rsidR="00B7089F" w:rsidRPr="00965DF7">
        <w:rPr>
          <w:rFonts w:cs="B Lotus" w:hint="cs"/>
          <w:sz w:val="28"/>
          <w:rtl/>
        </w:rPr>
        <w:t>،</w:t>
      </w:r>
      <w:r w:rsidR="00CE6C35" w:rsidRPr="00965DF7">
        <w:rPr>
          <w:rFonts w:cs="B Lotus" w:hint="cs"/>
          <w:sz w:val="28"/>
          <w:rtl/>
        </w:rPr>
        <w:t xml:space="preserve"> اما اگ</w:t>
      </w:r>
      <w:r w:rsidR="00B7089F" w:rsidRPr="00965DF7">
        <w:rPr>
          <w:rFonts w:cs="B Lotus" w:hint="cs"/>
          <w:sz w:val="28"/>
          <w:rtl/>
        </w:rPr>
        <w:t>ر کسی به اسم شخصیت حقوقیه معامله</w:t>
      </w:r>
      <w:r w:rsidR="00CE6C35" w:rsidRPr="00965DF7">
        <w:rPr>
          <w:rFonts w:cs="B Lotus" w:hint="cs"/>
          <w:sz w:val="28"/>
          <w:rtl/>
        </w:rPr>
        <w:t xml:space="preserve"> کند و خود او شخصیت حقوقیه را قبول نداشته باشد</w:t>
      </w:r>
      <w:r w:rsidR="00B7089F" w:rsidRPr="00965DF7">
        <w:rPr>
          <w:rFonts w:cs="B Lotus" w:hint="cs"/>
          <w:sz w:val="28"/>
          <w:rtl/>
        </w:rPr>
        <w:t>،</w:t>
      </w:r>
      <w:r w:rsidR="00CE6C35" w:rsidRPr="00965DF7">
        <w:rPr>
          <w:rFonts w:cs="B Lotus" w:hint="cs"/>
          <w:sz w:val="28"/>
          <w:rtl/>
        </w:rPr>
        <w:t xml:space="preserve"> و فقط </w:t>
      </w:r>
      <w:r w:rsidR="005B61F6" w:rsidRPr="00965DF7">
        <w:rPr>
          <w:rFonts w:cs="B Lotus" w:hint="cs"/>
          <w:sz w:val="28"/>
          <w:rtl/>
        </w:rPr>
        <w:t xml:space="preserve">بتواند </w:t>
      </w:r>
      <w:r w:rsidR="00CE6C35" w:rsidRPr="00965DF7">
        <w:rPr>
          <w:rFonts w:cs="B Lotus" w:hint="cs"/>
          <w:sz w:val="28"/>
          <w:rtl/>
        </w:rPr>
        <w:t xml:space="preserve">به عنوان شخص حقیقی </w:t>
      </w:r>
      <w:r w:rsidR="005B61F6" w:rsidRPr="00965DF7">
        <w:rPr>
          <w:rFonts w:cs="B Lotus" w:hint="cs"/>
          <w:sz w:val="28"/>
          <w:rtl/>
        </w:rPr>
        <w:t xml:space="preserve">از راه امر فقیه </w:t>
      </w:r>
      <w:r w:rsidR="00CE6C35" w:rsidRPr="00965DF7">
        <w:rPr>
          <w:rFonts w:cs="B Lotus" w:hint="cs"/>
          <w:sz w:val="28"/>
          <w:rtl/>
        </w:rPr>
        <w:t>تصرف کند</w:t>
      </w:r>
      <w:r w:rsidR="00B7089F" w:rsidRPr="00965DF7">
        <w:rPr>
          <w:rFonts w:cs="B Lotus" w:hint="cs"/>
          <w:sz w:val="28"/>
          <w:rtl/>
        </w:rPr>
        <w:t>،</w:t>
      </w:r>
      <w:r w:rsidR="00CE6C35" w:rsidRPr="00965DF7">
        <w:rPr>
          <w:rFonts w:cs="B Lotus" w:hint="cs"/>
          <w:sz w:val="28"/>
          <w:rtl/>
        </w:rPr>
        <w:t xml:space="preserve"> طرف مقابل اعتنائی به </w:t>
      </w:r>
      <w:r w:rsidR="005B61F6" w:rsidRPr="00965DF7">
        <w:rPr>
          <w:rFonts w:cs="B Lotus" w:hint="cs"/>
          <w:sz w:val="28"/>
          <w:rtl/>
        </w:rPr>
        <w:t>قراردادها</w:t>
      </w:r>
      <w:r w:rsidR="00B7089F" w:rsidRPr="00965DF7">
        <w:rPr>
          <w:rFonts w:cs="B Lotus" w:hint="cs"/>
          <w:sz w:val="28"/>
          <w:rtl/>
        </w:rPr>
        <w:t>ی</w:t>
      </w:r>
      <w:r w:rsidR="005B61F6" w:rsidRPr="00965DF7">
        <w:rPr>
          <w:rFonts w:cs="B Lotus" w:hint="cs"/>
          <w:sz w:val="28"/>
          <w:rtl/>
        </w:rPr>
        <w:t xml:space="preserve"> </w:t>
      </w:r>
      <w:r w:rsidR="00CE6C35" w:rsidRPr="00965DF7">
        <w:rPr>
          <w:rFonts w:cs="B Lotus" w:hint="cs"/>
          <w:sz w:val="28"/>
          <w:rtl/>
        </w:rPr>
        <w:t>او نمیگذارد.</w:t>
      </w:r>
      <w:r w:rsidR="005B61F6" w:rsidRPr="00965DF7">
        <w:rPr>
          <w:rFonts w:cs="B Lotus" w:hint="cs"/>
          <w:sz w:val="28"/>
          <w:rtl/>
        </w:rPr>
        <w:t xml:space="preserve"> پس ترتیب آثار فقط نسبت به افراد خاصی است</w:t>
      </w:r>
      <w:r w:rsidR="00B7089F" w:rsidRPr="00965DF7">
        <w:rPr>
          <w:rFonts w:cs="B Lotus" w:hint="cs"/>
          <w:sz w:val="28"/>
          <w:rtl/>
        </w:rPr>
        <w:t>،</w:t>
      </w:r>
      <w:r w:rsidR="005B61F6" w:rsidRPr="00965DF7">
        <w:rPr>
          <w:rFonts w:cs="B Lotus" w:hint="cs"/>
          <w:sz w:val="28"/>
          <w:rtl/>
        </w:rPr>
        <w:t xml:space="preserve"> در حالی که غرض از شخصیت حقوقی این بود که </w:t>
      </w:r>
      <w:r w:rsidR="00B7089F" w:rsidRPr="00965DF7">
        <w:rPr>
          <w:rFonts w:cs="B Lotus" w:hint="cs"/>
          <w:sz w:val="28"/>
          <w:rtl/>
        </w:rPr>
        <w:t xml:space="preserve">شخصیت حقوقی </w:t>
      </w:r>
      <w:r w:rsidR="005B61F6" w:rsidRPr="00965DF7">
        <w:rPr>
          <w:rFonts w:cs="B Lotus" w:hint="cs"/>
          <w:sz w:val="28"/>
          <w:rtl/>
        </w:rPr>
        <w:t xml:space="preserve">مثل شخصیت حقیقی باشد و به </w:t>
      </w:r>
      <w:r w:rsidR="00B7089F" w:rsidRPr="00965DF7">
        <w:rPr>
          <w:rFonts w:cs="B Lotus" w:hint="cs"/>
          <w:sz w:val="28"/>
          <w:rtl/>
        </w:rPr>
        <w:t>ه</w:t>
      </w:r>
      <w:r w:rsidR="005B61F6" w:rsidRPr="00965DF7">
        <w:rPr>
          <w:rFonts w:cs="B Lotus" w:hint="cs"/>
          <w:sz w:val="28"/>
          <w:rtl/>
        </w:rPr>
        <w:t>مان نحوی که افراد حقیق</w:t>
      </w:r>
      <w:r w:rsidR="00B7089F" w:rsidRPr="00965DF7">
        <w:rPr>
          <w:rFonts w:cs="B Lotus" w:hint="cs"/>
          <w:sz w:val="28"/>
          <w:rtl/>
        </w:rPr>
        <w:t>ی</w:t>
      </w:r>
      <w:r w:rsidR="005B61F6" w:rsidRPr="00965DF7">
        <w:rPr>
          <w:rFonts w:cs="B Lotus" w:hint="cs"/>
          <w:sz w:val="28"/>
          <w:rtl/>
        </w:rPr>
        <w:t xml:space="preserve"> معا</w:t>
      </w:r>
      <w:r w:rsidR="00B7089F" w:rsidRPr="00965DF7">
        <w:rPr>
          <w:rFonts w:cs="B Lotus" w:hint="cs"/>
          <w:sz w:val="28"/>
          <w:rtl/>
        </w:rPr>
        <w:t>م</w:t>
      </w:r>
      <w:r w:rsidR="005B61F6" w:rsidRPr="00965DF7">
        <w:rPr>
          <w:rFonts w:cs="B Lotus" w:hint="cs"/>
          <w:sz w:val="28"/>
          <w:rtl/>
        </w:rPr>
        <w:t>له می کنند</w:t>
      </w:r>
      <w:r w:rsidR="00B7089F" w:rsidRPr="00965DF7">
        <w:rPr>
          <w:rFonts w:cs="B Lotus" w:hint="cs"/>
          <w:sz w:val="28"/>
          <w:rtl/>
        </w:rPr>
        <w:t>،</w:t>
      </w:r>
      <w:r w:rsidR="005B61F6" w:rsidRPr="00965DF7">
        <w:rPr>
          <w:rFonts w:cs="B Lotus" w:hint="cs"/>
          <w:sz w:val="28"/>
          <w:rtl/>
        </w:rPr>
        <w:t xml:space="preserve"> شخصیت حقوقیه هم چنین باشد</w:t>
      </w:r>
      <w:r w:rsidR="00B7089F" w:rsidRPr="00965DF7">
        <w:rPr>
          <w:rFonts w:cs="B Lotus" w:hint="cs"/>
          <w:sz w:val="28"/>
          <w:rtl/>
        </w:rPr>
        <w:t>،</w:t>
      </w:r>
      <w:r w:rsidR="005B61F6" w:rsidRPr="00965DF7">
        <w:rPr>
          <w:rFonts w:cs="B Lotus" w:hint="cs"/>
          <w:sz w:val="28"/>
          <w:rtl/>
        </w:rPr>
        <w:t xml:space="preserve"> </w:t>
      </w:r>
      <w:r w:rsidR="00B7089F" w:rsidRPr="00965DF7">
        <w:rPr>
          <w:rFonts w:cs="B Lotus" w:hint="cs"/>
          <w:sz w:val="28"/>
          <w:rtl/>
        </w:rPr>
        <w:t>در حالی که</w:t>
      </w:r>
      <w:r w:rsidR="005B61F6" w:rsidRPr="00965DF7">
        <w:rPr>
          <w:rFonts w:cs="B Lotus" w:hint="cs"/>
          <w:sz w:val="28"/>
          <w:rtl/>
        </w:rPr>
        <w:t xml:space="preserve"> این تقریب وافی به اثبات این معنی نیست.</w:t>
      </w:r>
    </w:p>
    <w:p w:rsidR="005B61F6" w:rsidRPr="00965DF7" w:rsidRDefault="005B61F6" w:rsidP="00531BA2">
      <w:pPr>
        <w:pStyle w:val="2"/>
        <w:rPr>
          <w:rFonts w:cs="B Lotus"/>
          <w:sz w:val="28"/>
          <w:szCs w:val="28"/>
          <w:rtl/>
        </w:rPr>
      </w:pPr>
      <w:r w:rsidRPr="00965DF7">
        <w:rPr>
          <w:rFonts w:cs="B Lotus" w:hint="cs"/>
          <w:sz w:val="28"/>
          <w:szCs w:val="28"/>
          <w:rtl/>
        </w:rPr>
        <w:t>اشکال پنجم</w:t>
      </w:r>
    </w:p>
    <w:p w:rsidR="005B61F6" w:rsidRPr="00965DF7" w:rsidRDefault="00B7089F" w:rsidP="00726975">
      <w:pPr>
        <w:rPr>
          <w:rFonts w:cs="B Lotus"/>
          <w:sz w:val="28"/>
          <w:rtl/>
        </w:rPr>
      </w:pPr>
      <w:r w:rsidRPr="00965DF7">
        <w:rPr>
          <w:rFonts w:cs="B Lotus" w:hint="cs"/>
          <w:sz w:val="28"/>
          <w:rtl/>
        </w:rPr>
        <w:t>این تقریب مبتنی</w:t>
      </w:r>
      <w:r w:rsidR="005B61F6" w:rsidRPr="00965DF7">
        <w:rPr>
          <w:rFonts w:cs="B Lotus" w:hint="cs"/>
          <w:sz w:val="28"/>
          <w:rtl/>
        </w:rPr>
        <w:t xml:space="preserve"> بر این است که دائره ولایت فقیه شامل </w:t>
      </w:r>
      <w:r w:rsidRPr="00965DF7">
        <w:rPr>
          <w:rFonts w:cs="B Lotus" w:hint="cs"/>
          <w:sz w:val="28"/>
          <w:rtl/>
        </w:rPr>
        <w:t>همه موارد مصحلت بشود ولو ضرروتی در کار نباشد، در حالی که این اول الکلام است و ممکن است دائره ولایت فقیه را محدود به فرض ضرورت بدانیم</w:t>
      </w:r>
      <w:r w:rsidR="000A342E">
        <w:rPr>
          <w:rFonts w:cs="B Lotus" w:hint="cs"/>
          <w:sz w:val="28"/>
          <w:rtl/>
        </w:rPr>
        <w:t xml:space="preserve"> ، اگر </w:t>
      </w:r>
      <w:proofErr w:type="spellStart"/>
      <w:r w:rsidR="000A342E">
        <w:rPr>
          <w:rFonts w:cs="B Lotus" w:hint="cs"/>
          <w:sz w:val="28"/>
          <w:rtl/>
        </w:rPr>
        <w:t>ولايت</w:t>
      </w:r>
      <w:proofErr w:type="spellEnd"/>
      <w:r w:rsidR="000A342E">
        <w:rPr>
          <w:rFonts w:cs="B Lotus" w:hint="cs"/>
          <w:sz w:val="28"/>
          <w:rtl/>
        </w:rPr>
        <w:t xml:space="preserve"> </w:t>
      </w:r>
      <w:proofErr w:type="spellStart"/>
      <w:r w:rsidR="000A342E">
        <w:rPr>
          <w:rFonts w:cs="B Lotus" w:hint="cs"/>
          <w:sz w:val="28"/>
          <w:rtl/>
        </w:rPr>
        <w:t>فقيه</w:t>
      </w:r>
      <w:proofErr w:type="spellEnd"/>
      <w:r w:rsidR="000A342E">
        <w:rPr>
          <w:rFonts w:cs="B Lotus" w:hint="cs"/>
          <w:sz w:val="28"/>
          <w:rtl/>
        </w:rPr>
        <w:t xml:space="preserve"> </w:t>
      </w:r>
      <w:proofErr w:type="spellStart"/>
      <w:r w:rsidR="000A342E">
        <w:rPr>
          <w:rFonts w:cs="B Lotus" w:hint="cs"/>
          <w:sz w:val="28"/>
          <w:rtl/>
        </w:rPr>
        <w:t>ازراه</w:t>
      </w:r>
      <w:proofErr w:type="spellEnd"/>
      <w:r w:rsidR="000A342E">
        <w:rPr>
          <w:rFonts w:cs="B Lotus" w:hint="cs"/>
          <w:sz w:val="28"/>
          <w:rtl/>
        </w:rPr>
        <w:t xml:space="preserve"> امور </w:t>
      </w:r>
      <w:proofErr w:type="spellStart"/>
      <w:r w:rsidR="000A342E">
        <w:rPr>
          <w:rFonts w:cs="B Lotus" w:hint="cs"/>
          <w:sz w:val="28"/>
          <w:rtl/>
        </w:rPr>
        <w:t>حسبيه</w:t>
      </w:r>
      <w:proofErr w:type="spellEnd"/>
      <w:r w:rsidR="000A342E">
        <w:rPr>
          <w:rFonts w:cs="B Lotus" w:hint="cs"/>
          <w:sz w:val="28"/>
          <w:rtl/>
        </w:rPr>
        <w:t xml:space="preserve"> ثابت شود کما </w:t>
      </w:r>
      <w:proofErr w:type="spellStart"/>
      <w:r w:rsidR="000A342E">
        <w:rPr>
          <w:rFonts w:cs="B Lotus" w:hint="cs"/>
          <w:sz w:val="28"/>
          <w:rtl/>
        </w:rPr>
        <w:t>اينکه</w:t>
      </w:r>
      <w:proofErr w:type="spellEnd"/>
      <w:r w:rsidR="000A342E">
        <w:rPr>
          <w:rFonts w:cs="B Lotus" w:hint="cs"/>
          <w:sz w:val="28"/>
          <w:rtl/>
        </w:rPr>
        <w:t xml:space="preserve"> عده ای </w:t>
      </w:r>
      <w:proofErr w:type="spellStart"/>
      <w:r w:rsidR="000A342E">
        <w:rPr>
          <w:rFonts w:cs="B Lotus" w:hint="cs"/>
          <w:sz w:val="28"/>
          <w:rtl/>
        </w:rPr>
        <w:t>ازمحققين</w:t>
      </w:r>
      <w:proofErr w:type="spellEnd"/>
      <w:r w:rsidR="000A342E">
        <w:rPr>
          <w:rFonts w:cs="B Lotus" w:hint="cs"/>
          <w:sz w:val="28"/>
          <w:rtl/>
        </w:rPr>
        <w:t xml:space="preserve"> از </w:t>
      </w:r>
      <w:proofErr w:type="spellStart"/>
      <w:r w:rsidR="000A342E">
        <w:rPr>
          <w:rFonts w:cs="B Lotus" w:hint="cs"/>
          <w:sz w:val="28"/>
          <w:rtl/>
        </w:rPr>
        <w:t>اين</w:t>
      </w:r>
      <w:proofErr w:type="spellEnd"/>
      <w:r w:rsidR="000A342E">
        <w:rPr>
          <w:rFonts w:cs="B Lotus" w:hint="cs"/>
          <w:sz w:val="28"/>
          <w:rtl/>
        </w:rPr>
        <w:t xml:space="preserve"> راه </w:t>
      </w:r>
      <w:proofErr w:type="spellStart"/>
      <w:r w:rsidR="000A342E">
        <w:rPr>
          <w:rFonts w:cs="B Lotus" w:hint="cs"/>
          <w:sz w:val="28"/>
          <w:rtl/>
        </w:rPr>
        <w:t>ولايت</w:t>
      </w:r>
      <w:proofErr w:type="spellEnd"/>
      <w:r w:rsidR="000A342E">
        <w:rPr>
          <w:rFonts w:cs="B Lotus" w:hint="cs"/>
          <w:sz w:val="28"/>
          <w:rtl/>
        </w:rPr>
        <w:t xml:space="preserve"> </w:t>
      </w:r>
      <w:proofErr w:type="spellStart"/>
      <w:r w:rsidR="000A342E">
        <w:rPr>
          <w:rFonts w:cs="B Lotus" w:hint="cs"/>
          <w:sz w:val="28"/>
          <w:rtl/>
        </w:rPr>
        <w:t>فقيه</w:t>
      </w:r>
      <w:proofErr w:type="spellEnd"/>
      <w:r w:rsidR="000A342E">
        <w:rPr>
          <w:rFonts w:cs="B Lotus" w:hint="cs"/>
          <w:sz w:val="28"/>
          <w:rtl/>
        </w:rPr>
        <w:t xml:space="preserve"> در </w:t>
      </w:r>
      <w:proofErr w:type="spellStart"/>
      <w:r w:rsidR="000A342E">
        <w:rPr>
          <w:rFonts w:cs="B Lotus" w:hint="cs"/>
          <w:sz w:val="28"/>
          <w:rtl/>
        </w:rPr>
        <w:lastRenderedPageBreak/>
        <w:t>امورعامه</w:t>
      </w:r>
      <w:proofErr w:type="spellEnd"/>
      <w:r w:rsidR="000A342E">
        <w:rPr>
          <w:rFonts w:cs="B Lotus" w:hint="cs"/>
          <w:sz w:val="28"/>
          <w:rtl/>
        </w:rPr>
        <w:t xml:space="preserve"> را اثبات کرده </w:t>
      </w:r>
      <w:proofErr w:type="spellStart"/>
      <w:r w:rsidR="000A342E">
        <w:rPr>
          <w:rFonts w:cs="B Lotus" w:hint="cs"/>
          <w:sz w:val="28"/>
          <w:rtl/>
        </w:rPr>
        <w:t>اند</w:t>
      </w:r>
      <w:proofErr w:type="spellEnd"/>
      <w:r w:rsidR="000A342E">
        <w:rPr>
          <w:rFonts w:cs="B Lotus" w:hint="cs"/>
          <w:sz w:val="28"/>
          <w:rtl/>
        </w:rPr>
        <w:t xml:space="preserve"> طبعاً نفوذ </w:t>
      </w:r>
      <w:proofErr w:type="spellStart"/>
      <w:r w:rsidR="000A342E">
        <w:rPr>
          <w:rFonts w:cs="B Lotus" w:hint="cs"/>
          <w:sz w:val="28"/>
          <w:rtl/>
        </w:rPr>
        <w:t>تصرفات</w:t>
      </w:r>
      <w:proofErr w:type="spellEnd"/>
      <w:r w:rsidR="000A342E">
        <w:rPr>
          <w:rFonts w:cs="B Lotus" w:hint="cs"/>
          <w:sz w:val="28"/>
          <w:rtl/>
        </w:rPr>
        <w:t xml:space="preserve"> </w:t>
      </w:r>
      <w:proofErr w:type="spellStart"/>
      <w:r w:rsidR="000A342E">
        <w:rPr>
          <w:rFonts w:cs="B Lotus" w:hint="cs"/>
          <w:sz w:val="28"/>
          <w:rtl/>
        </w:rPr>
        <w:t>فقيه</w:t>
      </w:r>
      <w:proofErr w:type="spellEnd"/>
      <w:r w:rsidR="000A342E">
        <w:rPr>
          <w:rFonts w:cs="B Lotus" w:hint="cs"/>
          <w:sz w:val="28"/>
          <w:rtl/>
        </w:rPr>
        <w:t xml:space="preserve"> محدود به موارد ضرورت می شود </w:t>
      </w:r>
      <w:proofErr w:type="spellStart"/>
      <w:r w:rsidR="00123CD8">
        <w:rPr>
          <w:rFonts w:cs="B Lotus" w:hint="cs"/>
          <w:sz w:val="28"/>
          <w:rtl/>
        </w:rPr>
        <w:t>وشامل</w:t>
      </w:r>
      <w:proofErr w:type="spellEnd"/>
      <w:r w:rsidR="00123CD8">
        <w:rPr>
          <w:rFonts w:cs="B Lotus" w:hint="cs"/>
          <w:sz w:val="28"/>
          <w:rtl/>
        </w:rPr>
        <w:t xml:space="preserve"> </w:t>
      </w:r>
      <w:proofErr w:type="spellStart"/>
      <w:r w:rsidR="00123CD8">
        <w:rPr>
          <w:rFonts w:cs="B Lotus" w:hint="cs"/>
          <w:sz w:val="28"/>
          <w:rtl/>
        </w:rPr>
        <w:t>مطلق</w:t>
      </w:r>
      <w:proofErr w:type="spellEnd"/>
      <w:r w:rsidR="00123CD8">
        <w:rPr>
          <w:rFonts w:cs="B Lotus" w:hint="cs"/>
          <w:sz w:val="28"/>
          <w:rtl/>
        </w:rPr>
        <w:t xml:space="preserve"> موارد مصلحت </w:t>
      </w:r>
      <w:proofErr w:type="spellStart"/>
      <w:r w:rsidR="00123CD8">
        <w:rPr>
          <w:rFonts w:cs="B Lotus" w:hint="cs"/>
          <w:sz w:val="28"/>
          <w:rtl/>
        </w:rPr>
        <w:t>نمی</w:t>
      </w:r>
      <w:proofErr w:type="spellEnd"/>
      <w:r w:rsidR="00123CD8">
        <w:rPr>
          <w:rFonts w:cs="B Lotus" w:hint="cs"/>
          <w:sz w:val="28"/>
          <w:rtl/>
        </w:rPr>
        <w:t xml:space="preserve"> شود</w:t>
      </w:r>
      <w:r w:rsidRPr="00965DF7">
        <w:rPr>
          <w:rFonts w:cs="B Lotus" w:hint="cs"/>
          <w:sz w:val="28"/>
          <w:rtl/>
        </w:rPr>
        <w:t>.</w:t>
      </w:r>
    </w:p>
    <w:sectPr w:rsidR="005B61F6" w:rsidRPr="00965DF7" w:rsidSect="00841BE3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7A7" w:rsidRDefault="001867A7" w:rsidP="00123CD8">
      <w:pPr>
        <w:spacing w:after="0" w:line="240" w:lineRule="auto"/>
      </w:pPr>
      <w:r>
        <w:separator/>
      </w:r>
    </w:p>
  </w:endnote>
  <w:endnote w:type="continuationSeparator" w:id="0">
    <w:p w:rsidR="001867A7" w:rsidRDefault="001867A7" w:rsidP="00123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7A7" w:rsidRDefault="001867A7" w:rsidP="00123CD8">
      <w:pPr>
        <w:spacing w:after="0" w:line="240" w:lineRule="auto"/>
      </w:pPr>
      <w:r>
        <w:separator/>
      </w:r>
    </w:p>
  </w:footnote>
  <w:footnote w:type="continuationSeparator" w:id="0">
    <w:p w:rsidR="001867A7" w:rsidRDefault="001867A7" w:rsidP="00123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546189956"/>
      <w:docPartObj>
        <w:docPartGallery w:val="Page Numbers (Top of Page)"/>
        <w:docPartUnique/>
      </w:docPartObj>
    </w:sdtPr>
    <w:sdtContent>
      <w:p w:rsidR="00123CD8" w:rsidRDefault="00123CD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23CD8">
          <w:rPr>
            <w:noProof/>
            <w:rtl/>
            <w:lang w:val="fa-IR"/>
          </w:rPr>
          <w:t>5</w:t>
        </w:r>
        <w:r>
          <w:rPr>
            <w:noProof/>
          </w:rPr>
          <w:fldChar w:fldCharType="end"/>
        </w:r>
      </w:p>
    </w:sdtContent>
  </w:sdt>
  <w:p w:rsidR="00123CD8" w:rsidRDefault="00123C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C1C"/>
    <w:rsid w:val="000502E3"/>
    <w:rsid w:val="000677AC"/>
    <w:rsid w:val="00083C3B"/>
    <w:rsid w:val="000A342E"/>
    <w:rsid w:val="00123CD8"/>
    <w:rsid w:val="001416F8"/>
    <w:rsid w:val="001867A7"/>
    <w:rsid w:val="00186F3A"/>
    <w:rsid w:val="002226D1"/>
    <w:rsid w:val="00223A0C"/>
    <w:rsid w:val="00242AAA"/>
    <w:rsid w:val="002612AB"/>
    <w:rsid w:val="002735F9"/>
    <w:rsid w:val="002C7DC9"/>
    <w:rsid w:val="002D65FB"/>
    <w:rsid w:val="002F2F31"/>
    <w:rsid w:val="00346E59"/>
    <w:rsid w:val="00377DEA"/>
    <w:rsid w:val="004859F0"/>
    <w:rsid w:val="00497438"/>
    <w:rsid w:val="004B26ED"/>
    <w:rsid w:val="005051CB"/>
    <w:rsid w:val="00523259"/>
    <w:rsid w:val="00531BA2"/>
    <w:rsid w:val="0055290D"/>
    <w:rsid w:val="00581D36"/>
    <w:rsid w:val="00592044"/>
    <w:rsid w:val="005B61F6"/>
    <w:rsid w:val="006057B0"/>
    <w:rsid w:val="0066594A"/>
    <w:rsid w:val="00685125"/>
    <w:rsid w:val="006F5217"/>
    <w:rsid w:val="007078F9"/>
    <w:rsid w:val="00724DAA"/>
    <w:rsid w:val="00726975"/>
    <w:rsid w:val="00726DE9"/>
    <w:rsid w:val="0072700B"/>
    <w:rsid w:val="00734F49"/>
    <w:rsid w:val="00790579"/>
    <w:rsid w:val="007D23F8"/>
    <w:rsid w:val="00813799"/>
    <w:rsid w:val="00840E6C"/>
    <w:rsid w:val="00841BE3"/>
    <w:rsid w:val="008747F8"/>
    <w:rsid w:val="00894249"/>
    <w:rsid w:val="008A2B1E"/>
    <w:rsid w:val="008D74E7"/>
    <w:rsid w:val="008F323C"/>
    <w:rsid w:val="0092738C"/>
    <w:rsid w:val="00927BB0"/>
    <w:rsid w:val="00951E76"/>
    <w:rsid w:val="009548CC"/>
    <w:rsid w:val="00965DF7"/>
    <w:rsid w:val="009721C8"/>
    <w:rsid w:val="009875FD"/>
    <w:rsid w:val="009C5DAE"/>
    <w:rsid w:val="009D017D"/>
    <w:rsid w:val="00A3015F"/>
    <w:rsid w:val="00A6174C"/>
    <w:rsid w:val="00A70C5B"/>
    <w:rsid w:val="00A830CF"/>
    <w:rsid w:val="00A94DFB"/>
    <w:rsid w:val="00AC426D"/>
    <w:rsid w:val="00AC7A5A"/>
    <w:rsid w:val="00B40624"/>
    <w:rsid w:val="00B67C45"/>
    <w:rsid w:val="00B7089F"/>
    <w:rsid w:val="00B75E5C"/>
    <w:rsid w:val="00B84EFC"/>
    <w:rsid w:val="00BA0119"/>
    <w:rsid w:val="00BB5EB4"/>
    <w:rsid w:val="00BE40AA"/>
    <w:rsid w:val="00BF26D6"/>
    <w:rsid w:val="00C20146"/>
    <w:rsid w:val="00C34C1C"/>
    <w:rsid w:val="00C972FF"/>
    <w:rsid w:val="00CE0E78"/>
    <w:rsid w:val="00CE6C35"/>
    <w:rsid w:val="00D6041C"/>
    <w:rsid w:val="00D74D39"/>
    <w:rsid w:val="00DB0E48"/>
    <w:rsid w:val="00DD7A91"/>
    <w:rsid w:val="00E06A63"/>
    <w:rsid w:val="00E176DB"/>
    <w:rsid w:val="00E466C4"/>
    <w:rsid w:val="00EF32D8"/>
    <w:rsid w:val="00F77397"/>
    <w:rsid w:val="00F81499"/>
    <w:rsid w:val="00F94C0C"/>
    <w:rsid w:val="00FB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25"/>
    <w:pPr>
      <w:bidi/>
    </w:pPr>
    <w:rPr>
      <w:rFonts w:cs="B Badr"/>
      <w:szCs w:val="28"/>
    </w:rPr>
  </w:style>
  <w:style w:type="paragraph" w:styleId="1">
    <w:name w:val="heading 1"/>
    <w:basedOn w:val="a"/>
    <w:next w:val="a"/>
    <w:link w:val="10"/>
    <w:uiPriority w:val="9"/>
    <w:qFormat/>
    <w:rsid w:val="008F323C"/>
    <w:pPr>
      <w:keepNext/>
      <w:keepLines/>
      <w:spacing w:before="480" w:after="0"/>
      <w:outlineLvl w:val="0"/>
    </w:pPr>
    <w:rPr>
      <w:rFonts w:asciiTheme="majorHAnsi" w:eastAsiaTheme="majorEastAsia" w:hAnsiTheme="majorHAnsi" w:cs="B Titr"/>
      <w:b/>
      <w:bCs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31B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basedOn w:val="a0"/>
    <w:link w:val="1"/>
    <w:uiPriority w:val="9"/>
    <w:rsid w:val="008F323C"/>
    <w:rPr>
      <w:rFonts w:asciiTheme="majorHAnsi" w:eastAsiaTheme="majorEastAsia" w:hAnsiTheme="majorHAnsi" w:cs="B Titr"/>
      <w:b/>
      <w:bCs/>
      <w:sz w:val="28"/>
      <w:szCs w:val="32"/>
    </w:rPr>
  </w:style>
  <w:style w:type="character" w:customStyle="1" w:styleId="20">
    <w:name w:val="عنوان 2 نویسه"/>
    <w:basedOn w:val="a0"/>
    <w:link w:val="2"/>
    <w:uiPriority w:val="9"/>
    <w:rsid w:val="00531BA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123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سرصفحه نویسه"/>
    <w:basedOn w:val="a0"/>
    <w:link w:val="a3"/>
    <w:uiPriority w:val="99"/>
    <w:rsid w:val="00123CD8"/>
    <w:rPr>
      <w:rFonts w:cs="B Badr"/>
      <w:szCs w:val="28"/>
    </w:rPr>
  </w:style>
  <w:style w:type="paragraph" w:styleId="a5">
    <w:name w:val="footer"/>
    <w:basedOn w:val="a"/>
    <w:link w:val="a6"/>
    <w:uiPriority w:val="99"/>
    <w:unhideWhenUsed/>
    <w:rsid w:val="00123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پانویس نویسه"/>
    <w:basedOn w:val="a0"/>
    <w:link w:val="a5"/>
    <w:uiPriority w:val="99"/>
    <w:rsid w:val="00123CD8"/>
    <w:rPr>
      <w:rFonts w:cs="B Badr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25"/>
    <w:pPr>
      <w:bidi/>
    </w:pPr>
    <w:rPr>
      <w:rFonts w:cs="B Badr"/>
      <w:szCs w:val="28"/>
    </w:rPr>
  </w:style>
  <w:style w:type="paragraph" w:styleId="1">
    <w:name w:val="heading 1"/>
    <w:basedOn w:val="a"/>
    <w:next w:val="a"/>
    <w:link w:val="10"/>
    <w:uiPriority w:val="9"/>
    <w:qFormat/>
    <w:rsid w:val="008F323C"/>
    <w:pPr>
      <w:keepNext/>
      <w:keepLines/>
      <w:spacing w:before="480" w:after="0"/>
      <w:outlineLvl w:val="0"/>
    </w:pPr>
    <w:rPr>
      <w:rFonts w:asciiTheme="majorHAnsi" w:eastAsiaTheme="majorEastAsia" w:hAnsiTheme="majorHAnsi" w:cs="B Titr"/>
      <w:b/>
      <w:bCs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31B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basedOn w:val="a0"/>
    <w:link w:val="1"/>
    <w:uiPriority w:val="9"/>
    <w:rsid w:val="008F323C"/>
    <w:rPr>
      <w:rFonts w:asciiTheme="majorHAnsi" w:eastAsiaTheme="majorEastAsia" w:hAnsiTheme="majorHAnsi" w:cs="B Titr"/>
      <w:b/>
      <w:bCs/>
      <w:sz w:val="28"/>
      <w:szCs w:val="32"/>
    </w:rPr>
  </w:style>
  <w:style w:type="character" w:customStyle="1" w:styleId="20">
    <w:name w:val="عنوان 2 نویسه"/>
    <w:basedOn w:val="a0"/>
    <w:link w:val="2"/>
    <w:uiPriority w:val="9"/>
    <w:rsid w:val="00531BA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123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سرصفحه نویسه"/>
    <w:basedOn w:val="a0"/>
    <w:link w:val="a3"/>
    <w:uiPriority w:val="99"/>
    <w:rsid w:val="00123CD8"/>
    <w:rPr>
      <w:rFonts w:cs="B Badr"/>
      <w:szCs w:val="28"/>
    </w:rPr>
  </w:style>
  <w:style w:type="paragraph" w:styleId="a5">
    <w:name w:val="footer"/>
    <w:basedOn w:val="a"/>
    <w:link w:val="a6"/>
    <w:uiPriority w:val="99"/>
    <w:unhideWhenUsed/>
    <w:rsid w:val="00123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پانویس نویسه"/>
    <w:basedOn w:val="a0"/>
    <w:link w:val="a5"/>
    <w:uiPriority w:val="99"/>
    <w:rsid w:val="00123CD8"/>
    <w:rPr>
      <w:rFonts w:cs="B Badr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6</Pages>
  <Words>1362</Words>
  <Characters>7769</Characters>
  <Application>Microsoft Office Word</Application>
  <DocSecurity>0</DocSecurity>
  <Lines>64</Lines>
  <Paragraphs>18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فایل نرمال تقریرات مدرسه فقهی امام محمد باقر علیه السلام</dc:subject>
  <dc:creator>javan</dc:creator>
  <cp:lastModifiedBy>سلام</cp:lastModifiedBy>
  <cp:revision>73</cp:revision>
  <cp:lastPrinted>2019-02-21T14:48:00Z</cp:lastPrinted>
  <dcterms:created xsi:type="dcterms:W3CDTF">2019-02-13T06:47:00Z</dcterms:created>
  <dcterms:modified xsi:type="dcterms:W3CDTF">2019-02-21T14:48:00Z</dcterms:modified>
</cp:coreProperties>
</file>