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E4" w:rsidRDefault="000362E4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جلسه75</w:t>
      </w:r>
    </w:p>
    <w:p w:rsidR="007078F9" w:rsidRDefault="00F1065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وجه دوم برای امضاء شخصیات حقوقیه</w:t>
      </w:r>
      <w:r w:rsidR="004C2ED5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استناد به ادله عامه صحت عقود و معاملات بود که این وجه، خود دو تقریب داشت:</w:t>
      </w:r>
    </w:p>
    <w:p w:rsidR="00F1065D" w:rsidRDefault="00F1065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تقریب اول این بود که معاملات صادر از شخصیات حقوقیه</w:t>
      </w:r>
      <w:r w:rsidR="004C2ED5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مصداق عناوینی که مورد امضاء واقع شده می باشد</w:t>
      </w:r>
      <w:r w:rsidR="004C2ED5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مثل عنوان بیع </w:t>
      </w:r>
      <w:r w:rsidR="000362E4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>عقد و غیره.</w:t>
      </w:r>
    </w:p>
    <w:p w:rsidR="00F1065D" w:rsidRDefault="00F1065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تقریب دوم هم این بود که با توجه به ادله عامه</w:t>
      </w:r>
      <w:r w:rsidR="004C2ED5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خود اعتبار</w:t>
      </w:r>
      <w:r w:rsidR="004C2ED5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شخصیات حقوقیه را مصداق عناوین مذکوره </w:t>
      </w:r>
      <w:r w:rsidR="004C2ED5">
        <w:rPr>
          <w:rFonts w:hint="cs"/>
          <w:sz w:val="40"/>
          <w:szCs w:val="40"/>
          <w:rtl/>
        </w:rPr>
        <w:t xml:space="preserve">در ادله </w:t>
      </w:r>
      <w:r>
        <w:rPr>
          <w:rFonts w:hint="cs"/>
          <w:sz w:val="40"/>
          <w:szCs w:val="40"/>
          <w:rtl/>
        </w:rPr>
        <w:t>می دانیم</w:t>
      </w:r>
      <w:r w:rsidR="004C2ED5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نه معاملات شخصیات حقوقیه را.</w:t>
      </w:r>
    </w:p>
    <w:p w:rsidR="004C2ED5" w:rsidRDefault="00F1065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مناقشات تقریب اول مطرح شد.</w:t>
      </w:r>
      <w:r w:rsidR="003B647F">
        <w:rPr>
          <w:rFonts w:hint="cs"/>
          <w:sz w:val="40"/>
          <w:szCs w:val="40"/>
          <w:rtl/>
        </w:rPr>
        <w:t xml:space="preserve"> خلاصه </w:t>
      </w:r>
      <w:r w:rsidR="0063709D">
        <w:rPr>
          <w:rFonts w:hint="cs"/>
          <w:sz w:val="40"/>
          <w:szCs w:val="40"/>
          <w:rtl/>
        </w:rPr>
        <w:t xml:space="preserve">مجموع </w:t>
      </w:r>
      <w:r w:rsidR="003B647F">
        <w:rPr>
          <w:rFonts w:hint="cs"/>
          <w:sz w:val="40"/>
          <w:szCs w:val="40"/>
          <w:rtl/>
        </w:rPr>
        <w:t xml:space="preserve">مناقشات </w:t>
      </w:r>
      <w:r w:rsidR="004C2ED5">
        <w:rPr>
          <w:rFonts w:hint="cs"/>
          <w:sz w:val="40"/>
          <w:szCs w:val="40"/>
          <w:rtl/>
        </w:rPr>
        <w:t xml:space="preserve">تقریب اول </w:t>
      </w:r>
      <w:r w:rsidR="003B647F">
        <w:rPr>
          <w:rFonts w:hint="cs"/>
          <w:sz w:val="40"/>
          <w:szCs w:val="40"/>
          <w:rtl/>
        </w:rPr>
        <w:t>این بود که</w:t>
      </w:r>
      <w:r w:rsidR="004C2ED5">
        <w:rPr>
          <w:rFonts w:hint="cs"/>
          <w:sz w:val="40"/>
          <w:szCs w:val="40"/>
          <w:rtl/>
        </w:rPr>
        <w:t>:</w:t>
      </w:r>
    </w:p>
    <w:p w:rsidR="004C2ED5" w:rsidRDefault="003B647F">
      <w:pPr>
        <w:rPr>
          <w:sz w:val="40"/>
          <w:szCs w:val="40"/>
          <w:rtl/>
        </w:rPr>
      </w:pPr>
      <w:r w:rsidRPr="004C2ED5">
        <w:rPr>
          <w:rFonts w:hint="cs"/>
          <w:b/>
          <w:bCs/>
          <w:sz w:val="40"/>
          <w:szCs w:val="40"/>
          <w:rtl/>
        </w:rPr>
        <w:t>اولا</w:t>
      </w:r>
      <w:r>
        <w:rPr>
          <w:rFonts w:hint="cs"/>
          <w:sz w:val="40"/>
          <w:szCs w:val="40"/>
          <w:rtl/>
        </w:rPr>
        <w:t xml:space="preserve"> نمی توان به ادله </w:t>
      </w:r>
      <w:r w:rsidR="004C2ED5">
        <w:rPr>
          <w:rFonts w:hint="cs"/>
          <w:sz w:val="40"/>
          <w:szCs w:val="40"/>
          <w:rtl/>
        </w:rPr>
        <w:t xml:space="preserve">عمومات </w:t>
      </w:r>
      <w:r>
        <w:rPr>
          <w:rFonts w:hint="cs"/>
          <w:sz w:val="40"/>
          <w:szCs w:val="40"/>
          <w:rtl/>
        </w:rPr>
        <w:t>تمسک کرد</w:t>
      </w:r>
      <w:r w:rsidR="004C2ED5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چون مراد از بیع بیع شرعی است و </w:t>
      </w:r>
      <w:r w:rsidR="007C3F65">
        <w:rPr>
          <w:rFonts w:hint="cs"/>
          <w:sz w:val="40"/>
          <w:szCs w:val="40"/>
          <w:rtl/>
        </w:rPr>
        <w:t xml:space="preserve">تمسک به دلیل صحت، </w:t>
      </w:r>
      <w:r>
        <w:rPr>
          <w:rFonts w:hint="cs"/>
          <w:sz w:val="40"/>
          <w:szCs w:val="40"/>
          <w:rtl/>
        </w:rPr>
        <w:t xml:space="preserve">می شود تمسک به </w:t>
      </w:r>
      <w:r w:rsidR="004C2ED5">
        <w:rPr>
          <w:rFonts w:hint="cs"/>
          <w:sz w:val="40"/>
          <w:szCs w:val="40"/>
          <w:rtl/>
        </w:rPr>
        <w:t xml:space="preserve">عام در </w:t>
      </w:r>
      <w:r>
        <w:rPr>
          <w:rFonts w:hint="cs"/>
          <w:sz w:val="40"/>
          <w:szCs w:val="40"/>
          <w:rtl/>
        </w:rPr>
        <w:t>شبهه مصداقیه</w:t>
      </w:r>
      <w:r w:rsidR="004C2ED5">
        <w:rPr>
          <w:rFonts w:hint="cs"/>
          <w:sz w:val="40"/>
          <w:szCs w:val="40"/>
          <w:rtl/>
        </w:rPr>
        <w:t xml:space="preserve"> خود عام</w:t>
      </w:r>
      <w:r>
        <w:rPr>
          <w:rFonts w:hint="cs"/>
          <w:sz w:val="40"/>
          <w:szCs w:val="40"/>
          <w:rtl/>
        </w:rPr>
        <w:t xml:space="preserve">، </w:t>
      </w:r>
      <w:r w:rsidRPr="004C2ED5">
        <w:rPr>
          <w:rFonts w:hint="cs"/>
          <w:b/>
          <w:bCs/>
          <w:sz w:val="40"/>
          <w:szCs w:val="40"/>
          <w:rtl/>
        </w:rPr>
        <w:t>ثانیا</w:t>
      </w:r>
      <w:r>
        <w:rPr>
          <w:rFonts w:hint="cs"/>
          <w:sz w:val="40"/>
          <w:szCs w:val="40"/>
          <w:rtl/>
        </w:rPr>
        <w:t xml:space="preserve"> ولو بیع و عقد </w:t>
      </w:r>
      <w:r w:rsidR="000362E4">
        <w:rPr>
          <w:rFonts w:hint="cs"/>
          <w:sz w:val="40"/>
          <w:szCs w:val="40"/>
          <w:rtl/>
        </w:rPr>
        <w:t>در</w:t>
      </w:r>
      <w:r w:rsidR="008B03A8">
        <w:rPr>
          <w:rFonts w:hint="cs"/>
          <w:sz w:val="40"/>
          <w:szCs w:val="40"/>
          <w:rtl/>
        </w:rPr>
        <w:t xml:space="preserve"> </w:t>
      </w:r>
      <w:r w:rsidR="000362E4">
        <w:rPr>
          <w:rFonts w:hint="cs"/>
          <w:sz w:val="40"/>
          <w:szCs w:val="40"/>
          <w:rtl/>
        </w:rPr>
        <w:t>ادل</w:t>
      </w:r>
      <w:r w:rsidR="008B03A8">
        <w:rPr>
          <w:rFonts w:hint="cs"/>
          <w:sz w:val="40"/>
          <w:szCs w:val="40"/>
          <w:rtl/>
        </w:rPr>
        <w:t>ه</w:t>
      </w:r>
      <w:r w:rsidR="000362E4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به </w:t>
      </w:r>
      <w:r w:rsidR="000362E4">
        <w:rPr>
          <w:rFonts w:hint="cs"/>
          <w:sz w:val="40"/>
          <w:szCs w:val="40"/>
          <w:rtl/>
        </w:rPr>
        <w:t xml:space="preserve">همان </w:t>
      </w:r>
      <w:r>
        <w:rPr>
          <w:rFonts w:hint="cs"/>
          <w:sz w:val="40"/>
          <w:szCs w:val="40"/>
          <w:rtl/>
        </w:rPr>
        <w:t>معنای عرفی باشد</w:t>
      </w:r>
      <w:r w:rsidR="004C2ED5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</w:t>
      </w:r>
      <w:r w:rsidR="001C0BBA">
        <w:rPr>
          <w:rFonts w:hint="cs"/>
          <w:sz w:val="40"/>
          <w:szCs w:val="40"/>
          <w:rtl/>
        </w:rPr>
        <w:t>اما ادله امضاء عقود منصرف به عقود صادر از کسی است که اهلیت تصرف دارد</w:t>
      </w:r>
      <w:r w:rsidR="004C2ED5">
        <w:rPr>
          <w:rFonts w:hint="cs"/>
          <w:sz w:val="40"/>
          <w:szCs w:val="40"/>
          <w:rtl/>
        </w:rPr>
        <w:t>،</w:t>
      </w:r>
      <w:r w:rsidR="001C0BBA">
        <w:rPr>
          <w:rFonts w:hint="cs"/>
          <w:sz w:val="40"/>
          <w:szCs w:val="40"/>
          <w:rtl/>
        </w:rPr>
        <w:t xml:space="preserve"> لذا در مقام که شک در اهلیت شخصیات حقوقیه داریم</w:t>
      </w:r>
      <w:r w:rsidR="004C2ED5">
        <w:rPr>
          <w:rFonts w:hint="cs"/>
          <w:sz w:val="40"/>
          <w:szCs w:val="40"/>
          <w:rtl/>
        </w:rPr>
        <w:t>،</w:t>
      </w:r>
      <w:r w:rsidR="001C0BBA">
        <w:rPr>
          <w:rFonts w:hint="cs"/>
          <w:sz w:val="40"/>
          <w:szCs w:val="40"/>
          <w:rtl/>
        </w:rPr>
        <w:t xml:space="preserve"> تمسک به این ادله</w:t>
      </w:r>
      <w:r w:rsidR="007C3F65">
        <w:rPr>
          <w:rFonts w:hint="cs"/>
          <w:sz w:val="40"/>
          <w:szCs w:val="40"/>
          <w:rtl/>
        </w:rPr>
        <w:t>،</w:t>
      </w:r>
      <w:r w:rsidR="001C0BBA">
        <w:rPr>
          <w:rFonts w:hint="cs"/>
          <w:sz w:val="40"/>
          <w:szCs w:val="40"/>
          <w:rtl/>
        </w:rPr>
        <w:t xml:space="preserve"> از این جهت می شود تمسک به </w:t>
      </w:r>
      <w:r w:rsidR="004C2ED5">
        <w:rPr>
          <w:rFonts w:hint="cs"/>
          <w:sz w:val="40"/>
          <w:szCs w:val="40"/>
          <w:rtl/>
        </w:rPr>
        <w:t xml:space="preserve">عام در </w:t>
      </w:r>
      <w:r w:rsidR="001C0BBA">
        <w:rPr>
          <w:rFonts w:hint="cs"/>
          <w:sz w:val="40"/>
          <w:szCs w:val="40"/>
          <w:rtl/>
        </w:rPr>
        <w:t>شبهه مصداقیه</w:t>
      </w:r>
      <w:r w:rsidR="0063709D">
        <w:rPr>
          <w:rFonts w:hint="cs"/>
          <w:sz w:val="40"/>
          <w:szCs w:val="40"/>
          <w:rtl/>
        </w:rPr>
        <w:t xml:space="preserve"> عام</w:t>
      </w:r>
      <w:r w:rsidR="004C2ED5">
        <w:rPr>
          <w:rFonts w:hint="cs"/>
          <w:sz w:val="40"/>
          <w:szCs w:val="40"/>
          <w:rtl/>
        </w:rPr>
        <w:t>،</w:t>
      </w:r>
      <w:r w:rsidR="001C0BBA">
        <w:rPr>
          <w:rFonts w:hint="cs"/>
          <w:sz w:val="40"/>
          <w:szCs w:val="40"/>
          <w:rtl/>
        </w:rPr>
        <w:t xml:space="preserve"> </w:t>
      </w:r>
      <w:r w:rsidR="001C0BBA" w:rsidRPr="004C2ED5">
        <w:rPr>
          <w:rFonts w:hint="cs"/>
          <w:b/>
          <w:bCs/>
          <w:sz w:val="40"/>
          <w:szCs w:val="40"/>
          <w:rtl/>
        </w:rPr>
        <w:t>ثالثا</w:t>
      </w:r>
      <w:r w:rsidR="001C0BBA">
        <w:rPr>
          <w:rFonts w:hint="cs"/>
          <w:sz w:val="40"/>
          <w:szCs w:val="40"/>
          <w:rtl/>
        </w:rPr>
        <w:t xml:space="preserve"> ادله عمومات تخصیص منفصل </w:t>
      </w:r>
      <w:r w:rsidR="001C0BBA">
        <w:rPr>
          <w:rFonts w:hint="cs"/>
          <w:sz w:val="40"/>
          <w:szCs w:val="40"/>
          <w:rtl/>
        </w:rPr>
        <w:lastRenderedPageBreak/>
        <w:t>خورده است به این که مخالف شرع و محر</w:t>
      </w:r>
      <w:r w:rsidR="004C2ED5">
        <w:rPr>
          <w:rFonts w:hint="cs"/>
          <w:sz w:val="40"/>
          <w:szCs w:val="40"/>
          <w:rtl/>
        </w:rPr>
        <w:t>ّ</w:t>
      </w:r>
      <w:r w:rsidR="001C0BBA">
        <w:rPr>
          <w:rFonts w:hint="cs"/>
          <w:sz w:val="40"/>
          <w:szCs w:val="40"/>
          <w:rtl/>
        </w:rPr>
        <w:t>م حلال یا محل</w:t>
      </w:r>
      <w:r w:rsidR="004C2ED5">
        <w:rPr>
          <w:rFonts w:hint="cs"/>
          <w:sz w:val="40"/>
          <w:szCs w:val="40"/>
          <w:rtl/>
        </w:rPr>
        <w:t>ّ</w:t>
      </w:r>
      <w:r w:rsidR="001C0BBA">
        <w:rPr>
          <w:rFonts w:hint="cs"/>
          <w:sz w:val="40"/>
          <w:szCs w:val="40"/>
          <w:rtl/>
        </w:rPr>
        <w:t>ل حرام نباشد</w:t>
      </w:r>
      <w:r w:rsidR="004C2ED5">
        <w:rPr>
          <w:rFonts w:hint="cs"/>
          <w:sz w:val="40"/>
          <w:szCs w:val="40"/>
          <w:rtl/>
        </w:rPr>
        <w:t>،</w:t>
      </w:r>
      <w:r w:rsidR="001C0BBA">
        <w:rPr>
          <w:rFonts w:hint="cs"/>
          <w:sz w:val="40"/>
          <w:szCs w:val="40"/>
          <w:rtl/>
        </w:rPr>
        <w:t xml:space="preserve"> و با توجه </w:t>
      </w:r>
      <w:r w:rsidR="004C2ED5">
        <w:rPr>
          <w:rFonts w:hint="cs"/>
          <w:sz w:val="40"/>
          <w:szCs w:val="40"/>
          <w:rtl/>
        </w:rPr>
        <w:t>به این تخصیص اگر در مقام بخواهی</w:t>
      </w:r>
      <w:r w:rsidR="001C0BBA">
        <w:rPr>
          <w:rFonts w:hint="cs"/>
          <w:sz w:val="40"/>
          <w:szCs w:val="40"/>
          <w:rtl/>
        </w:rPr>
        <w:t>م به عام تمسک کنیم</w:t>
      </w:r>
      <w:r w:rsidR="004C2ED5">
        <w:rPr>
          <w:rFonts w:hint="cs"/>
          <w:sz w:val="40"/>
          <w:szCs w:val="40"/>
          <w:rtl/>
        </w:rPr>
        <w:t>،</w:t>
      </w:r>
      <w:r w:rsidR="001C0BBA">
        <w:rPr>
          <w:rFonts w:hint="cs"/>
          <w:sz w:val="40"/>
          <w:szCs w:val="40"/>
          <w:rtl/>
        </w:rPr>
        <w:t xml:space="preserve"> می شود تم</w:t>
      </w:r>
      <w:r w:rsidR="0063709D">
        <w:rPr>
          <w:rFonts w:hint="cs"/>
          <w:sz w:val="40"/>
          <w:szCs w:val="40"/>
          <w:rtl/>
        </w:rPr>
        <w:t>سک به عام در شبهه مصداقیه مخصص.</w:t>
      </w:r>
    </w:p>
    <w:p w:rsidR="00E220DF" w:rsidRDefault="00E220DF" w:rsidP="00E220DF">
      <w:pPr>
        <w:pStyle w:val="1"/>
        <w:rPr>
          <w:rtl/>
        </w:rPr>
      </w:pP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رابع</w:t>
      </w:r>
      <w:r w:rsidR="008B03A8">
        <w:rPr>
          <w:rFonts w:hint="cs"/>
          <w:rtl/>
        </w:rPr>
        <w:t xml:space="preserve">ه </w:t>
      </w:r>
      <w:r>
        <w:rPr>
          <w:rFonts w:hint="cs"/>
          <w:rtl/>
        </w:rPr>
        <w:t xml:space="preserve"> به تقریب اول از تمسک به عمومات</w:t>
      </w:r>
    </w:p>
    <w:p w:rsidR="0063709D" w:rsidRDefault="0063709D" w:rsidP="008B03A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در این جا نکت</w:t>
      </w:r>
      <w:r w:rsidR="008B03A8">
        <w:rPr>
          <w:rFonts w:hint="cs"/>
          <w:sz w:val="40"/>
          <w:szCs w:val="40"/>
          <w:rtl/>
        </w:rPr>
        <w:t>ه ا</w:t>
      </w:r>
      <w:r>
        <w:rPr>
          <w:rFonts w:hint="cs"/>
          <w:sz w:val="40"/>
          <w:szCs w:val="40"/>
          <w:rtl/>
        </w:rPr>
        <w:t xml:space="preserve">ی </w:t>
      </w:r>
      <w:proofErr w:type="spellStart"/>
      <w:r w:rsidR="008B03A8">
        <w:rPr>
          <w:rFonts w:hint="cs"/>
          <w:sz w:val="40"/>
          <w:szCs w:val="40"/>
          <w:rtl/>
        </w:rPr>
        <w:t>ازمناقشه</w:t>
      </w:r>
      <w:proofErr w:type="spellEnd"/>
      <w:r w:rsidR="008B03A8">
        <w:rPr>
          <w:rFonts w:hint="cs"/>
          <w:sz w:val="40"/>
          <w:szCs w:val="40"/>
          <w:rtl/>
        </w:rPr>
        <w:t xml:space="preserve"> </w:t>
      </w:r>
      <w:proofErr w:type="spellStart"/>
      <w:r w:rsidR="008B03A8">
        <w:rPr>
          <w:rFonts w:hint="cs"/>
          <w:sz w:val="40"/>
          <w:szCs w:val="40"/>
          <w:rtl/>
        </w:rPr>
        <w:t>درتقريب</w:t>
      </w:r>
      <w:proofErr w:type="spellEnd"/>
      <w:r w:rsidR="008B03A8">
        <w:rPr>
          <w:rFonts w:hint="cs"/>
          <w:sz w:val="40"/>
          <w:szCs w:val="40"/>
          <w:rtl/>
        </w:rPr>
        <w:t xml:space="preserve"> اول </w:t>
      </w:r>
      <w:r>
        <w:rPr>
          <w:rFonts w:hint="cs"/>
          <w:sz w:val="40"/>
          <w:szCs w:val="40"/>
          <w:rtl/>
        </w:rPr>
        <w:t>وجود دارد که در تقریب دوم و همچنین در وجه سوم (تمسک به دلیل ولایت فقیه)</w:t>
      </w:r>
      <w:r w:rsidR="003B647F">
        <w:rPr>
          <w:rFonts w:hint="cs"/>
          <w:sz w:val="40"/>
          <w:szCs w:val="40"/>
          <w:rtl/>
        </w:rPr>
        <w:t xml:space="preserve"> </w:t>
      </w:r>
      <w:proofErr w:type="spellStart"/>
      <w:r w:rsidR="008B03A8">
        <w:rPr>
          <w:rFonts w:hint="cs"/>
          <w:sz w:val="40"/>
          <w:szCs w:val="40"/>
          <w:rtl/>
        </w:rPr>
        <w:t>نيز</w:t>
      </w:r>
      <w:proofErr w:type="spellEnd"/>
      <w:r w:rsidR="008B03A8">
        <w:rPr>
          <w:rFonts w:hint="cs"/>
          <w:sz w:val="40"/>
          <w:szCs w:val="40"/>
          <w:rtl/>
        </w:rPr>
        <w:t xml:space="preserve"> </w:t>
      </w:r>
      <w:r w:rsidR="003B647F">
        <w:rPr>
          <w:rFonts w:hint="cs"/>
          <w:sz w:val="40"/>
          <w:szCs w:val="40"/>
          <w:rtl/>
        </w:rPr>
        <w:t>مطرح می شود</w:t>
      </w:r>
      <w:r w:rsidR="00E220DF">
        <w:rPr>
          <w:rFonts w:hint="cs"/>
          <w:sz w:val="40"/>
          <w:szCs w:val="40"/>
          <w:rtl/>
        </w:rPr>
        <w:t>،</w:t>
      </w:r>
      <w:r w:rsidR="003B647F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لذا به تقریب اول برگشته و</w:t>
      </w:r>
      <w:r w:rsidR="003B647F">
        <w:rPr>
          <w:rFonts w:hint="cs"/>
          <w:sz w:val="40"/>
          <w:szCs w:val="40"/>
          <w:rtl/>
        </w:rPr>
        <w:t xml:space="preserve"> </w:t>
      </w:r>
      <w:proofErr w:type="spellStart"/>
      <w:r w:rsidR="003B647F">
        <w:rPr>
          <w:rFonts w:hint="cs"/>
          <w:sz w:val="40"/>
          <w:szCs w:val="40"/>
          <w:rtl/>
        </w:rPr>
        <w:t>مناقشه</w:t>
      </w:r>
      <w:proofErr w:type="spellEnd"/>
      <w:r w:rsidR="003B647F">
        <w:rPr>
          <w:rFonts w:hint="cs"/>
          <w:sz w:val="40"/>
          <w:szCs w:val="40"/>
          <w:rtl/>
        </w:rPr>
        <w:t xml:space="preserve"> رابع</w:t>
      </w:r>
      <w:r w:rsidR="000362E4">
        <w:rPr>
          <w:rFonts w:hint="cs"/>
          <w:sz w:val="40"/>
          <w:szCs w:val="40"/>
          <w:rtl/>
        </w:rPr>
        <w:t>ه نسبت به آن</w:t>
      </w:r>
      <w:r w:rsidR="001C0BBA">
        <w:rPr>
          <w:rFonts w:hint="cs"/>
          <w:sz w:val="40"/>
          <w:szCs w:val="40"/>
          <w:rtl/>
        </w:rPr>
        <w:t xml:space="preserve"> را مطرح می کنیم.</w:t>
      </w:r>
      <w:r>
        <w:rPr>
          <w:rFonts w:hint="cs"/>
          <w:sz w:val="40"/>
          <w:szCs w:val="40"/>
          <w:rtl/>
        </w:rPr>
        <w:t xml:space="preserve"> </w:t>
      </w:r>
      <w:r w:rsidR="001C0BBA">
        <w:rPr>
          <w:rFonts w:hint="cs"/>
          <w:sz w:val="40"/>
          <w:szCs w:val="40"/>
          <w:rtl/>
        </w:rPr>
        <w:t>حاصل مناقشه رابعه این است که</w:t>
      </w:r>
      <w:r>
        <w:rPr>
          <w:rFonts w:hint="cs"/>
          <w:sz w:val="40"/>
          <w:szCs w:val="40"/>
          <w:rtl/>
        </w:rPr>
        <w:t>:</w:t>
      </w:r>
      <w:r w:rsidR="001C0BBA">
        <w:rPr>
          <w:rFonts w:hint="cs"/>
          <w:sz w:val="40"/>
          <w:szCs w:val="40"/>
          <w:rtl/>
        </w:rPr>
        <w:t xml:space="preserve"> </w:t>
      </w:r>
    </w:p>
    <w:p w:rsidR="004C2ED5" w:rsidRDefault="0063709D" w:rsidP="000362E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برای تقیید ادله صحت عقود ب</w:t>
      </w:r>
      <w:r w:rsidR="001C0BBA">
        <w:rPr>
          <w:rFonts w:hint="cs"/>
          <w:sz w:val="40"/>
          <w:szCs w:val="40"/>
          <w:rtl/>
        </w:rPr>
        <w:t>عدم کو</w:t>
      </w:r>
      <w:r>
        <w:rPr>
          <w:rFonts w:hint="cs"/>
          <w:sz w:val="40"/>
          <w:szCs w:val="40"/>
          <w:rtl/>
        </w:rPr>
        <w:t>نه مخالفا لشرع و محرما للحلال أو</w:t>
      </w:r>
      <w:r w:rsidR="001C0BBA">
        <w:rPr>
          <w:rFonts w:hint="cs"/>
          <w:sz w:val="40"/>
          <w:szCs w:val="40"/>
          <w:rtl/>
        </w:rPr>
        <w:t xml:space="preserve"> محللا للحرام</w:t>
      </w:r>
      <w:r>
        <w:rPr>
          <w:rFonts w:hint="cs"/>
          <w:sz w:val="40"/>
          <w:szCs w:val="40"/>
          <w:rtl/>
        </w:rPr>
        <w:t>،</w:t>
      </w:r>
      <w:r w:rsidR="001C0BBA">
        <w:rPr>
          <w:rFonts w:hint="cs"/>
          <w:sz w:val="40"/>
          <w:szCs w:val="40"/>
          <w:rtl/>
        </w:rPr>
        <w:t xml:space="preserve"> احتیاجی نداریم به ادله ای مثل المو</w:t>
      </w:r>
      <w:r>
        <w:rPr>
          <w:rFonts w:hint="cs"/>
          <w:sz w:val="40"/>
          <w:szCs w:val="40"/>
          <w:rtl/>
        </w:rPr>
        <w:t>م</w:t>
      </w:r>
      <w:r w:rsidR="001C0BBA">
        <w:rPr>
          <w:rFonts w:hint="cs"/>
          <w:sz w:val="40"/>
          <w:szCs w:val="40"/>
          <w:rtl/>
        </w:rPr>
        <w:t xml:space="preserve">نون عند شروطهم تمسک کنیم تا </w:t>
      </w:r>
      <w:r>
        <w:rPr>
          <w:rFonts w:hint="cs"/>
          <w:sz w:val="40"/>
          <w:szCs w:val="40"/>
          <w:rtl/>
        </w:rPr>
        <w:t>اشکالاتی</w:t>
      </w:r>
      <w:r w:rsidR="001C0BBA">
        <w:rPr>
          <w:rFonts w:hint="cs"/>
          <w:sz w:val="40"/>
          <w:szCs w:val="40"/>
          <w:rtl/>
        </w:rPr>
        <w:t xml:space="preserve"> که مطرح شد </w:t>
      </w:r>
      <w:proofErr w:type="spellStart"/>
      <w:r w:rsidR="000362E4">
        <w:rPr>
          <w:rFonts w:hint="cs"/>
          <w:sz w:val="40"/>
          <w:szCs w:val="40"/>
          <w:rtl/>
        </w:rPr>
        <w:t>پيش</w:t>
      </w:r>
      <w:proofErr w:type="spellEnd"/>
      <w:r w:rsidR="000362E4">
        <w:rPr>
          <w:rFonts w:hint="cs"/>
          <w:sz w:val="40"/>
          <w:szCs w:val="40"/>
          <w:rtl/>
        </w:rPr>
        <w:t xml:space="preserve"> </w:t>
      </w:r>
      <w:proofErr w:type="spellStart"/>
      <w:r w:rsidR="000362E4">
        <w:rPr>
          <w:rFonts w:hint="cs"/>
          <w:sz w:val="40"/>
          <w:szCs w:val="40"/>
          <w:rtl/>
        </w:rPr>
        <w:t>بياي</w:t>
      </w:r>
      <w:r w:rsidR="001C0BBA">
        <w:rPr>
          <w:rFonts w:hint="cs"/>
          <w:sz w:val="40"/>
          <w:szCs w:val="40"/>
          <w:rtl/>
        </w:rPr>
        <w:t>د</w:t>
      </w:r>
      <w:proofErr w:type="spellEnd"/>
      <w:r w:rsidR="001C0BBA">
        <w:rPr>
          <w:rFonts w:hint="cs"/>
          <w:sz w:val="40"/>
          <w:szCs w:val="40"/>
          <w:rtl/>
        </w:rPr>
        <w:t xml:space="preserve">. بلکه ادله صحت </w:t>
      </w:r>
      <w:r>
        <w:rPr>
          <w:rFonts w:hint="cs"/>
          <w:sz w:val="40"/>
          <w:szCs w:val="40"/>
          <w:rtl/>
        </w:rPr>
        <w:t xml:space="preserve">عقود و معاملات </w:t>
      </w:r>
      <w:r w:rsidR="001C0BBA">
        <w:rPr>
          <w:rFonts w:hint="cs"/>
          <w:sz w:val="40"/>
          <w:szCs w:val="40"/>
          <w:rtl/>
        </w:rPr>
        <w:t xml:space="preserve">بنفسه مقید به این هستند که </w:t>
      </w:r>
      <w:r w:rsidR="006B32B6">
        <w:rPr>
          <w:rFonts w:hint="cs"/>
          <w:sz w:val="40"/>
          <w:szCs w:val="40"/>
          <w:rtl/>
        </w:rPr>
        <w:t>نباید مخالف احکام شریعت و محل</w:t>
      </w:r>
      <w:r>
        <w:rPr>
          <w:rFonts w:hint="cs"/>
          <w:sz w:val="40"/>
          <w:szCs w:val="40"/>
          <w:rtl/>
        </w:rPr>
        <w:t>ّ</w:t>
      </w:r>
      <w:r w:rsidR="006B32B6">
        <w:rPr>
          <w:rFonts w:hint="cs"/>
          <w:sz w:val="40"/>
          <w:szCs w:val="40"/>
          <w:rtl/>
        </w:rPr>
        <w:t>ل حرام یا محرم حلال باشند</w:t>
      </w:r>
      <w:r>
        <w:rPr>
          <w:rFonts w:hint="cs"/>
          <w:sz w:val="40"/>
          <w:szCs w:val="40"/>
          <w:rtl/>
        </w:rPr>
        <w:t xml:space="preserve"> و از ابتدا اصلا اطلاقی ندارند.</w:t>
      </w:r>
    </w:p>
    <w:p w:rsidR="00174D70" w:rsidRDefault="006B32B6" w:rsidP="000362E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توضیح این تضیق و تقید ذاتی به این بیان </w:t>
      </w:r>
      <w:r w:rsidR="0063709D">
        <w:rPr>
          <w:rFonts w:hint="cs"/>
          <w:sz w:val="40"/>
          <w:szCs w:val="40"/>
          <w:rtl/>
        </w:rPr>
        <w:t>ا</w:t>
      </w:r>
      <w:r>
        <w:rPr>
          <w:rFonts w:hint="cs"/>
          <w:sz w:val="40"/>
          <w:szCs w:val="40"/>
          <w:rtl/>
        </w:rPr>
        <w:t>ست که ادله صحت</w:t>
      </w:r>
      <w:r w:rsidR="0063709D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در مقام امضاء </w:t>
      </w:r>
      <w:r w:rsidR="0058364A">
        <w:rPr>
          <w:rFonts w:hint="cs"/>
          <w:sz w:val="40"/>
          <w:szCs w:val="40"/>
          <w:rtl/>
        </w:rPr>
        <w:t>التزاماتی است که مکلفین به وسیله بیع اجاره و امثال ذلک انجام می ده</w:t>
      </w:r>
      <w:r w:rsidR="0063709D">
        <w:rPr>
          <w:rFonts w:hint="cs"/>
          <w:sz w:val="40"/>
          <w:szCs w:val="40"/>
          <w:rtl/>
        </w:rPr>
        <w:t>ن</w:t>
      </w:r>
      <w:r w:rsidR="0058364A">
        <w:rPr>
          <w:rFonts w:hint="cs"/>
          <w:sz w:val="40"/>
          <w:szCs w:val="40"/>
          <w:rtl/>
        </w:rPr>
        <w:t>د</w:t>
      </w:r>
      <w:r w:rsidR="0063709D">
        <w:rPr>
          <w:rFonts w:hint="cs"/>
          <w:sz w:val="40"/>
          <w:szCs w:val="40"/>
          <w:rtl/>
        </w:rPr>
        <w:t>،</w:t>
      </w:r>
      <w:r w:rsidR="0058364A">
        <w:rPr>
          <w:rFonts w:hint="cs"/>
          <w:sz w:val="40"/>
          <w:szCs w:val="40"/>
          <w:rtl/>
        </w:rPr>
        <w:t xml:space="preserve"> و </w:t>
      </w:r>
      <w:r w:rsidR="0058364A">
        <w:rPr>
          <w:rFonts w:hint="cs"/>
          <w:sz w:val="40"/>
          <w:szCs w:val="40"/>
          <w:rtl/>
        </w:rPr>
        <w:lastRenderedPageBreak/>
        <w:t xml:space="preserve">می گوید به التزامات خود پایبند باشید و </w:t>
      </w:r>
      <w:r w:rsidR="0063709D">
        <w:rPr>
          <w:rFonts w:hint="cs"/>
          <w:sz w:val="40"/>
          <w:szCs w:val="40"/>
          <w:rtl/>
        </w:rPr>
        <w:t xml:space="preserve">به آنها </w:t>
      </w:r>
      <w:r w:rsidR="0058364A">
        <w:rPr>
          <w:rFonts w:hint="cs"/>
          <w:sz w:val="40"/>
          <w:szCs w:val="40"/>
          <w:rtl/>
        </w:rPr>
        <w:t>ترتیب اثر</w:t>
      </w:r>
      <w:r w:rsidR="0063709D">
        <w:rPr>
          <w:rFonts w:hint="cs"/>
          <w:sz w:val="40"/>
          <w:szCs w:val="40"/>
          <w:rtl/>
        </w:rPr>
        <w:t xml:space="preserve"> دهید</w:t>
      </w:r>
      <w:r w:rsidR="0058364A">
        <w:rPr>
          <w:rFonts w:hint="cs"/>
          <w:sz w:val="40"/>
          <w:szCs w:val="40"/>
          <w:rtl/>
        </w:rPr>
        <w:t>. این لسان</w:t>
      </w:r>
      <w:r w:rsidR="0063709D">
        <w:rPr>
          <w:rFonts w:hint="cs"/>
          <w:sz w:val="40"/>
          <w:szCs w:val="40"/>
          <w:rtl/>
        </w:rPr>
        <w:t>،</w:t>
      </w:r>
      <w:r w:rsidR="0058364A">
        <w:rPr>
          <w:rFonts w:hint="cs"/>
          <w:sz w:val="40"/>
          <w:szCs w:val="40"/>
          <w:rtl/>
        </w:rPr>
        <w:t xml:space="preserve"> لسان واجبات امضائیه است نه </w:t>
      </w:r>
      <w:proofErr w:type="spellStart"/>
      <w:r w:rsidR="0058364A">
        <w:rPr>
          <w:rFonts w:hint="cs"/>
          <w:sz w:val="40"/>
          <w:szCs w:val="40"/>
          <w:rtl/>
        </w:rPr>
        <w:t>واجبات</w:t>
      </w:r>
      <w:proofErr w:type="spellEnd"/>
      <w:r w:rsidR="0058364A">
        <w:rPr>
          <w:rFonts w:hint="cs"/>
          <w:sz w:val="40"/>
          <w:szCs w:val="40"/>
          <w:rtl/>
        </w:rPr>
        <w:t xml:space="preserve"> اولیه</w:t>
      </w:r>
      <w:r w:rsidR="0063709D">
        <w:rPr>
          <w:rFonts w:hint="cs"/>
          <w:sz w:val="40"/>
          <w:szCs w:val="40"/>
          <w:rtl/>
        </w:rPr>
        <w:t>،</w:t>
      </w:r>
      <w:r w:rsidR="000362E4">
        <w:rPr>
          <w:rFonts w:hint="cs"/>
          <w:sz w:val="40"/>
          <w:szCs w:val="40"/>
          <w:rtl/>
        </w:rPr>
        <w:t>(</w:t>
      </w:r>
      <w:r w:rsidR="00777723">
        <w:rPr>
          <w:rFonts w:hint="cs"/>
          <w:sz w:val="40"/>
          <w:szCs w:val="40"/>
          <w:rtl/>
        </w:rPr>
        <w:t xml:space="preserve">و شارع حکم به </w:t>
      </w:r>
      <w:r w:rsidR="0063709D">
        <w:rPr>
          <w:rFonts w:hint="cs"/>
          <w:sz w:val="40"/>
          <w:szCs w:val="40"/>
          <w:rtl/>
        </w:rPr>
        <w:t xml:space="preserve">لزوم </w:t>
      </w:r>
      <w:r w:rsidR="00777723">
        <w:rPr>
          <w:rFonts w:hint="cs"/>
          <w:sz w:val="40"/>
          <w:szCs w:val="40"/>
          <w:rtl/>
        </w:rPr>
        <w:t xml:space="preserve">ترتیب اثر به التزامات </w:t>
      </w:r>
      <w:proofErr w:type="spellStart"/>
      <w:r w:rsidR="00777723">
        <w:rPr>
          <w:rFonts w:hint="cs"/>
          <w:sz w:val="40"/>
          <w:szCs w:val="40"/>
          <w:rtl/>
        </w:rPr>
        <w:t>مکلفین</w:t>
      </w:r>
      <w:proofErr w:type="spellEnd"/>
      <w:r w:rsidR="00777723">
        <w:rPr>
          <w:rFonts w:hint="cs"/>
          <w:sz w:val="40"/>
          <w:szCs w:val="40"/>
          <w:rtl/>
        </w:rPr>
        <w:t xml:space="preserve"> کرده است</w:t>
      </w:r>
      <w:r w:rsidR="000362E4">
        <w:rPr>
          <w:rFonts w:hint="cs"/>
          <w:sz w:val="40"/>
          <w:szCs w:val="40"/>
          <w:rtl/>
        </w:rPr>
        <w:t>)</w:t>
      </w:r>
      <w:r w:rsidR="00777723">
        <w:rPr>
          <w:rFonts w:hint="cs"/>
          <w:sz w:val="40"/>
          <w:szCs w:val="40"/>
          <w:rtl/>
        </w:rPr>
        <w:t>. با توجه به خصوصیت امضائیت</w:t>
      </w:r>
      <w:r w:rsidR="0063709D">
        <w:rPr>
          <w:rFonts w:hint="cs"/>
          <w:sz w:val="40"/>
          <w:szCs w:val="40"/>
          <w:rtl/>
        </w:rPr>
        <w:t>،</w:t>
      </w:r>
      <w:r w:rsidR="00777723">
        <w:rPr>
          <w:rFonts w:hint="cs"/>
          <w:sz w:val="40"/>
          <w:szCs w:val="40"/>
          <w:rtl/>
        </w:rPr>
        <w:t xml:space="preserve"> ادعا این اس</w:t>
      </w:r>
      <w:r w:rsidR="0063709D">
        <w:rPr>
          <w:rFonts w:hint="cs"/>
          <w:sz w:val="40"/>
          <w:szCs w:val="40"/>
          <w:rtl/>
        </w:rPr>
        <w:t>ت که متفاهم عرفی به مناسبت حکم و</w:t>
      </w:r>
      <w:r w:rsidR="00777723">
        <w:rPr>
          <w:rFonts w:hint="cs"/>
          <w:sz w:val="40"/>
          <w:szCs w:val="40"/>
          <w:rtl/>
        </w:rPr>
        <w:t xml:space="preserve"> موضوع </w:t>
      </w:r>
      <w:r w:rsidR="0063709D">
        <w:rPr>
          <w:rFonts w:hint="cs"/>
          <w:sz w:val="40"/>
          <w:szCs w:val="40"/>
          <w:rtl/>
        </w:rPr>
        <w:t xml:space="preserve">این است که </w:t>
      </w:r>
      <w:r w:rsidR="00777723">
        <w:rPr>
          <w:rFonts w:hint="cs"/>
          <w:sz w:val="40"/>
          <w:szCs w:val="40"/>
          <w:rtl/>
        </w:rPr>
        <w:t>واجبات امضائیه</w:t>
      </w:r>
      <w:r w:rsidR="0063709D">
        <w:rPr>
          <w:rFonts w:hint="cs"/>
          <w:sz w:val="40"/>
          <w:szCs w:val="40"/>
          <w:rtl/>
        </w:rPr>
        <w:t>،</w:t>
      </w:r>
      <w:r w:rsidR="00777723">
        <w:rPr>
          <w:rFonts w:hint="cs"/>
          <w:sz w:val="40"/>
          <w:szCs w:val="40"/>
          <w:rtl/>
        </w:rPr>
        <w:t xml:space="preserve"> انصراف به جایی دارد که </w:t>
      </w:r>
      <w:r w:rsidR="00E87A56">
        <w:rPr>
          <w:rFonts w:hint="cs"/>
          <w:sz w:val="40"/>
          <w:szCs w:val="40"/>
          <w:rtl/>
        </w:rPr>
        <w:t>ما التزم به</w:t>
      </w:r>
      <w:r w:rsidR="00777723">
        <w:rPr>
          <w:rFonts w:hint="cs"/>
          <w:sz w:val="40"/>
          <w:szCs w:val="40"/>
          <w:rtl/>
        </w:rPr>
        <w:t xml:space="preserve"> </w:t>
      </w:r>
      <w:r w:rsidR="00E87A56">
        <w:rPr>
          <w:rFonts w:hint="cs"/>
          <w:sz w:val="40"/>
          <w:szCs w:val="40"/>
          <w:rtl/>
        </w:rPr>
        <w:t>المکلف</w:t>
      </w:r>
      <w:r w:rsidR="00777723">
        <w:rPr>
          <w:rFonts w:hint="cs"/>
          <w:sz w:val="40"/>
          <w:szCs w:val="40"/>
          <w:rtl/>
        </w:rPr>
        <w:t xml:space="preserve"> مخالفت </w:t>
      </w:r>
      <w:r w:rsidR="00E87A56">
        <w:rPr>
          <w:rFonts w:hint="cs"/>
          <w:sz w:val="40"/>
          <w:szCs w:val="40"/>
          <w:rtl/>
        </w:rPr>
        <w:t xml:space="preserve">و تنافی </w:t>
      </w:r>
      <w:r w:rsidR="00777723">
        <w:rPr>
          <w:rFonts w:hint="cs"/>
          <w:sz w:val="40"/>
          <w:szCs w:val="40"/>
          <w:rtl/>
        </w:rPr>
        <w:t>با احکام اولیه شریعت نداشه باشد. طبق این بیان، در همه واجباتی که در مقام امضاء است مثل نذر</w:t>
      </w:r>
      <w:r w:rsidR="000362E4">
        <w:rPr>
          <w:rFonts w:hint="cs"/>
          <w:sz w:val="40"/>
          <w:szCs w:val="40"/>
          <w:rtl/>
        </w:rPr>
        <w:t>،</w:t>
      </w:r>
      <w:r w:rsidR="00777723">
        <w:rPr>
          <w:rFonts w:hint="cs"/>
          <w:sz w:val="40"/>
          <w:szCs w:val="40"/>
          <w:rtl/>
        </w:rPr>
        <w:t xml:space="preserve"> یمین </w:t>
      </w:r>
      <w:r w:rsidR="000362E4">
        <w:rPr>
          <w:rFonts w:hint="cs"/>
          <w:sz w:val="40"/>
          <w:szCs w:val="40"/>
          <w:rtl/>
        </w:rPr>
        <w:t>،</w:t>
      </w:r>
      <w:r w:rsidR="00777723">
        <w:rPr>
          <w:rFonts w:hint="cs"/>
          <w:sz w:val="40"/>
          <w:szCs w:val="40"/>
          <w:rtl/>
        </w:rPr>
        <w:t>عهد</w:t>
      </w:r>
      <w:r w:rsidR="00174D70">
        <w:rPr>
          <w:rFonts w:hint="cs"/>
          <w:sz w:val="40"/>
          <w:szCs w:val="40"/>
          <w:rtl/>
        </w:rPr>
        <w:t>،</w:t>
      </w:r>
      <w:r w:rsidR="00777723">
        <w:rPr>
          <w:rFonts w:hint="cs"/>
          <w:sz w:val="40"/>
          <w:szCs w:val="40"/>
          <w:rtl/>
        </w:rPr>
        <w:t xml:space="preserve"> یا وجوب اطاعت از والد و زوج</w:t>
      </w:r>
      <w:r w:rsidR="00174D70">
        <w:rPr>
          <w:rFonts w:hint="cs"/>
          <w:sz w:val="40"/>
          <w:szCs w:val="40"/>
          <w:rtl/>
        </w:rPr>
        <w:t>،</w:t>
      </w:r>
      <w:r w:rsidR="00777723">
        <w:rPr>
          <w:rFonts w:hint="cs"/>
          <w:sz w:val="40"/>
          <w:szCs w:val="40"/>
          <w:rtl/>
        </w:rPr>
        <w:t xml:space="preserve"> این قید وجود دارد که</w:t>
      </w:r>
      <w:r w:rsidR="00174D70">
        <w:rPr>
          <w:rFonts w:hint="cs"/>
          <w:sz w:val="40"/>
          <w:szCs w:val="40"/>
          <w:rtl/>
        </w:rPr>
        <w:t xml:space="preserve"> امضاء</w:t>
      </w:r>
      <w:r w:rsidR="00777723">
        <w:rPr>
          <w:rFonts w:hint="cs"/>
          <w:sz w:val="40"/>
          <w:szCs w:val="40"/>
          <w:rtl/>
        </w:rPr>
        <w:t xml:space="preserve"> </w:t>
      </w:r>
      <w:r w:rsidR="007C3F65">
        <w:rPr>
          <w:rFonts w:hint="cs"/>
          <w:sz w:val="40"/>
          <w:szCs w:val="40"/>
          <w:rtl/>
        </w:rPr>
        <w:t xml:space="preserve">شرعی </w:t>
      </w:r>
      <w:r w:rsidR="00777723">
        <w:rPr>
          <w:rFonts w:hint="cs"/>
          <w:sz w:val="40"/>
          <w:szCs w:val="40"/>
          <w:rtl/>
        </w:rPr>
        <w:t>در جایی است که مورد التزام</w:t>
      </w:r>
      <w:r w:rsidR="00174D70">
        <w:rPr>
          <w:rFonts w:hint="cs"/>
          <w:sz w:val="40"/>
          <w:szCs w:val="40"/>
          <w:rtl/>
        </w:rPr>
        <w:t>،</w:t>
      </w:r>
      <w:r w:rsidR="00777723">
        <w:rPr>
          <w:rFonts w:hint="cs"/>
          <w:sz w:val="40"/>
          <w:szCs w:val="40"/>
          <w:rtl/>
        </w:rPr>
        <w:t xml:space="preserve"> مخالف احکام شریعت نباشد. ولو در برخی از عناوین </w:t>
      </w:r>
      <w:r w:rsidR="00174D70">
        <w:rPr>
          <w:rFonts w:hint="cs"/>
          <w:sz w:val="40"/>
          <w:szCs w:val="40"/>
          <w:rtl/>
        </w:rPr>
        <w:t xml:space="preserve">به </w:t>
      </w:r>
      <w:r w:rsidR="00777723">
        <w:rPr>
          <w:rFonts w:hint="cs"/>
          <w:sz w:val="40"/>
          <w:szCs w:val="40"/>
          <w:rtl/>
        </w:rPr>
        <w:t xml:space="preserve">این قید </w:t>
      </w:r>
      <w:r w:rsidR="00174D70">
        <w:rPr>
          <w:rFonts w:hint="cs"/>
          <w:sz w:val="40"/>
          <w:szCs w:val="40"/>
          <w:rtl/>
        </w:rPr>
        <w:t xml:space="preserve">لفظا </w:t>
      </w:r>
      <w:r w:rsidR="00777723">
        <w:rPr>
          <w:rFonts w:hint="cs"/>
          <w:sz w:val="40"/>
          <w:szCs w:val="40"/>
          <w:rtl/>
        </w:rPr>
        <w:t>تصریح نشده باشد</w:t>
      </w:r>
      <w:r w:rsidR="00174D70">
        <w:rPr>
          <w:rFonts w:hint="cs"/>
          <w:sz w:val="40"/>
          <w:szCs w:val="40"/>
          <w:rtl/>
        </w:rPr>
        <w:t>،</w:t>
      </w:r>
      <w:r w:rsidR="00777723">
        <w:rPr>
          <w:rFonts w:hint="cs"/>
          <w:sz w:val="40"/>
          <w:szCs w:val="40"/>
          <w:rtl/>
        </w:rPr>
        <w:t xml:space="preserve"> اما اگر مقید لفظی هم نداشتیم</w:t>
      </w:r>
      <w:r w:rsidR="009758E8">
        <w:rPr>
          <w:rFonts w:hint="cs"/>
          <w:sz w:val="40"/>
          <w:szCs w:val="40"/>
          <w:rtl/>
        </w:rPr>
        <w:t>،</w:t>
      </w:r>
      <w:r w:rsidR="00777723">
        <w:rPr>
          <w:rFonts w:hint="cs"/>
          <w:sz w:val="40"/>
          <w:szCs w:val="40"/>
          <w:rtl/>
        </w:rPr>
        <w:t xml:space="preserve"> دلیل امضاء از ابتدا اطلاق ندارد.</w:t>
      </w:r>
      <w:r w:rsidR="00347155">
        <w:rPr>
          <w:rFonts w:hint="cs"/>
          <w:sz w:val="40"/>
          <w:szCs w:val="40"/>
          <w:rtl/>
        </w:rPr>
        <w:t xml:space="preserve"> </w:t>
      </w:r>
    </w:p>
    <w:p w:rsidR="00347155" w:rsidRDefault="00347155" w:rsidP="00722DA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وجه این متفاهم</w:t>
      </w:r>
      <w:r w:rsidR="009758E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این است که وقتی مقننی امری را امضاء می کند و حکم به </w:t>
      </w:r>
      <w:r w:rsidR="009758E8">
        <w:rPr>
          <w:rFonts w:hint="cs"/>
          <w:sz w:val="40"/>
          <w:szCs w:val="40"/>
          <w:rtl/>
        </w:rPr>
        <w:t xml:space="preserve">لزوم </w:t>
      </w:r>
      <w:r>
        <w:rPr>
          <w:rFonts w:hint="cs"/>
          <w:sz w:val="40"/>
          <w:szCs w:val="40"/>
          <w:rtl/>
        </w:rPr>
        <w:t xml:space="preserve">ترتیب اثر می کند، با فرض این که </w:t>
      </w:r>
      <w:r w:rsidR="0037124B">
        <w:rPr>
          <w:rFonts w:hint="cs"/>
          <w:sz w:val="40"/>
          <w:szCs w:val="40"/>
          <w:rtl/>
        </w:rPr>
        <w:t>اغراض خاصه ای طبق احکام ا</w:t>
      </w:r>
      <w:r w:rsidR="009758E8">
        <w:rPr>
          <w:rFonts w:hint="cs"/>
          <w:sz w:val="40"/>
          <w:szCs w:val="40"/>
          <w:rtl/>
        </w:rPr>
        <w:t>ولیه</w:t>
      </w:r>
      <w:r w:rsidR="0037124B">
        <w:rPr>
          <w:rFonts w:hint="cs"/>
          <w:sz w:val="40"/>
          <w:szCs w:val="40"/>
          <w:rtl/>
        </w:rPr>
        <w:t xml:space="preserve"> خود دارد، اگر </w:t>
      </w:r>
      <w:r w:rsidR="009758E8">
        <w:rPr>
          <w:rFonts w:hint="cs"/>
          <w:sz w:val="40"/>
          <w:szCs w:val="40"/>
          <w:rtl/>
        </w:rPr>
        <w:t xml:space="preserve">دلیل </w:t>
      </w:r>
      <w:r w:rsidR="0037124B">
        <w:rPr>
          <w:rFonts w:hint="cs"/>
          <w:sz w:val="40"/>
          <w:szCs w:val="40"/>
          <w:rtl/>
        </w:rPr>
        <w:t>امضاء اطلاق داشته باشد</w:t>
      </w:r>
      <w:r w:rsidR="009758E8">
        <w:rPr>
          <w:rFonts w:hint="cs"/>
          <w:sz w:val="40"/>
          <w:szCs w:val="40"/>
          <w:rtl/>
        </w:rPr>
        <w:t>،</w:t>
      </w:r>
      <w:r w:rsidR="0037124B">
        <w:rPr>
          <w:rFonts w:hint="cs"/>
          <w:sz w:val="40"/>
          <w:szCs w:val="40"/>
          <w:rtl/>
        </w:rPr>
        <w:t xml:space="preserve"> معنایش این است که ترتیب اثر لازم است ولو اغراض مولی از بین برود</w:t>
      </w:r>
      <w:r w:rsidR="009758E8">
        <w:rPr>
          <w:rFonts w:hint="cs"/>
          <w:sz w:val="40"/>
          <w:szCs w:val="40"/>
          <w:rtl/>
        </w:rPr>
        <w:t>.</w:t>
      </w:r>
      <w:r w:rsidR="0037124B">
        <w:rPr>
          <w:rFonts w:hint="cs"/>
          <w:sz w:val="40"/>
          <w:szCs w:val="40"/>
          <w:rtl/>
        </w:rPr>
        <w:t xml:space="preserve"> </w:t>
      </w:r>
      <w:r w:rsidR="00722DA1">
        <w:rPr>
          <w:rFonts w:hint="cs"/>
          <w:sz w:val="40"/>
          <w:szCs w:val="40"/>
          <w:rtl/>
        </w:rPr>
        <w:t xml:space="preserve">طبعا </w:t>
      </w:r>
      <w:r w:rsidR="0037124B">
        <w:rPr>
          <w:rFonts w:hint="cs"/>
          <w:sz w:val="40"/>
          <w:szCs w:val="40"/>
          <w:rtl/>
        </w:rPr>
        <w:t xml:space="preserve">این مطلب </w:t>
      </w:r>
      <w:r w:rsidR="00761BFD">
        <w:rPr>
          <w:rFonts w:hint="cs"/>
          <w:sz w:val="40"/>
          <w:szCs w:val="40"/>
          <w:rtl/>
        </w:rPr>
        <w:t xml:space="preserve">معقول نیست و </w:t>
      </w:r>
      <w:r w:rsidR="00722DA1">
        <w:rPr>
          <w:rFonts w:hint="cs"/>
          <w:sz w:val="40"/>
          <w:szCs w:val="40"/>
          <w:rtl/>
        </w:rPr>
        <w:t>نقض غرض</w:t>
      </w:r>
      <w:r w:rsidR="00761BFD">
        <w:rPr>
          <w:rFonts w:hint="cs"/>
          <w:sz w:val="40"/>
          <w:szCs w:val="40"/>
          <w:rtl/>
        </w:rPr>
        <w:t xml:space="preserve"> است. پس </w:t>
      </w:r>
      <w:r w:rsidR="00B95D1C">
        <w:rPr>
          <w:rFonts w:hint="cs"/>
          <w:sz w:val="40"/>
          <w:szCs w:val="40"/>
          <w:rtl/>
        </w:rPr>
        <w:t xml:space="preserve">با توجه به این که </w:t>
      </w:r>
      <w:r w:rsidR="00761BFD">
        <w:rPr>
          <w:rFonts w:hint="cs"/>
          <w:sz w:val="40"/>
          <w:szCs w:val="40"/>
          <w:rtl/>
        </w:rPr>
        <w:t>مولای حکیم نقض غرض نمی کند و اغراض خود را حفظ می کند</w:t>
      </w:r>
      <w:r w:rsidR="00B95D1C">
        <w:rPr>
          <w:rFonts w:hint="cs"/>
          <w:sz w:val="40"/>
          <w:szCs w:val="40"/>
          <w:rtl/>
        </w:rPr>
        <w:t>،</w:t>
      </w:r>
      <w:r w:rsidR="00761BFD">
        <w:rPr>
          <w:rFonts w:hint="cs"/>
          <w:sz w:val="40"/>
          <w:szCs w:val="40"/>
          <w:rtl/>
        </w:rPr>
        <w:t xml:space="preserve"> لذا ظاهر </w:t>
      </w:r>
      <w:r w:rsidR="00B95D1C">
        <w:rPr>
          <w:rFonts w:hint="cs"/>
          <w:sz w:val="40"/>
          <w:szCs w:val="40"/>
          <w:rtl/>
        </w:rPr>
        <w:t xml:space="preserve">دلیل امضاء </w:t>
      </w:r>
      <w:r w:rsidR="00761BFD">
        <w:rPr>
          <w:rFonts w:hint="cs"/>
          <w:sz w:val="40"/>
          <w:szCs w:val="40"/>
          <w:rtl/>
        </w:rPr>
        <w:t xml:space="preserve">این است که با حفظ </w:t>
      </w:r>
      <w:r w:rsidR="00761BFD">
        <w:rPr>
          <w:rFonts w:hint="cs"/>
          <w:sz w:val="40"/>
          <w:szCs w:val="40"/>
          <w:rtl/>
        </w:rPr>
        <w:lastRenderedPageBreak/>
        <w:t>اغراض لزومیه خود حکم به امضاء می کند</w:t>
      </w:r>
      <w:r w:rsidR="00B95D1C">
        <w:rPr>
          <w:rFonts w:hint="cs"/>
          <w:sz w:val="40"/>
          <w:szCs w:val="40"/>
          <w:rtl/>
        </w:rPr>
        <w:t>،</w:t>
      </w:r>
      <w:r w:rsidR="00761BFD">
        <w:rPr>
          <w:rFonts w:hint="cs"/>
          <w:sz w:val="40"/>
          <w:szCs w:val="40"/>
          <w:rtl/>
        </w:rPr>
        <w:t xml:space="preserve"> پس چنین امضائی شامل موارد مخالفت با اغراض لزومیه نمی شود.</w:t>
      </w:r>
    </w:p>
    <w:p w:rsidR="001A3A0F" w:rsidRDefault="001A3A0F" w:rsidP="000362E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دلیل اوفوا بالعقود هم از همین سنخ است چون</w:t>
      </w:r>
      <w:r w:rsidR="00130828">
        <w:rPr>
          <w:rFonts w:hint="cs"/>
          <w:sz w:val="40"/>
          <w:szCs w:val="40"/>
          <w:rtl/>
        </w:rPr>
        <w:t xml:space="preserve"> معنایش این است که به آنچه ملتز</w:t>
      </w:r>
      <w:r>
        <w:rPr>
          <w:rFonts w:hint="cs"/>
          <w:sz w:val="40"/>
          <w:szCs w:val="40"/>
          <w:rtl/>
        </w:rPr>
        <w:t>م شده اید پایبند باشید و عمل کنید</w:t>
      </w:r>
      <w:r w:rsidR="007C3F65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و امضاء مختص به جایی است که منافات با اغراض </w:t>
      </w:r>
      <w:proofErr w:type="spellStart"/>
      <w:r>
        <w:rPr>
          <w:rFonts w:hint="cs"/>
          <w:sz w:val="40"/>
          <w:szCs w:val="40"/>
          <w:rtl/>
        </w:rPr>
        <w:t>لزومیه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 w:rsidR="000362E4">
        <w:rPr>
          <w:rFonts w:hint="cs"/>
          <w:sz w:val="40"/>
          <w:szCs w:val="40"/>
          <w:rtl/>
        </w:rPr>
        <w:t xml:space="preserve">شارع( که در احکام اوليه وجود دارد)  </w:t>
      </w:r>
      <w:r>
        <w:rPr>
          <w:rFonts w:hint="cs"/>
          <w:sz w:val="40"/>
          <w:szCs w:val="40"/>
          <w:rtl/>
        </w:rPr>
        <w:t>نداشته باشد.</w:t>
      </w:r>
    </w:p>
    <w:p w:rsidR="001A3A0F" w:rsidRDefault="00E30E01" w:rsidP="000362E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اصل این مطلب یعنی تقیید ذاتی ادله امضائیه</w:t>
      </w:r>
      <w:r w:rsidR="002157E0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در کلمات آقای خوئی به مناسبت بحث تزاحم دلیل </w:t>
      </w:r>
      <w:r w:rsidR="009E2473">
        <w:rPr>
          <w:rFonts w:hint="cs"/>
          <w:sz w:val="40"/>
          <w:szCs w:val="40"/>
          <w:rtl/>
        </w:rPr>
        <w:t xml:space="preserve">وجوب حج با </w:t>
      </w:r>
      <w:r w:rsidR="003D0182">
        <w:rPr>
          <w:rFonts w:hint="cs"/>
          <w:sz w:val="40"/>
          <w:szCs w:val="40"/>
          <w:rtl/>
        </w:rPr>
        <w:t xml:space="preserve">دلیل وجوب </w:t>
      </w:r>
      <w:proofErr w:type="spellStart"/>
      <w:r w:rsidR="003D0182">
        <w:rPr>
          <w:rFonts w:hint="cs"/>
          <w:sz w:val="40"/>
          <w:szCs w:val="40"/>
          <w:rtl/>
        </w:rPr>
        <w:t>وفاء</w:t>
      </w:r>
      <w:proofErr w:type="spellEnd"/>
      <w:r w:rsidR="003D0182">
        <w:rPr>
          <w:rFonts w:hint="cs"/>
          <w:sz w:val="40"/>
          <w:szCs w:val="40"/>
          <w:rtl/>
        </w:rPr>
        <w:t xml:space="preserve"> به </w:t>
      </w:r>
      <w:r w:rsidR="009E2473">
        <w:rPr>
          <w:rFonts w:hint="cs"/>
          <w:sz w:val="40"/>
          <w:szCs w:val="40"/>
          <w:rtl/>
        </w:rPr>
        <w:t>نذر</w:t>
      </w:r>
      <w:r w:rsidR="000362E4">
        <w:rPr>
          <w:rFonts w:hint="cs"/>
          <w:sz w:val="40"/>
          <w:szCs w:val="40"/>
          <w:rtl/>
        </w:rPr>
        <w:t xml:space="preserve"> در کتاب </w:t>
      </w:r>
      <w:proofErr w:type="spellStart"/>
      <w:r w:rsidR="000362E4">
        <w:rPr>
          <w:rFonts w:hint="cs"/>
          <w:sz w:val="40"/>
          <w:szCs w:val="40"/>
          <w:rtl/>
        </w:rPr>
        <w:t>الحج</w:t>
      </w:r>
      <w:proofErr w:type="spellEnd"/>
      <w:r w:rsidR="000362E4">
        <w:rPr>
          <w:rFonts w:hint="cs"/>
          <w:sz w:val="40"/>
          <w:szCs w:val="40"/>
          <w:rtl/>
        </w:rPr>
        <w:t xml:space="preserve"> </w:t>
      </w:r>
      <w:r w:rsidR="003D0182">
        <w:rPr>
          <w:rFonts w:hint="cs"/>
          <w:sz w:val="40"/>
          <w:szCs w:val="40"/>
          <w:rtl/>
        </w:rPr>
        <w:t xml:space="preserve"> مطرح شده است</w:t>
      </w:r>
      <w:r w:rsidR="009E2473">
        <w:rPr>
          <w:rFonts w:hint="cs"/>
          <w:sz w:val="40"/>
          <w:szCs w:val="40"/>
          <w:rtl/>
        </w:rPr>
        <w:t xml:space="preserve">. اگر کسی نذر کند روز عرفه به زیارت کربلا برود و </w:t>
      </w:r>
      <w:r w:rsidR="003D0182">
        <w:rPr>
          <w:rFonts w:hint="cs"/>
          <w:sz w:val="40"/>
          <w:szCs w:val="40"/>
          <w:rtl/>
        </w:rPr>
        <w:t>مستطی</w:t>
      </w:r>
      <w:r w:rsidR="009E2473">
        <w:rPr>
          <w:rFonts w:hint="cs"/>
          <w:sz w:val="40"/>
          <w:szCs w:val="40"/>
          <w:rtl/>
        </w:rPr>
        <w:t>ع شود</w:t>
      </w:r>
      <w:r w:rsidR="003D0182">
        <w:rPr>
          <w:rFonts w:hint="cs"/>
          <w:sz w:val="40"/>
          <w:szCs w:val="40"/>
          <w:rtl/>
        </w:rPr>
        <w:t>،</w:t>
      </w:r>
      <w:r w:rsidR="009E2473">
        <w:rPr>
          <w:rFonts w:hint="cs"/>
          <w:sz w:val="40"/>
          <w:szCs w:val="40"/>
          <w:rtl/>
        </w:rPr>
        <w:t xml:space="preserve"> بحث است که کدام یک از دو دلی</w:t>
      </w:r>
      <w:r w:rsidR="003D0182">
        <w:rPr>
          <w:rFonts w:hint="cs"/>
          <w:sz w:val="40"/>
          <w:szCs w:val="40"/>
          <w:rtl/>
        </w:rPr>
        <w:t>ل، مقید به قدرت شرعی است و کدام یک مقید به قدرت عقلی است. ف</w:t>
      </w:r>
      <w:r w:rsidR="009E2473">
        <w:rPr>
          <w:rFonts w:hint="cs"/>
          <w:sz w:val="40"/>
          <w:szCs w:val="40"/>
          <w:rtl/>
        </w:rPr>
        <w:t>رموده اند دلیل نذر چون واجب امضائی و غیر ابتدائی است</w:t>
      </w:r>
      <w:r w:rsidR="003D0182">
        <w:rPr>
          <w:rFonts w:hint="cs"/>
          <w:sz w:val="40"/>
          <w:szCs w:val="40"/>
          <w:rtl/>
        </w:rPr>
        <w:t>،</w:t>
      </w:r>
      <w:r w:rsidR="00C7428B">
        <w:rPr>
          <w:rFonts w:hint="cs"/>
          <w:sz w:val="40"/>
          <w:szCs w:val="40"/>
          <w:rtl/>
        </w:rPr>
        <w:t xml:space="preserve"> مورد امضاء </w:t>
      </w:r>
      <w:r w:rsidR="003D0182">
        <w:rPr>
          <w:rFonts w:hint="cs"/>
          <w:sz w:val="40"/>
          <w:szCs w:val="40"/>
          <w:rtl/>
        </w:rPr>
        <w:t>از وجوب وفاء به نذر جایی</w:t>
      </w:r>
      <w:r w:rsidR="00C7428B">
        <w:rPr>
          <w:rFonts w:hint="cs"/>
          <w:sz w:val="40"/>
          <w:szCs w:val="40"/>
          <w:rtl/>
        </w:rPr>
        <w:t xml:space="preserve"> است که حفظ </w:t>
      </w:r>
      <w:r w:rsidR="003D0182">
        <w:rPr>
          <w:rFonts w:hint="cs"/>
          <w:sz w:val="40"/>
          <w:szCs w:val="40"/>
          <w:rtl/>
        </w:rPr>
        <w:t>بقیه احکام شریعت شده باشد و وفاء به نذر با ب</w:t>
      </w:r>
      <w:r w:rsidR="00C7428B">
        <w:rPr>
          <w:rFonts w:hint="cs"/>
          <w:sz w:val="40"/>
          <w:szCs w:val="40"/>
          <w:rtl/>
        </w:rPr>
        <w:t xml:space="preserve">قیه احکام </w:t>
      </w:r>
      <w:r w:rsidR="003D0182">
        <w:rPr>
          <w:rFonts w:hint="cs"/>
          <w:sz w:val="40"/>
          <w:szCs w:val="40"/>
          <w:rtl/>
        </w:rPr>
        <w:t xml:space="preserve">شریعت </w:t>
      </w:r>
      <w:r w:rsidR="00C7428B">
        <w:rPr>
          <w:rFonts w:hint="cs"/>
          <w:sz w:val="40"/>
          <w:szCs w:val="40"/>
          <w:rtl/>
        </w:rPr>
        <w:t>منافات نداشته باشد. توضیح این مطلب</w:t>
      </w:r>
      <w:r w:rsidR="003D0182">
        <w:rPr>
          <w:rFonts w:hint="cs"/>
          <w:sz w:val="40"/>
          <w:szCs w:val="40"/>
          <w:rtl/>
        </w:rPr>
        <w:t>،</w:t>
      </w:r>
      <w:r w:rsidR="00C7428B">
        <w:rPr>
          <w:rFonts w:hint="cs"/>
          <w:sz w:val="40"/>
          <w:szCs w:val="40"/>
          <w:rtl/>
        </w:rPr>
        <w:t xml:space="preserve"> همین </w:t>
      </w:r>
      <w:r w:rsidR="003D0182">
        <w:rPr>
          <w:rFonts w:hint="cs"/>
          <w:sz w:val="40"/>
          <w:szCs w:val="40"/>
          <w:rtl/>
        </w:rPr>
        <w:t xml:space="preserve">بیانی بود که مطرح شد، مبنی بر این که </w:t>
      </w:r>
      <w:r w:rsidR="00C7428B">
        <w:rPr>
          <w:rFonts w:hint="cs"/>
          <w:sz w:val="40"/>
          <w:szCs w:val="40"/>
          <w:rtl/>
        </w:rPr>
        <w:t xml:space="preserve">اگر </w:t>
      </w:r>
      <w:r w:rsidR="003D0182">
        <w:rPr>
          <w:rFonts w:hint="cs"/>
          <w:sz w:val="40"/>
          <w:szCs w:val="40"/>
          <w:rtl/>
        </w:rPr>
        <w:t xml:space="preserve">دلیل امضائی </w:t>
      </w:r>
      <w:r w:rsidR="00C7428B">
        <w:rPr>
          <w:rFonts w:hint="cs"/>
          <w:sz w:val="40"/>
          <w:szCs w:val="40"/>
          <w:rtl/>
        </w:rPr>
        <w:t>اطلاق داشه باشد</w:t>
      </w:r>
      <w:r w:rsidR="003D0182">
        <w:rPr>
          <w:rFonts w:hint="cs"/>
          <w:sz w:val="40"/>
          <w:szCs w:val="40"/>
          <w:rtl/>
        </w:rPr>
        <w:t>،</w:t>
      </w:r>
      <w:r w:rsidR="00C7428B">
        <w:rPr>
          <w:rFonts w:hint="cs"/>
          <w:sz w:val="40"/>
          <w:szCs w:val="40"/>
          <w:rtl/>
        </w:rPr>
        <w:t xml:space="preserve"> نقض غرض رخ می دهد.</w:t>
      </w:r>
    </w:p>
    <w:p w:rsidR="00B10A75" w:rsidRDefault="00B10A75" w:rsidP="00546FC2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اصل این مدعی را </w:t>
      </w:r>
      <w:r w:rsidR="00546FC2">
        <w:rPr>
          <w:rFonts w:hint="cs"/>
          <w:sz w:val="40"/>
          <w:szCs w:val="40"/>
          <w:rtl/>
        </w:rPr>
        <w:t xml:space="preserve">(عدم اطلاق ادله امضائیه) </w:t>
      </w:r>
      <w:r>
        <w:rPr>
          <w:rFonts w:hint="cs"/>
          <w:sz w:val="40"/>
          <w:szCs w:val="40"/>
          <w:rtl/>
        </w:rPr>
        <w:t>مرحوم آقای صدر در مثال نذر و حج</w:t>
      </w:r>
      <w:r w:rsidR="00546FC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قبول کرده منتهی با استناد به دلیل لفظی</w:t>
      </w:r>
      <w:r w:rsidR="007A7EBE">
        <w:rPr>
          <w:rFonts w:hint="cs"/>
          <w:sz w:val="40"/>
          <w:szCs w:val="40"/>
          <w:rtl/>
        </w:rPr>
        <w:t xml:space="preserve"> منفصل ملتز</w:t>
      </w:r>
      <w:r>
        <w:rPr>
          <w:rFonts w:hint="cs"/>
          <w:sz w:val="40"/>
          <w:szCs w:val="40"/>
          <w:rtl/>
        </w:rPr>
        <w:t>م به این مطلب شده</w:t>
      </w:r>
      <w:r w:rsidR="00546FC2">
        <w:rPr>
          <w:rFonts w:hint="cs"/>
          <w:sz w:val="40"/>
          <w:szCs w:val="40"/>
          <w:rtl/>
        </w:rPr>
        <w:t xml:space="preserve"> است.</w:t>
      </w:r>
      <w:r>
        <w:rPr>
          <w:rFonts w:hint="cs"/>
          <w:sz w:val="40"/>
          <w:szCs w:val="40"/>
          <w:rtl/>
        </w:rPr>
        <w:t xml:space="preserve"> </w:t>
      </w:r>
      <w:r w:rsidR="00546FC2">
        <w:rPr>
          <w:rFonts w:hint="cs"/>
          <w:sz w:val="40"/>
          <w:szCs w:val="40"/>
          <w:rtl/>
        </w:rPr>
        <w:t>ایشان</w:t>
      </w:r>
      <w:r>
        <w:rPr>
          <w:rFonts w:hint="cs"/>
          <w:sz w:val="40"/>
          <w:szCs w:val="40"/>
          <w:rtl/>
        </w:rPr>
        <w:t xml:space="preserve"> از دلیل </w:t>
      </w:r>
      <w:r w:rsidR="00546FC2">
        <w:rPr>
          <w:rFonts w:hint="cs"/>
          <w:sz w:val="40"/>
          <w:szCs w:val="40"/>
          <w:rtl/>
        </w:rPr>
        <w:t>«</w:t>
      </w:r>
      <w:r>
        <w:rPr>
          <w:rFonts w:hint="cs"/>
          <w:sz w:val="40"/>
          <w:szCs w:val="40"/>
          <w:rtl/>
        </w:rPr>
        <w:t>شرط الله قبل شرطکم</w:t>
      </w:r>
      <w:r w:rsidR="00546FC2">
        <w:rPr>
          <w:rFonts w:hint="cs"/>
          <w:sz w:val="40"/>
          <w:szCs w:val="40"/>
          <w:rtl/>
        </w:rPr>
        <w:t>»</w:t>
      </w:r>
      <w:r>
        <w:rPr>
          <w:rFonts w:hint="cs"/>
          <w:sz w:val="40"/>
          <w:szCs w:val="40"/>
          <w:rtl/>
        </w:rPr>
        <w:t xml:space="preserve"> استفاده کرده است که ال</w:t>
      </w:r>
      <w:r w:rsidR="00F2620C">
        <w:rPr>
          <w:rFonts w:hint="cs"/>
          <w:sz w:val="40"/>
          <w:szCs w:val="40"/>
          <w:rtl/>
        </w:rPr>
        <w:t>تزام صادر از مکلفین</w:t>
      </w:r>
      <w:r w:rsidR="00546FC2">
        <w:rPr>
          <w:rFonts w:hint="cs"/>
          <w:sz w:val="40"/>
          <w:szCs w:val="40"/>
          <w:rtl/>
        </w:rPr>
        <w:t>،</w:t>
      </w:r>
      <w:r w:rsidR="00F2620C">
        <w:rPr>
          <w:rFonts w:hint="cs"/>
          <w:sz w:val="40"/>
          <w:szCs w:val="40"/>
          <w:rtl/>
        </w:rPr>
        <w:t xml:space="preserve"> در جایی اعتب</w:t>
      </w:r>
      <w:r>
        <w:rPr>
          <w:rFonts w:hint="cs"/>
          <w:sz w:val="40"/>
          <w:szCs w:val="40"/>
          <w:rtl/>
        </w:rPr>
        <w:t xml:space="preserve">ار دارد که </w:t>
      </w:r>
      <w:r w:rsidR="007A7EBE">
        <w:rPr>
          <w:rFonts w:hint="cs"/>
          <w:sz w:val="40"/>
          <w:szCs w:val="40"/>
          <w:rtl/>
        </w:rPr>
        <w:t>مقررات اولیه شریعت حفظ شده باشد. لذا در تنافی بین دو دلیل، دلیل وجوب حج که حکم اولی است وارد بر دلیل وجوب وفاء به نذر است</w:t>
      </w:r>
      <w:r w:rsidR="00546FC2">
        <w:rPr>
          <w:rFonts w:hint="cs"/>
          <w:sz w:val="40"/>
          <w:szCs w:val="40"/>
          <w:rtl/>
        </w:rPr>
        <w:t>؛</w:t>
      </w:r>
      <w:r w:rsidR="00F2620C">
        <w:rPr>
          <w:rFonts w:hint="cs"/>
          <w:sz w:val="40"/>
          <w:szCs w:val="40"/>
          <w:rtl/>
        </w:rPr>
        <w:t xml:space="preserve"> چون دلیل </w:t>
      </w:r>
      <w:r w:rsidR="00546FC2">
        <w:rPr>
          <w:rFonts w:hint="cs"/>
          <w:sz w:val="40"/>
          <w:szCs w:val="40"/>
          <w:rtl/>
        </w:rPr>
        <w:t>وجوب وفاء به نذر چنین قیدی دارد که منافی مقررات اولیه شریعت نباشد.</w:t>
      </w:r>
    </w:p>
    <w:p w:rsidR="00F2620C" w:rsidRDefault="00015A94" w:rsidP="007A7EB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اگر این تقید ذاتی ثابت شد، در محل بحث که شک در صحت معامله صادر از شخصیت حقوقیه داریم، اگر </w:t>
      </w:r>
      <w:r w:rsidR="00AF64BD">
        <w:rPr>
          <w:rFonts w:hint="cs"/>
          <w:sz w:val="40"/>
          <w:szCs w:val="40"/>
          <w:rtl/>
        </w:rPr>
        <w:t xml:space="preserve">شخص حقوقی </w:t>
      </w:r>
      <w:r>
        <w:rPr>
          <w:rFonts w:hint="cs"/>
          <w:sz w:val="40"/>
          <w:szCs w:val="40"/>
          <w:rtl/>
        </w:rPr>
        <w:t>اهلیت عند الشارع نداشته باشد</w:t>
      </w:r>
      <w:r w:rsidR="00AF64BD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مضمون این معامله برخلاف حکم شریعت خواهد بود</w:t>
      </w:r>
      <w:r w:rsidR="00AF64BD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لذا ما که شک در اهلیت </w:t>
      </w:r>
      <w:r w:rsidR="00AF64BD">
        <w:rPr>
          <w:rFonts w:hint="cs"/>
          <w:sz w:val="40"/>
          <w:szCs w:val="40"/>
          <w:rtl/>
        </w:rPr>
        <w:t xml:space="preserve">شخص حقوقی </w:t>
      </w:r>
      <w:r>
        <w:rPr>
          <w:rFonts w:hint="cs"/>
          <w:sz w:val="40"/>
          <w:szCs w:val="40"/>
          <w:rtl/>
        </w:rPr>
        <w:t>داریم</w:t>
      </w:r>
      <w:r w:rsidR="00AF64BD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نمی توانیم به دلیل تمسک کنیم</w:t>
      </w:r>
      <w:r w:rsidR="00AF64BD">
        <w:rPr>
          <w:rFonts w:hint="cs"/>
          <w:sz w:val="40"/>
          <w:szCs w:val="40"/>
          <w:rtl/>
        </w:rPr>
        <w:t>؛ چون می شود تمسک به دلیل در شبه</w:t>
      </w:r>
      <w:r>
        <w:rPr>
          <w:rFonts w:hint="cs"/>
          <w:sz w:val="40"/>
          <w:szCs w:val="40"/>
          <w:rtl/>
        </w:rPr>
        <w:t xml:space="preserve">ه مصداقیه خود دلیل. اگر تقید ذاتی ثابت شد </w:t>
      </w:r>
      <w:r w:rsidR="00542D42">
        <w:rPr>
          <w:rFonts w:hint="cs"/>
          <w:sz w:val="40"/>
          <w:szCs w:val="40"/>
          <w:rtl/>
        </w:rPr>
        <w:t xml:space="preserve">(در مقابل تقیید به قید منفصل) تمسک به عام </w:t>
      </w:r>
      <w:r>
        <w:rPr>
          <w:rFonts w:hint="cs"/>
          <w:sz w:val="40"/>
          <w:szCs w:val="40"/>
          <w:rtl/>
        </w:rPr>
        <w:t>می شود تمسک به شبهه مصداقیه خود دلیل</w:t>
      </w:r>
      <w:r w:rsidR="00542D4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نه تمسک به دلیل در شبهه مصداقیه مخصص آن</w:t>
      </w:r>
      <w:r w:rsidR="00542D4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تا جواب های</w:t>
      </w:r>
      <w:r w:rsidR="0064421D">
        <w:rPr>
          <w:rFonts w:hint="cs"/>
          <w:sz w:val="40"/>
          <w:szCs w:val="40"/>
          <w:rtl/>
        </w:rPr>
        <w:t xml:space="preserve"> سابق مطرح شود.</w:t>
      </w:r>
    </w:p>
    <w:p w:rsidR="00761BFD" w:rsidRDefault="007C3F65" w:rsidP="00BD797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البته ذکر این نکته لازم است که </w:t>
      </w:r>
      <w:r w:rsidR="00BD797B">
        <w:rPr>
          <w:rFonts w:hint="cs"/>
          <w:sz w:val="40"/>
          <w:szCs w:val="40"/>
          <w:rtl/>
        </w:rPr>
        <w:t>هر غرض را باید با حکم مناسب با آن در نظر گرفت، مثلا اگر شک ما در ناحیه حکم وضعی است، در صورتی دلیل امضاء اطلاق ندارد</w:t>
      </w:r>
      <w:r w:rsidR="0003073A">
        <w:rPr>
          <w:rFonts w:hint="cs"/>
          <w:sz w:val="40"/>
          <w:szCs w:val="40"/>
          <w:rtl/>
        </w:rPr>
        <w:t>،</w:t>
      </w:r>
      <w:r w:rsidR="00BD797B">
        <w:rPr>
          <w:rFonts w:hint="cs"/>
          <w:sz w:val="40"/>
          <w:szCs w:val="40"/>
          <w:rtl/>
        </w:rPr>
        <w:t xml:space="preserve"> </w:t>
      </w:r>
      <w:r w:rsidR="00790A9F">
        <w:rPr>
          <w:rFonts w:hint="cs"/>
          <w:sz w:val="40"/>
          <w:szCs w:val="40"/>
          <w:rtl/>
        </w:rPr>
        <w:t xml:space="preserve">که </w:t>
      </w:r>
      <w:r w:rsidR="00BD797B">
        <w:rPr>
          <w:rFonts w:hint="cs"/>
          <w:sz w:val="40"/>
          <w:szCs w:val="40"/>
          <w:rtl/>
        </w:rPr>
        <w:t xml:space="preserve">با غرضی </w:t>
      </w:r>
      <w:r w:rsidR="0003073A">
        <w:rPr>
          <w:rFonts w:hint="cs"/>
          <w:sz w:val="40"/>
          <w:szCs w:val="40"/>
          <w:rtl/>
        </w:rPr>
        <w:t xml:space="preserve">که </w:t>
      </w:r>
      <w:r w:rsidR="00790A9F">
        <w:rPr>
          <w:rFonts w:hint="cs"/>
          <w:sz w:val="40"/>
          <w:szCs w:val="40"/>
          <w:rtl/>
        </w:rPr>
        <w:t>در ناحیه خود حکم وضعی است</w:t>
      </w:r>
      <w:r w:rsidR="0003073A">
        <w:rPr>
          <w:rFonts w:hint="cs"/>
          <w:sz w:val="40"/>
          <w:szCs w:val="40"/>
          <w:rtl/>
        </w:rPr>
        <w:t>،</w:t>
      </w:r>
      <w:r w:rsidR="00790A9F">
        <w:rPr>
          <w:rFonts w:hint="cs"/>
          <w:sz w:val="40"/>
          <w:szCs w:val="40"/>
          <w:rtl/>
        </w:rPr>
        <w:t xml:space="preserve"> تصادم داشته باشد</w:t>
      </w:r>
      <w:r w:rsidR="00BD797B">
        <w:rPr>
          <w:rFonts w:hint="cs"/>
          <w:sz w:val="40"/>
          <w:szCs w:val="40"/>
          <w:rtl/>
        </w:rPr>
        <w:t>.</w:t>
      </w:r>
      <w:r w:rsidR="00790A9F">
        <w:rPr>
          <w:rFonts w:hint="cs"/>
          <w:sz w:val="40"/>
          <w:szCs w:val="40"/>
          <w:rtl/>
        </w:rPr>
        <w:t xml:space="preserve"> لذا در بیع وقت النداء قائل به صحت بیع شده اند با این که تکلیفا مبغوض </w:t>
      </w:r>
      <w:r w:rsidR="00BD797B">
        <w:rPr>
          <w:rFonts w:hint="cs"/>
          <w:sz w:val="40"/>
          <w:szCs w:val="40"/>
          <w:rtl/>
        </w:rPr>
        <w:t xml:space="preserve">و مخالف غرض شارع به لحاظ حکم تکلیفی </w:t>
      </w:r>
      <w:r w:rsidR="00790A9F">
        <w:rPr>
          <w:rFonts w:hint="cs"/>
          <w:sz w:val="40"/>
          <w:szCs w:val="40"/>
          <w:rtl/>
        </w:rPr>
        <w:t>است</w:t>
      </w:r>
      <w:r w:rsidR="00BD797B">
        <w:rPr>
          <w:rFonts w:hint="cs"/>
          <w:sz w:val="40"/>
          <w:szCs w:val="40"/>
          <w:rtl/>
        </w:rPr>
        <w:t>،</w:t>
      </w:r>
      <w:r w:rsidR="00790A9F">
        <w:rPr>
          <w:rFonts w:hint="cs"/>
          <w:sz w:val="40"/>
          <w:szCs w:val="40"/>
          <w:rtl/>
        </w:rPr>
        <w:t xml:space="preserve"> </w:t>
      </w:r>
      <w:r w:rsidR="00BD797B">
        <w:rPr>
          <w:rFonts w:hint="cs"/>
          <w:sz w:val="40"/>
          <w:szCs w:val="40"/>
          <w:rtl/>
        </w:rPr>
        <w:t xml:space="preserve">اما </w:t>
      </w:r>
      <w:r w:rsidR="00790A9F">
        <w:rPr>
          <w:rFonts w:hint="cs"/>
          <w:sz w:val="40"/>
          <w:szCs w:val="40"/>
          <w:rtl/>
        </w:rPr>
        <w:t>چون با غرضی که</w:t>
      </w:r>
      <w:r w:rsidR="00BD797B">
        <w:rPr>
          <w:rFonts w:hint="cs"/>
          <w:sz w:val="40"/>
          <w:szCs w:val="40"/>
          <w:rtl/>
        </w:rPr>
        <w:t xml:space="preserve"> مناسب حیث وضعی است تصادم ندارد، مانعی از اطلاق ادله امضاء وجود ندارد.</w:t>
      </w:r>
    </w:p>
    <w:p w:rsidR="00033098" w:rsidRDefault="00033098" w:rsidP="0003309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این مناقشه و اصل این بیان مرحوم آقای خوئی تمام است، لذا به تقریب دوم بر می گردیم.</w:t>
      </w:r>
    </w:p>
    <w:p w:rsidR="00BD797B" w:rsidRDefault="00BD797B" w:rsidP="00BD797B">
      <w:pPr>
        <w:pStyle w:val="1"/>
        <w:rPr>
          <w:rtl/>
        </w:rPr>
      </w:pPr>
      <w:r>
        <w:rPr>
          <w:rFonts w:hint="cs"/>
          <w:rtl/>
        </w:rPr>
        <w:t>تقریب دوم تمسک به عمومات صحت</w:t>
      </w:r>
    </w:p>
    <w:p w:rsidR="00033098" w:rsidRDefault="0003073A" w:rsidP="008B03A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تقریب دوم تمسک به عمومات، این است که ادله عامه صحت </w:t>
      </w:r>
      <w:proofErr w:type="spellStart"/>
      <w:r>
        <w:rPr>
          <w:rFonts w:hint="cs"/>
          <w:sz w:val="40"/>
          <w:szCs w:val="40"/>
          <w:rtl/>
        </w:rPr>
        <w:t>عقود</w:t>
      </w:r>
      <w:proofErr w:type="spellEnd"/>
      <w:r w:rsidR="00033098">
        <w:rPr>
          <w:rFonts w:hint="cs"/>
          <w:sz w:val="40"/>
          <w:szCs w:val="40"/>
          <w:rtl/>
        </w:rPr>
        <w:t xml:space="preserve"> و</w:t>
      </w:r>
      <w:r w:rsidR="008B03A8">
        <w:rPr>
          <w:rFonts w:hint="cs"/>
          <w:sz w:val="40"/>
          <w:szCs w:val="40"/>
          <w:rtl/>
        </w:rPr>
        <w:t xml:space="preserve"> </w:t>
      </w:r>
      <w:r w:rsidR="00033098">
        <w:rPr>
          <w:rFonts w:hint="cs"/>
          <w:sz w:val="40"/>
          <w:szCs w:val="40"/>
          <w:rtl/>
        </w:rPr>
        <w:t>لو</w:t>
      </w:r>
      <w:r w:rsidR="008B03A8">
        <w:rPr>
          <w:rFonts w:hint="cs"/>
          <w:sz w:val="40"/>
          <w:szCs w:val="40"/>
          <w:rtl/>
        </w:rPr>
        <w:t xml:space="preserve"> </w:t>
      </w:r>
      <w:r w:rsidR="00033098">
        <w:rPr>
          <w:rFonts w:hint="cs"/>
          <w:sz w:val="40"/>
          <w:szCs w:val="40"/>
          <w:rtl/>
        </w:rPr>
        <w:t xml:space="preserve">خطاب به اشخاص </w:t>
      </w:r>
      <w:proofErr w:type="spellStart"/>
      <w:r w:rsidR="00033098">
        <w:rPr>
          <w:rFonts w:hint="cs"/>
          <w:sz w:val="40"/>
          <w:szCs w:val="40"/>
          <w:rtl/>
        </w:rPr>
        <w:t>حقیقیه</w:t>
      </w:r>
      <w:proofErr w:type="spellEnd"/>
      <w:r w:rsidR="00033098">
        <w:rPr>
          <w:rFonts w:hint="cs"/>
          <w:sz w:val="40"/>
          <w:szCs w:val="40"/>
          <w:rtl/>
        </w:rPr>
        <w:t xml:space="preserve"> هم باشد، ام</w:t>
      </w:r>
      <w:r w:rsidR="003A3DBC">
        <w:rPr>
          <w:rFonts w:hint="cs"/>
          <w:sz w:val="40"/>
          <w:szCs w:val="40"/>
          <w:rtl/>
        </w:rPr>
        <w:t>ا این فعل</w:t>
      </w:r>
      <w:r>
        <w:rPr>
          <w:rFonts w:hint="cs"/>
          <w:sz w:val="40"/>
          <w:szCs w:val="40"/>
          <w:rtl/>
        </w:rPr>
        <w:t>ِ</w:t>
      </w:r>
      <w:r w:rsidR="003A3DBC">
        <w:rPr>
          <w:rFonts w:hint="cs"/>
          <w:sz w:val="40"/>
          <w:szCs w:val="40"/>
          <w:rtl/>
        </w:rPr>
        <w:t xml:space="preserve"> شخصیات حقیقی یعنی اعتب</w:t>
      </w:r>
      <w:r w:rsidR="00033098">
        <w:rPr>
          <w:rFonts w:hint="cs"/>
          <w:sz w:val="40"/>
          <w:szCs w:val="40"/>
          <w:rtl/>
        </w:rPr>
        <w:t>ار شخصیت حقوقیه را شامل می شود</w:t>
      </w:r>
      <w:r>
        <w:rPr>
          <w:rFonts w:hint="cs"/>
          <w:sz w:val="40"/>
          <w:szCs w:val="40"/>
          <w:rtl/>
        </w:rPr>
        <w:t>؛ چون این اعتبا</w:t>
      </w:r>
      <w:r w:rsidR="00033098">
        <w:rPr>
          <w:rFonts w:hint="cs"/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،</w:t>
      </w:r>
      <w:r w:rsidR="00033098">
        <w:rPr>
          <w:rFonts w:hint="cs"/>
          <w:sz w:val="40"/>
          <w:szCs w:val="40"/>
          <w:rtl/>
        </w:rPr>
        <w:t xml:space="preserve"> مصداق عقد و مصداق مطلق الشرط است. دلیل می گوید به اعتبار</w:t>
      </w:r>
      <w:r>
        <w:rPr>
          <w:rFonts w:hint="cs"/>
          <w:sz w:val="40"/>
          <w:szCs w:val="40"/>
          <w:rtl/>
        </w:rPr>
        <w:t>ات افراد</w:t>
      </w:r>
      <w:r w:rsidR="00033098">
        <w:rPr>
          <w:rFonts w:hint="cs"/>
          <w:sz w:val="40"/>
          <w:szCs w:val="40"/>
          <w:rtl/>
        </w:rPr>
        <w:t xml:space="preserve"> باید ترتیب اثر داده شود</w:t>
      </w:r>
      <w:r>
        <w:rPr>
          <w:rFonts w:hint="cs"/>
          <w:sz w:val="40"/>
          <w:szCs w:val="40"/>
          <w:rtl/>
        </w:rPr>
        <w:t>،</w:t>
      </w:r>
      <w:r w:rsidR="00033098">
        <w:rPr>
          <w:rFonts w:hint="cs"/>
          <w:sz w:val="40"/>
          <w:szCs w:val="40"/>
          <w:rtl/>
        </w:rPr>
        <w:t xml:space="preserve"> و ترتیب اثر به تکوین شخصیت حقوقیه</w:t>
      </w:r>
      <w:r w:rsidR="003248D4">
        <w:rPr>
          <w:rFonts w:hint="cs"/>
          <w:sz w:val="40"/>
          <w:szCs w:val="40"/>
          <w:rtl/>
        </w:rPr>
        <w:t>،</w:t>
      </w:r>
      <w:r w:rsidR="00033098">
        <w:rPr>
          <w:rFonts w:hint="cs"/>
          <w:sz w:val="40"/>
          <w:szCs w:val="40"/>
          <w:rtl/>
        </w:rPr>
        <w:t xml:space="preserve"> به این است که </w:t>
      </w:r>
      <w:r w:rsidR="003248D4">
        <w:rPr>
          <w:rFonts w:hint="cs"/>
          <w:sz w:val="40"/>
          <w:szCs w:val="40"/>
          <w:rtl/>
        </w:rPr>
        <w:t xml:space="preserve">معاملاتی که از ناحیه </w:t>
      </w:r>
      <w:r w:rsidR="003248D4">
        <w:rPr>
          <w:rFonts w:hint="cs"/>
          <w:sz w:val="40"/>
          <w:szCs w:val="40"/>
          <w:rtl/>
        </w:rPr>
        <w:lastRenderedPageBreak/>
        <w:t>آن انجام میشود</w:t>
      </w:r>
      <w:r>
        <w:rPr>
          <w:rFonts w:hint="cs"/>
          <w:sz w:val="40"/>
          <w:szCs w:val="40"/>
          <w:rtl/>
        </w:rPr>
        <w:t>،</w:t>
      </w:r>
      <w:r w:rsidR="003248D4">
        <w:rPr>
          <w:rFonts w:hint="cs"/>
          <w:sz w:val="40"/>
          <w:szCs w:val="40"/>
          <w:rtl/>
        </w:rPr>
        <w:t xml:space="preserve"> آثار </w:t>
      </w:r>
      <w:r>
        <w:rPr>
          <w:rFonts w:hint="cs"/>
          <w:sz w:val="40"/>
          <w:szCs w:val="40"/>
          <w:rtl/>
        </w:rPr>
        <w:t xml:space="preserve">آنها </w:t>
      </w:r>
      <w:r w:rsidR="003248D4">
        <w:rPr>
          <w:rFonts w:hint="cs"/>
          <w:sz w:val="40"/>
          <w:szCs w:val="40"/>
          <w:rtl/>
        </w:rPr>
        <w:t>بار شود</w:t>
      </w:r>
      <w:r>
        <w:rPr>
          <w:rFonts w:hint="cs"/>
          <w:sz w:val="40"/>
          <w:szCs w:val="40"/>
          <w:rtl/>
        </w:rPr>
        <w:t>.</w:t>
      </w:r>
      <w:r w:rsidR="003248D4">
        <w:rPr>
          <w:rFonts w:hint="cs"/>
          <w:sz w:val="40"/>
          <w:szCs w:val="40"/>
          <w:rtl/>
        </w:rPr>
        <w:t xml:space="preserve"> وقتی دلیل شامل </w:t>
      </w:r>
      <w:r>
        <w:rPr>
          <w:rFonts w:hint="cs"/>
          <w:sz w:val="40"/>
          <w:szCs w:val="40"/>
          <w:rtl/>
        </w:rPr>
        <w:t xml:space="preserve">این اعتبار </w:t>
      </w:r>
      <w:r w:rsidR="003248D4">
        <w:rPr>
          <w:rFonts w:hint="cs"/>
          <w:sz w:val="40"/>
          <w:szCs w:val="40"/>
          <w:rtl/>
        </w:rPr>
        <w:t>شد</w:t>
      </w:r>
      <w:r>
        <w:rPr>
          <w:rFonts w:hint="cs"/>
          <w:sz w:val="40"/>
          <w:szCs w:val="40"/>
          <w:rtl/>
        </w:rPr>
        <w:t>،</w:t>
      </w:r>
      <w:r w:rsidR="003248D4">
        <w:rPr>
          <w:rFonts w:hint="cs"/>
          <w:sz w:val="40"/>
          <w:szCs w:val="40"/>
          <w:rtl/>
        </w:rPr>
        <w:t xml:space="preserve"> کشف می شود که شخصیت حقوقیه از نظر شارع امضاء شده است.</w:t>
      </w:r>
    </w:p>
    <w:p w:rsidR="002157E0" w:rsidRDefault="003248D4" w:rsidP="000B1305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مناقشه این</w:t>
      </w:r>
      <w:r w:rsidR="0003073A">
        <w:rPr>
          <w:rFonts w:hint="cs"/>
          <w:sz w:val="40"/>
          <w:szCs w:val="40"/>
          <w:rtl/>
        </w:rPr>
        <w:t xml:space="preserve"> تقریب، این</w:t>
      </w:r>
      <w:r>
        <w:rPr>
          <w:rFonts w:hint="cs"/>
          <w:sz w:val="40"/>
          <w:szCs w:val="40"/>
          <w:rtl/>
        </w:rPr>
        <w:t xml:space="preserve"> است که عنوان عقد </w:t>
      </w:r>
      <w:r w:rsidR="0055560D">
        <w:rPr>
          <w:rFonts w:hint="cs"/>
          <w:sz w:val="40"/>
          <w:szCs w:val="40"/>
          <w:rtl/>
        </w:rPr>
        <w:t>اگر به معنای مطلق قرار و انشاء و اعتبار باشد ولو به نحو یک طرفه، بله این تقریب تمام است</w:t>
      </w:r>
      <w:r w:rsidR="0003073A">
        <w:rPr>
          <w:rFonts w:hint="cs"/>
          <w:sz w:val="40"/>
          <w:szCs w:val="40"/>
          <w:rtl/>
        </w:rPr>
        <w:t>،</w:t>
      </w:r>
      <w:r w:rsidR="0055560D">
        <w:rPr>
          <w:rFonts w:hint="cs"/>
          <w:sz w:val="40"/>
          <w:szCs w:val="40"/>
          <w:rtl/>
        </w:rPr>
        <w:t xml:space="preserve"> اما عقد بر اساس آنچه از معنای لغوی آن اخذ مطلق اعتبار نیست. عقد </w:t>
      </w:r>
      <w:r w:rsidR="0003073A">
        <w:rPr>
          <w:rFonts w:hint="cs"/>
          <w:sz w:val="40"/>
          <w:szCs w:val="40"/>
          <w:rtl/>
        </w:rPr>
        <w:t>همان طور که از معنای لغوی آن هم استفاده می شود،</w:t>
      </w:r>
      <w:r w:rsidR="0055560D">
        <w:rPr>
          <w:rFonts w:hint="cs"/>
          <w:sz w:val="40"/>
          <w:szCs w:val="40"/>
          <w:rtl/>
        </w:rPr>
        <w:t xml:space="preserve"> التزام مرتبط و مشروط به التزام آخر است</w:t>
      </w:r>
      <w:r w:rsidR="0003073A">
        <w:rPr>
          <w:rFonts w:hint="cs"/>
          <w:sz w:val="40"/>
          <w:szCs w:val="40"/>
          <w:rtl/>
        </w:rPr>
        <w:t>،</w:t>
      </w:r>
      <w:r w:rsidR="0055560D">
        <w:rPr>
          <w:rFonts w:hint="cs"/>
          <w:sz w:val="40"/>
          <w:szCs w:val="40"/>
          <w:rtl/>
        </w:rPr>
        <w:t xml:space="preserve"> نه مطلق </w:t>
      </w:r>
      <w:r w:rsidR="0003073A">
        <w:rPr>
          <w:rFonts w:hint="cs"/>
          <w:sz w:val="40"/>
          <w:szCs w:val="40"/>
          <w:rtl/>
        </w:rPr>
        <w:t xml:space="preserve">اعتبار و التزام، </w:t>
      </w:r>
      <w:r w:rsidR="0055560D">
        <w:rPr>
          <w:rFonts w:hint="cs"/>
          <w:sz w:val="40"/>
          <w:szCs w:val="40"/>
          <w:rtl/>
        </w:rPr>
        <w:t xml:space="preserve">یا اگر </w:t>
      </w:r>
      <w:r w:rsidR="0003073A">
        <w:rPr>
          <w:rFonts w:hint="cs"/>
          <w:sz w:val="40"/>
          <w:szCs w:val="40"/>
          <w:rtl/>
        </w:rPr>
        <w:t xml:space="preserve">عقد به معنای </w:t>
      </w:r>
      <w:r w:rsidR="0055560D">
        <w:rPr>
          <w:rFonts w:hint="cs"/>
          <w:sz w:val="40"/>
          <w:szCs w:val="40"/>
          <w:rtl/>
        </w:rPr>
        <w:t>التزام هم نباشد</w:t>
      </w:r>
      <w:r w:rsidR="0003073A">
        <w:rPr>
          <w:rFonts w:hint="cs"/>
          <w:sz w:val="40"/>
          <w:szCs w:val="40"/>
          <w:rtl/>
        </w:rPr>
        <w:t>،</w:t>
      </w:r>
      <w:r w:rsidR="0055560D">
        <w:rPr>
          <w:rFonts w:hint="cs"/>
          <w:sz w:val="40"/>
          <w:szCs w:val="40"/>
          <w:rtl/>
        </w:rPr>
        <w:t xml:space="preserve"> </w:t>
      </w:r>
      <w:r w:rsidR="0003073A">
        <w:rPr>
          <w:rFonts w:hint="cs"/>
          <w:sz w:val="40"/>
          <w:szCs w:val="40"/>
          <w:rtl/>
        </w:rPr>
        <w:t xml:space="preserve">نهایتا به معنای </w:t>
      </w:r>
      <w:r w:rsidR="0055560D">
        <w:rPr>
          <w:rFonts w:hint="cs"/>
          <w:sz w:val="40"/>
          <w:szCs w:val="40"/>
          <w:rtl/>
        </w:rPr>
        <w:t>قرار و اعتبار مرتبط به اعتبار آخر</w:t>
      </w:r>
      <w:r w:rsidR="0003073A">
        <w:rPr>
          <w:rFonts w:hint="cs"/>
          <w:sz w:val="40"/>
          <w:szCs w:val="40"/>
          <w:rtl/>
        </w:rPr>
        <w:t xml:space="preserve"> است که شامل عقود اذنیه هم بشود،</w:t>
      </w:r>
      <w:r w:rsidR="0055560D">
        <w:rPr>
          <w:rFonts w:hint="cs"/>
          <w:sz w:val="40"/>
          <w:szCs w:val="40"/>
          <w:rtl/>
        </w:rPr>
        <w:t xml:space="preserve"> اما </w:t>
      </w:r>
      <w:r w:rsidR="0003073A">
        <w:rPr>
          <w:rFonts w:hint="cs"/>
          <w:sz w:val="40"/>
          <w:szCs w:val="40"/>
          <w:rtl/>
        </w:rPr>
        <w:t xml:space="preserve">علی أی حال </w:t>
      </w:r>
      <w:r w:rsidR="0055560D">
        <w:rPr>
          <w:rFonts w:hint="cs"/>
          <w:sz w:val="40"/>
          <w:szCs w:val="40"/>
          <w:rtl/>
        </w:rPr>
        <w:t xml:space="preserve">شامل </w:t>
      </w:r>
      <w:r w:rsidR="0003073A">
        <w:rPr>
          <w:rFonts w:hint="cs"/>
          <w:sz w:val="40"/>
          <w:szCs w:val="40"/>
          <w:rtl/>
        </w:rPr>
        <w:t xml:space="preserve">مطلق التزام و اعتبار </w:t>
      </w:r>
      <w:r w:rsidR="0055560D">
        <w:rPr>
          <w:rFonts w:hint="cs"/>
          <w:sz w:val="40"/>
          <w:szCs w:val="40"/>
          <w:rtl/>
        </w:rPr>
        <w:t xml:space="preserve">نمی شود. </w:t>
      </w:r>
    </w:p>
    <w:p w:rsidR="0055560D" w:rsidRPr="00F1065D" w:rsidRDefault="001D3268" w:rsidP="008B03A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هرچند</w:t>
      </w:r>
      <w:r w:rsidR="0055560D">
        <w:rPr>
          <w:rFonts w:hint="cs"/>
          <w:sz w:val="40"/>
          <w:szCs w:val="40"/>
          <w:rtl/>
        </w:rPr>
        <w:t xml:space="preserve"> در برخی روایات</w:t>
      </w:r>
      <w:r>
        <w:rPr>
          <w:rFonts w:hint="cs"/>
          <w:sz w:val="40"/>
          <w:szCs w:val="40"/>
          <w:rtl/>
        </w:rPr>
        <w:t>،</w:t>
      </w:r>
      <w:r w:rsidR="0055560D">
        <w:rPr>
          <w:rFonts w:hint="cs"/>
          <w:sz w:val="40"/>
          <w:szCs w:val="40"/>
          <w:rtl/>
        </w:rPr>
        <w:t xml:space="preserve"> عقد به عهد تفسیر شده است</w:t>
      </w:r>
      <w:r>
        <w:rPr>
          <w:rFonts w:hint="cs"/>
          <w:sz w:val="40"/>
          <w:szCs w:val="40"/>
          <w:rtl/>
        </w:rPr>
        <w:t>،</w:t>
      </w:r>
      <w:r w:rsidR="0055560D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اما </w:t>
      </w:r>
      <w:r w:rsidR="0055560D">
        <w:rPr>
          <w:rFonts w:hint="cs"/>
          <w:sz w:val="40"/>
          <w:szCs w:val="40"/>
          <w:rtl/>
        </w:rPr>
        <w:t>این ت</w:t>
      </w:r>
      <w:r>
        <w:rPr>
          <w:rFonts w:hint="cs"/>
          <w:sz w:val="40"/>
          <w:szCs w:val="40"/>
          <w:rtl/>
        </w:rPr>
        <w:t>فسیر موجب نمی شود که بگوییم مطلق عه</w:t>
      </w:r>
      <w:r w:rsidR="0055560D">
        <w:rPr>
          <w:rFonts w:hint="cs"/>
          <w:sz w:val="40"/>
          <w:szCs w:val="40"/>
          <w:rtl/>
        </w:rPr>
        <w:t>ود</w:t>
      </w:r>
      <w:r>
        <w:rPr>
          <w:rFonts w:hint="cs"/>
          <w:sz w:val="40"/>
          <w:szCs w:val="40"/>
          <w:rtl/>
        </w:rPr>
        <w:t>،</w:t>
      </w:r>
      <w:r w:rsidR="0055560D">
        <w:rPr>
          <w:rFonts w:hint="cs"/>
          <w:sz w:val="40"/>
          <w:szCs w:val="40"/>
          <w:rtl/>
        </w:rPr>
        <w:t xml:space="preserve"> حکم </w:t>
      </w:r>
      <w:r>
        <w:rPr>
          <w:rFonts w:hint="cs"/>
          <w:sz w:val="40"/>
          <w:szCs w:val="40"/>
          <w:rtl/>
        </w:rPr>
        <w:t>عقد</w:t>
      </w:r>
      <w:r w:rsidR="0055560D">
        <w:rPr>
          <w:rFonts w:hint="cs"/>
          <w:sz w:val="40"/>
          <w:szCs w:val="40"/>
          <w:rtl/>
        </w:rPr>
        <w:t xml:space="preserve"> را </w:t>
      </w:r>
      <w:r>
        <w:rPr>
          <w:rFonts w:hint="cs"/>
          <w:sz w:val="40"/>
          <w:szCs w:val="40"/>
          <w:rtl/>
        </w:rPr>
        <w:t xml:space="preserve">در لزوم وفاء </w:t>
      </w:r>
      <w:r w:rsidR="0055560D">
        <w:rPr>
          <w:rFonts w:hint="cs"/>
          <w:sz w:val="40"/>
          <w:szCs w:val="40"/>
          <w:rtl/>
        </w:rPr>
        <w:t>دارد</w:t>
      </w:r>
      <w:r>
        <w:rPr>
          <w:rFonts w:hint="cs"/>
          <w:sz w:val="40"/>
          <w:szCs w:val="40"/>
          <w:rtl/>
        </w:rPr>
        <w:t>،</w:t>
      </w:r>
      <w:r w:rsidR="0055560D">
        <w:rPr>
          <w:rFonts w:hint="cs"/>
          <w:sz w:val="40"/>
          <w:szCs w:val="40"/>
          <w:rtl/>
        </w:rPr>
        <w:t xml:space="preserve"> چون </w:t>
      </w:r>
      <w:r>
        <w:rPr>
          <w:rFonts w:hint="cs"/>
          <w:sz w:val="40"/>
          <w:szCs w:val="40"/>
          <w:rtl/>
        </w:rPr>
        <w:t>«</w:t>
      </w:r>
      <w:r w:rsidR="0055560D">
        <w:rPr>
          <w:rFonts w:hint="cs"/>
          <w:sz w:val="40"/>
          <w:szCs w:val="40"/>
          <w:rtl/>
        </w:rPr>
        <w:t>عهود</w:t>
      </w:r>
      <w:r>
        <w:rPr>
          <w:rFonts w:hint="cs"/>
          <w:sz w:val="40"/>
          <w:szCs w:val="40"/>
          <w:rtl/>
        </w:rPr>
        <w:t>»</w:t>
      </w:r>
      <w:r w:rsidR="0055560D">
        <w:rPr>
          <w:rFonts w:hint="cs"/>
          <w:sz w:val="40"/>
          <w:szCs w:val="40"/>
          <w:rtl/>
        </w:rPr>
        <w:t xml:space="preserve"> ممکن است اشاره به عهود خاص</w:t>
      </w:r>
      <w:r>
        <w:rPr>
          <w:rFonts w:hint="cs"/>
          <w:sz w:val="40"/>
          <w:szCs w:val="40"/>
          <w:rtl/>
        </w:rPr>
        <w:t>ی</w:t>
      </w:r>
      <w:r w:rsidR="0055560D">
        <w:rPr>
          <w:rFonts w:hint="cs"/>
          <w:sz w:val="40"/>
          <w:szCs w:val="40"/>
          <w:rtl/>
        </w:rPr>
        <w:t xml:space="preserve"> باشد</w:t>
      </w:r>
      <w:r>
        <w:rPr>
          <w:rFonts w:hint="cs"/>
          <w:sz w:val="40"/>
          <w:szCs w:val="40"/>
          <w:rtl/>
        </w:rPr>
        <w:t>،</w:t>
      </w:r>
      <w:r w:rsidR="0055560D">
        <w:rPr>
          <w:rFonts w:hint="cs"/>
          <w:sz w:val="40"/>
          <w:szCs w:val="40"/>
          <w:rtl/>
        </w:rPr>
        <w:t xml:space="preserve"> یعنی آنچه از خداوند</w:t>
      </w:r>
      <w:r>
        <w:rPr>
          <w:rFonts w:hint="cs"/>
          <w:sz w:val="40"/>
          <w:szCs w:val="40"/>
          <w:rtl/>
        </w:rPr>
        <w:t xml:space="preserve"> متعال به عنوان میثاق و عهد بر </w:t>
      </w:r>
      <w:r w:rsidR="0055560D">
        <w:rPr>
          <w:rFonts w:hint="cs"/>
          <w:sz w:val="40"/>
          <w:szCs w:val="40"/>
          <w:rtl/>
        </w:rPr>
        <w:t xml:space="preserve">عهده افراد قرار داده شده است </w:t>
      </w:r>
      <w:r>
        <w:rPr>
          <w:rFonts w:hint="cs"/>
          <w:sz w:val="40"/>
          <w:szCs w:val="40"/>
          <w:rtl/>
        </w:rPr>
        <w:t>(که در ب</w:t>
      </w:r>
      <w:r w:rsidR="0055560D">
        <w:rPr>
          <w:rFonts w:hint="cs"/>
          <w:sz w:val="40"/>
          <w:szCs w:val="40"/>
          <w:rtl/>
        </w:rPr>
        <w:t xml:space="preserve">رخی روایات </w:t>
      </w:r>
      <w:r>
        <w:rPr>
          <w:rFonts w:hint="cs"/>
          <w:sz w:val="40"/>
          <w:szCs w:val="40"/>
          <w:rtl/>
        </w:rPr>
        <w:t>بر</w:t>
      </w:r>
      <w:r w:rsidR="0055560D">
        <w:rPr>
          <w:rFonts w:hint="cs"/>
          <w:sz w:val="40"/>
          <w:szCs w:val="40"/>
          <w:rtl/>
        </w:rPr>
        <w:t xml:space="preserve"> ولایت امیر</w:t>
      </w:r>
      <w:r>
        <w:rPr>
          <w:rFonts w:hint="cs"/>
          <w:sz w:val="40"/>
          <w:szCs w:val="40"/>
          <w:rtl/>
        </w:rPr>
        <w:t>المونین علیه السلام تطبیق شده است)</w:t>
      </w:r>
      <w:r w:rsidR="0055560D">
        <w:rPr>
          <w:rFonts w:hint="cs"/>
          <w:sz w:val="40"/>
          <w:szCs w:val="40"/>
          <w:rtl/>
        </w:rPr>
        <w:t xml:space="preserve"> یا </w:t>
      </w:r>
      <w:r>
        <w:rPr>
          <w:rFonts w:hint="cs"/>
          <w:sz w:val="40"/>
          <w:szCs w:val="40"/>
          <w:rtl/>
        </w:rPr>
        <w:t xml:space="preserve">این که به معنای </w:t>
      </w:r>
      <w:r w:rsidR="0055560D">
        <w:rPr>
          <w:rFonts w:hint="cs"/>
          <w:sz w:val="40"/>
          <w:szCs w:val="40"/>
          <w:rtl/>
        </w:rPr>
        <w:t>قرار هایی</w:t>
      </w:r>
      <w:r>
        <w:rPr>
          <w:rFonts w:hint="cs"/>
          <w:sz w:val="40"/>
          <w:szCs w:val="40"/>
          <w:rtl/>
        </w:rPr>
        <w:t xml:space="preserve"> باشد</w:t>
      </w:r>
      <w:r w:rsidR="0055560D">
        <w:rPr>
          <w:rFonts w:hint="cs"/>
          <w:sz w:val="40"/>
          <w:szCs w:val="40"/>
          <w:rtl/>
        </w:rPr>
        <w:t xml:space="preserve"> که افراد با خداوند متعال می گذارند</w:t>
      </w:r>
      <w:r>
        <w:rPr>
          <w:rFonts w:hint="cs"/>
          <w:sz w:val="40"/>
          <w:szCs w:val="40"/>
          <w:rtl/>
        </w:rPr>
        <w:t>، که منطبق بر عهد و نذر و یمین</w:t>
      </w:r>
      <w:r w:rsidR="0055560D">
        <w:rPr>
          <w:rFonts w:hint="cs"/>
          <w:sz w:val="40"/>
          <w:szCs w:val="40"/>
          <w:rtl/>
        </w:rPr>
        <w:t xml:space="preserve"> می شود</w:t>
      </w:r>
      <w:r>
        <w:rPr>
          <w:rFonts w:hint="cs"/>
          <w:sz w:val="40"/>
          <w:szCs w:val="40"/>
          <w:rtl/>
        </w:rPr>
        <w:t>،</w:t>
      </w:r>
      <w:r w:rsidR="0055560D">
        <w:rPr>
          <w:rFonts w:hint="cs"/>
          <w:sz w:val="40"/>
          <w:szCs w:val="40"/>
          <w:rtl/>
        </w:rPr>
        <w:t xml:space="preserve"> اما در غیر رابطه با </w:t>
      </w:r>
      <w:r>
        <w:rPr>
          <w:rFonts w:hint="cs"/>
          <w:sz w:val="40"/>
          <w:szCs w:val="40"/>
          <w:rtl/>
        </w:rPr>
        <w:t>خداوند متعال عنوان عه</w:t>
      </w:r>
      <w:r w:rsidR="0055560D">
        <w:rPr>
          <w:rFonts w:hint="cs"/>
          <w:sz w:val="40"/>
          <w:szCs w:val="40"/>
          <w:rtl/>
        </w:rPr>
        <w:t>د شامل نمی شود.</w:t>
      </w:r>
      <w:r w:rsidR="000B1305">
        <w:rPr>
          <w:rFonts w:hint="cs"/>
          <w:sz w:val="40"/>
          <w:szCs w:val="40"/>
          <w:rtl/>
        </w:rPr>
        <w:t xml:space="preserve"> </w:t>
      </w:r>
      <w:r w:rsidR="0055560D">
        <w:rPr>
          <w:rFonts w:hint="cs"/>
          <w:sz w:val="40"/>
          <w:szCs w:val="40"/>
          <w:rtl/>
        </w:rPr>
        <w:lastRenderedPageBreak/>
        <w:t>لذا عقد از نظر معنای عرفی</w:t>
      </w:r>
      <w:r w:rsidR="000B1305">
        <w:rPr>
          <w:rFonts w:hint="cs"/>
          <w:sz w:val="40"/>
          <w:szCs w:val="40"/>
          <w:rtl/>
        </w:rPr>
        <w:t xml:space="preserve"> و لغوی،</w:t>
      </w:r>
      <w:r w:rsidR="0055560D">
        <w:rPr>
          <w:rFonts w:hint="cs"/>
          <w:sz w:val="40"/>
          <w:szCs w:val="40"/>
          <w:rtl/>
        </w:rPr>
        <w:t xml:space="preserve"> ا</w:t>
      </w:r>
      <w:r w:rsidR="008B03A8">
        <w:rPr>
          <w:rFonts w:hint="cs"/>
          <w:sz w:val="40"/>
          <w:szCs w:val="40"/>
          <w:rtl/>
        </w:rPr>
        <w:t>عتبار</w:t>
      </w:r>
      <w:r w:rsidR="0055560D">
        <w:rPr>
          <w:rFonts w:hint="cs"/>
          <w:sz w:val="40"/>
          <w:szCs w:val="40"/>
          <w:rtl/>
        </w:rPr>
        <w:t xml:space="preserve"> مرتبط </w:t>
      </w:r>
      <w:r w:rsidR="000B1305">
        <w:rPr>
          <w:rFonts w:hint="cs"/>
          <w:sz w:val="40"/>
          <w:szCs w:val="40"/>
          <w:rtl/>
        </w:rPr>
        <w:t>به</w:t>
      </w:r>
      <w:r w:rsidR="008B03A8">
        <w:rPr>
          <w:rFonts w:hint="cs"/>
          <w:sz w:val="40"/>
          <w:szCs w:val="40"/>
          <w:rtl/>
        </w:rPr>
        <w:t xml:space="preserve"> اعتبار</w:t>
      </w:r>
      <w:r w:rsidR="000B1305">
        <w:rPr>
          <w:rFonts w:hint="cs"/>
          <w:sz w:val="40"/>
          <w:szCs w:val="40"/>
          <w:rtl/>
        </w:rPr>
        <w:t xml:space="preserve"> آخر </w:t>
      </w:r>
      <w:r w:rsidR="0055560D">
        <w:rPr>
          <w:rFonts w:hint="cs"/>
          <w:sz w:val="40"/>
          <w:szCs w:val="40"/>
          <w:rtl/>
        </w:rPr>
        <w:t>است</w:t>
      </w:r>
      <w:r w:rsidR="002157E0">
        <w:rPr>
          <w:rFonts w:hint="cs"/>
          <w:sz w:val="40"/>
          <w:szCs w:val="40"/>
          <w:rtl/>
        </w:rPr>
        <w:t>،</w:t>
      </w:r>
      <w:r w:rsidR="0055560D">
        <w:rPr>
          <w:rFonts w:hint="cs"/>
          <w:sz w:val="40"/>
          <w:szCs w:val="40"/>
          <w:rtl/>
        </w:rPr>
        <w:t xml:space="preserve"> و این تفسیر </w:t>
      </w:r>
      <w:r w:rsidR="009D4D9C">
        <w:rPr>
          <w:rFonts w:hint="cs"/>
          <w:sz w:val="40"/>
          <w:szCs w:val="40"/>
          <w:rtl/>
        </w:rPr>
        <w:t>هرچن</w:t>
      </w:r>
      <w:r w:rsidR="000B1305">
        <w:rPr>
          <w:rFonts w:hint="cs"/>
          <w:sz w:val="40"/>
          <w:szCs w:val="40"/>
          <w:rtl/>
        </w:rPr>
        <w:t>د</w:t>
      </w:r>
      <w:r w:rsidR="009D4D9C">
        <w:rPr>
          <w:rFonts w:hint="cs"/>
          <w:sz w:val="40"/>
          <w:szCs w:val="40"/>
          <w:rtl/>
        </w:rPr>
        <w:t xml:space="preserve"> مصادیقی را </w:t>
      </w:r>
      <w:r w:rsidR="000B1305">
        <w:rPr>
          <w:rFonts w:hint="cs"/>
          <w:sz w:val="40"/>
          <w:szCs w:val="40"/>
          <w:rtl/>
        </w:rPr>
        <w:t xml:space="preserve">برای عقد </w:t>
      </w:r>
      <w:r w:rsidR="009D4D9C">
        <w:rPr>
          <w:rFonts w:hint="cs"/>
          <w:sz w:val="40"/>
          <w:szCs w:val="40"/>
          <w:rtl/>
        </w:rPr>
        <w:t>اضافه می کند</w:t>
      </w:r>
      <w:r w:rsidR="000B1305">
        <w:rPr>
          <w:rFonts w:hint="cs"/>
          <w:sz w:val="40"/>
          <w:szCs w:val="40"/>
          <w:rtl/>
        </w:rPr>
        <w:t>،</w:t>
      </w:r>
      <w:r w:rsidR="009D4D9C">
        <w:rPr>
          <w:rFonts w:hint="cs"/>
          <w:sz w:val="40"/>
          <w:szCs w:val="40"/>
          <w:rtl/>
        </w:rPr>
        <w:t xml:space="preserve"> ام</w:t>
      </w:r>
      <w:r w:rsidR="0055560D">
        <w:rPr>
          <w:rFonts w:hint="cs"/>
          <w:sz w:val="40"/>
          <w:szCs w:val="40"/>
          <w:rtl/>
        </w:rPr>
        <w:t>ا</w:t>
      </w:r>
      <w:r w:rsidR="009D4D9C">
        <w:rPr>
          <w:rFonts w:hint="cs"/>
          <w:sz w:val="40"/>
          <w:szCs w:val="40"/>
          <w:rtl/>
        </w:rPr>
        <w:t xml:space="preserve"> </w:t>
      </w:r>
      <w:r w:rsidR="0055560D">
        <w:rPr>
          <w:rFonts w:hint="cs"/>
          <w:sz w:val="40"/>
          <w:szCs w:val="40"/>
          <w:rtl/>
        </w:rPr>
        <w:t xml:space="preserve">این تفسیر به نحوی </w:t>
      </w:r>
      <w:r w:rsidR="000B1305">
        <w:rPr>
          <w:rFonts w:hint="cs"/>
          <w:sz w:val="40"/>
          <w:szCs w:val="40"/>
          <w:rtl/>
        </w:rPr>
        <w:t xml:space="preserve">مطلق نیست که </w:t>
      </w:r>
      <w:r w:rsidR="0055560D">
        <w:rPr>
          <w:rFonts w:hint="cs"/>
          <w:sz w:val="40"/>
          <w:szCs w:val="40"/>
          <w:rtl/>
        </w:rPr>
        <w:t>شامل مانحن فیه شود.</w:t>
      </w:r>
      <w:bookmarkStart w:id="0" w:name="_GoBack"/>
      <w:bookmarkEnd w:id="0"/>
    </w:p>
    <w:sectPr w:rsidR="0055560D" w:rsidRPr="00F1065D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7E" w:rsidRDefault="00A2707E" w:rsidP="008B03A8">
      <w:pPr>
        <w:spacing w:after="0" w:line="240" w:lineRule="auto"/>
      </w:pPr>
      <w:r>
        <w:separator/>
      </w:r>
    </w:p>
  </w:endnote>
  <w:endnote w:type="continuationSeparator" w:id="0">
    <w:p w:rsidR="00A2707E" w:rsidRDefault="00A2707E" w:rsidP="008B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7E" w:rsidRDefault="00A2707E" w:rsidP="008B03A8">
      <w:pPr>
        <w:spacing w:after="0" w:line="240" w:lineRule="auto"/>
      </w:pPr>
      <w:r>
        <w:separator/>
      </w:r>
    </w:p>
  </w:footnote>
  <w:footnote w:type="continuationSeparator" w:id="0">
    <w:p w:rsidR="00A2707E" w:rsidRDefault="00A2707E" w:rsidP="008B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01240611"/>
      <w:docPartObj>
        <w:docPartGallery w:val="Page Numbers (Top of Page)"/>
        <w:docPartUnique/>
      </w:docPartObj>
    </w:sdtPr>
    <w:sdtContent>
      <w:p w:rsidR="008B03A8" w:rsidRDefault="008B03A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B03A8">
          <w:rPr>
            <w:noProof/>
            <w:rtl/>
            <w:lang w:val="fa-IR"/>
          </w:rPr>
          <w:t>8</w:t>
        </w:r>
        <w:r>
          <w:rPr>
            <w:noProof/>
          </w:rPr>
          <w:fldChar w:fldCharType="end"/>
        </w:r>
      </w:p>
    </w:sdtContent>
  </w:sdt>
  <w:p w:rsidR="008B03A8" w:rsidRDefault="008B03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4C"/>
    <w:rsid w:val="00015A94"/>
    <w:rsid w:val="0003073A"/>
    <w:rsid w:val="00033098"/>
    <w:rsid w:val="00035AA8"/>
    <w:rsid w:val="000362E4"/>
    <w:rsid w:val="00095573"/>
    <w:rsid w:val="000B1305"/>
    <w:rsid w:val="000F3220"/>
    <w:rsid w:val="00130828"/>
    <w:rsid w:val="001416F8"/>
    <w:rsid w:val="00174D70"/>
    <w:rsid w:val="001A3A0F"/>
    <w:rsid w:val="001C0BBA"/>
    <w:rsid w:val="001D3268"/>
    <w:rsid w:val="00205C95"/>
    <w:rsid w:val="002157E0"/>
    <w:rsid w:val="003248D4"/>
    <w:rsid w:val="00347155"/>
    <w:rsid w:val="0037124B"/>
    <w:rsid w:val="003A3DBC"/>
    <w:rsid w:val="003B647F"/>
    <w:rsid w:val="003D0182"/>
    <w:rsid w:val="00463BBD"/>
    <w:rsid w:val="004C2ED5"/>
    <w:rsid w:val="004C334C"/>
    <w:rsid w:val="00542D42"/>
    <w:rsid w:val="00546FC2"/>
    <w:rsid w:val="0055560D"/>
    <w:rsid w:val="00572703"/>
    <w:rsid w:val="00581D36"/>
    <w:rsid w:val="0058364A"/>
    <w:rsid w:val="00592044"/>
    <w:rsid w:val="006154FC"/>
    <w:rsid w:val="0063709D"/>
    <w:rsid w:val="0064421D"/>
    <w:rsid w:val="00685125"/>
    <w:rsid w:val="006B32B6"/>
    <w:rsid w:val="007078F9"/>
    <w:rsid w:val="00722DA1"/>
    <w:rsid w:val="00761BFD"/>
    <w:rsid w:val="00777723"/>
    <w:rsid w:val="00790A9F"/>
    <w:rsid w:val="007A7EBE"/>
    <w:rsid w:val="007C3F65"/>
    <w:rsid w:val="00841BE3"/>
    <w:rsid w:val="00894249"/>
    <w:rsid w:val="008A2B1E"/>
    <w:rsid w:val="008B03A8"/>
    <w:rsid w:val="008F323C"/>
    <w:rsid w:val="009548CC"/>
    <w:rsid w:val="009758E8"/>
    <w:rsid w:val="009D4D9C"/>
    <w:rsid w:val="009E2473"/>
    <w:rsid w:val="00A2707E"/>
    <w:rsid w:val="00AF64BD"/>
    <w:rsid w:val="00B10A75"/>
    <w:rsid w:val="00B67C45"/>
    <w:rsid w:val="00B95D1C"/>
    <w:rsid w:val="00BA0119"/>
    <w:rsid w:val="00BD797B"/>
    <w:rsid w:val="00C7428B"/>
    <w:rsid w:val="00E220DF"/>
    <w:rsid w:val="00E25C89"/>
    <w:rsid w:val="00E30E01"/>
    <w:rsid w:val="00E87A56"/>
    <w:rsid w:val="00F1065D"/>
    <w:rsid w:val="00F2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8B0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8B03A8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8B0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8B03A8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8B0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8B03A8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8B0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8B03A8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50</cp:revision>
  <cp:lastPrinted>2019-02-09T18:29:00Z</cp:lastPrinted>
  <dcterms:created xsi:type="dcterms:W3CDTF">2019-02-04T06:48:00Z</dcterms:created>
  <dcterms:modified xsi:type="dcterms:W3CDTF">2019-02-09T18:29:00Z</dcterms:modified>
</cp:coreProperties>
</file>