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BD" w:rsidRDefault="005646BD" w:rsidP="003067A4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جلسه 69</w:t>
      </w:r>
    </w:p>
    <w:p w:rsidR="007078F9" w:rsidRDefault="00421E7C" w:rsidP="003067A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طریق اول احراز امضاء شارع نسبت به مصادیق جدید </w:t>
      </w:r>
      <w:proofErr w:type="spellStart"/>
      <w:r>
        <w:rPr>
          <w:rFonts w:hint="cs"/>
          <w:sz w:val="40"/>
          <w:szCs w:val="40"/>
          <w:rtl/>
        </w:rPr>
        <w:t>شخصیات</w:t>
      </w:r>
      <w:proofErr w:type="spellEnd"/>
      <w:r>
        <w:rPr>
          <w:rFonts w:hint="cs"/>
          <w:sz w:val="40"/>
          <w:szCs w:val="40"/>
          <w:rtl/>
        </w:rPr>
        <w:t xml:space="preserve"> حقوقی</w:t>
      </w:r>
      <w:r w:rsidR="00301626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تمسک </w:t>
      </w:r>
      <w:r w:rsidR="005646BD">
        <w:rPr>
          <w:rFonts w:hint="cs"/>
          <w:sz w:val="40"/>
          <w:szCs w:val="40"/>
          <w:rtl/>
        </w:rPr>
        <w:t xml:space="preserve">به </w:t>
      </w:r>
      <w:proofErr w:type="spellStart"/>
      <w:r w:rsidR="003067A4">
        <w:rPr>
          <w:rFonts w:hint="cs"/>
          <w:sz w:val="40"/>
          <w:szCs w:val="40"/>
          <w:rtl/>
        </w:rPr>
        <w:t>بناء</w:t>
      </w:r>
      <w:proofErr w:type="spellEnd"/>
      <w:r w:rsidR="003067A4">
        <w:rPr>
          <w:rFonts w:hint="cs"/>
          <w:sz w:val="40"/>
          <w:szCs w:val="40"/>
          <w:rtl/>
        </w:rPr>
        <w:t xml:space="preserve"> و طریقه </w:t>
      </w:r>
      <w:proofErr w:type="spellStart"/>
      <w:r w:rsidR="003067A4">
        <w:rPr>
          <w:rFonts w:hint="cs"/>
          <w:sz w:val="40"/>
          <w:szCs w:val="40"/>
          <w:rtl/>
        </w:rPr>
        <w:t>عقلائی</w:t>
      </w:r>
      <w:proofErr w:type="spellEnd"/>
      <w:r>
        <w:rPr>
          <w:rFonts w:hint="cs"/>
          <w:sz w:val="40"/>
          <w:szCs w:val="40"/>
          <w:rtl/>
        </w:rPr>
        <w:t xml:space="preserve"> است</w:t>
      </w:r>
      <w:r w:rsidR="003067A4">
        <w:rPr>
          <w:rFonts w:hint="cs"/>
          <w:sz w:val="40"/>
          <w:szCs w:val="40"/>
          <w:rtl/>
        </w:rPr>
        <w:t>.</w:t>
      </w:r>
      <w:r>
        <w:rPr>
          <w:rFonts w:hint="cs"/>
          <w:sz w:val="40"/>
          <w:szCs w:val="40"/>
          <w:rtl/>
        </w:rPr>
        <w:t xml:space="preserve"> </w:t>
      </w:r>
      <w:r w:rsidR="003067A4">
        <w:rPr>
          <w:rFonts w:hint="cs"/>
          <w:sz w:val="40"/>
          <w:szCs w:val="40"/>
          <w:rtl/>
        </w:rPr>
        <w:t>تقریب دوم این وجه</w:t>
      </w:r>
      <w:r w:rsidR="00301626">
        <w:rPr>
          <w:rFonts w:hint="cs"/>
          <w:sz w:val="40"/>
          <w:szCs w:val="40"/>
          <w:rtl/>
        </w:rPr>
        <w:t>،</w:t>
      </w:r>
      <w:r w:rsidR="003067A4">
        <w:rPr>
          <w:rFonts w:hint="cs"/>
          <w:sz w:val="40"/>
          <w:szCs w:val="40"/>
          <w:rtl/>
        </w:rPr>
        <w:t xml:space="preserve"> این بود که ارتکاز عامی بر اهلیت تملیک و تملک شخصیات حقوقیه </w:t>
      </w:r>
      <w:r>
        <w:rPr>
          <w:rFonts w:hint="cs"/>
          <w:sz w:val="40"/>
          <w:szCs w:val="40"/>
          <w:rtl/>
        </w:rPr>
        <w:t>در زمان شارع وجود داشته</w:t>
      </w:r>
      <w:r w:rsidR="003067A4">
        <w:rPr>
          <w:rFonts w:hint="cs"/>
          <w:sz w:val="40"/>
          <w:szCs w:val="40"/>
          <w:rtl/>
        </w:rPr>
        <w:t>، هرچ</w:t>
      </w:r>
      <w:r>
        <w:rPr>
          <w:rFonts w:hint="cs"/>
          <w:sz w:val="40"/>
          <w:szCs w:val="40"/>
          <w:rtl/>
        </w:rPr>
        <w:t xml:space="preserve">ند این ارتکاز در ضمن برخی مصادیق </w:t>
      </w:r>
      <w:r w:rsidR="003067A4">
        <w:rPr>
          <w:rFonts w:hint="cs"/>
          <w:sz w:val="40"/>
          <w:szCs w:val="40"/>
          <w:rtl/>
        </w:rPr>
        <w:t xml:space="preserve">خاص </w:t>
      </w:r>
      <w:r>
        <w:rPr>
          <w:rFonts w:hint="cs"/>
          <w:sz w:val="40"/>
          <w:szCs w:val="40"/>
          <w:rtl/>
        </w:rPr>
        <w:t>تجسد پیدا کرده</w:t>
      </w:r>
      <w:r w:rsidR="003067A4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اما چون </w:t>
      </w:r>
      <w:r w:rsidR="003067A4">
        <w:rPr>
          <w:rFonts w:hint="cs"/>
          <w:sz w:val="40"/>
          <w:szCs w:val="40"/>
          <w:rtl/>
        </w:rPr>
        <w:t xml:space="preserve">این </w:t>
      </w:r>
      <w:r>
        <w:rPr>
          <w:rFonts w:hint="cs"/>
          <w:sz w:val="40"/>
          <w:szCs w:val="40"/>
          <w:rtl/>
        </w:rPr>
        <w:t>مصادیق جدید</w:t>
      </w:r>
      <w:r w:rsidR="003067A4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مصداق آن ارتکاز عام هستند</w:t>
      </w:r>
      <w:r w:rsidR="00301626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طبعا از امضاء ارتکاز</w:t>
      </w:r>
      <w:r w:rsidR="003067A4">
        <w:rPr>
          <w:rFonts w:hint="cs"/>
          <w:sz w:val="40"/>
          <w:szCs w:val="40"/>
          <w:rtl/>
        </w:rPr>
        <w:t>، امضاء آن مصادیق هم استفاده می شود. در فقه العقود مناقشاتی به این تقریب مطرح شده است:</w:t>
      </w:r>
    </w:p>
    <w:p w:rsidR="00421E7C" w:rsidRDefault="00421E7C" w:rsidP="003067A4">
      <w:pPr>
        <w:pStyle w:val="1"/>
        <w:rPr>
          <w:rtl/>
        </w:rPr>
      </w:pPr>
      <w:r>
        <w:rPr>
          <w:rFonts w:hint="cs"/>
          <w:rtl/>
        </w:rPr>
        <w:t>مناقشه اول فقه العقود</w:t>
      </w:r>
    </w:p>
    <w:p w:rsidR="00421E7C" w:rsidRDefault="00647F0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هرچند این کبری </w:t>
      </w:r>
      <w:r w:rsidR="00301626">
        <w:rPr>
          <w:rFonts w:hint="cs"/>
          <w:sz w:val="40"/>
          <w:szCs w:val="40"/>
          <w:rtl/>
        </w:rPr>
        <w:t>مورد قبول است که استف</w:t>
      </w:r>
      <w:r>
        <w:rPr>
          <w:rFonts w:hint="cs"/>
          <w:sz w:val="40"/>
          <w:szCs w:val="40"/>
          <w:rtl/>
        </w:rPr>
        <w:t xml:space="preserve">اده امضاء عام از ارتکاز </w:t>
      </w:r>
      <w:r w:rsidR="00301626">
        <w:rPr>
          <w:rFonts w:hint="cs"/>
          <w:sz w:val="40"/>
          <w:szCs w:val="40"/>
          <w:rtl/>
        </w:rPr>
        <w:t xml:space="preserve">می شود ولو ارتکاز در بعض مصادیق تمثل پیدا کرده باشد، </w:t>
      </w:r>
      <w:r>
        <w:rPr>
          <w:rFonts w:hint="cs"/>
          <w:sz w:val="40"/>
          <w:szCs w:val="40"/>
          <w:rtl/>
        </w:rPr>
        <w:t xml:space="preserve">اما </w:t>
      </w:r>
      <w:r w:rsidR="00301626">
        <w:rPr>
          <w:rFonts w:hint="cs"/>
          <w:sz w:val="40"/>
          <w:szCs w:val="40"/>
          <w:rtl/>
        </w:rPr>
        <w:t xml:space="preserve">این مطلب </w:t>
      </w:r>
      <w:r>
        <w:rPr>
          <w:rFonts w:hint="cs"/>
          <w:sz w:val="40"/>
          <w:szCs w:val="40"/>
          <w:rtl/>
        </w:rPr>
        <w:t>در جایی صحیح است که مصداق محل بحث</w:t>
      </w:r>
      <w:r w:rsidR="00301626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مصداق حقیقی</w:t>
      </w:r>
      <w:r w:rsidR="00301626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 xml:space="preserve"> ارتکاز مذکور باشد</w:t>
      </w:r>
      <w:r w:rsidR="00301626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نه این که مصداقیت مورد</w:t>
      </w:r>
      <w:r w:rsidR="00301626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خود بالاعتبار و التعبد باشد</w:t>
      </w:r>
      <w:r w:rsidR="00301626">
        <w:rPr>
          <w:rFonts w:hint="cs"/>
          <w:sz w:val="40"/>
          <w:szCs w:val="40"/>
          <w:rtl/>
        </w:rPr>
        <w:t>.</w:t>
      </w:r>
    </w:p>
    <w:p w:rsidR="00647F06" w:rsidRDefault="00647F06" w:rsidP="008844D2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این مناقشه تمام است.</w:t>
      </w:r>
      <w:r w:rsidR="00F16846">
        <w:rPr>
          <w:rFonts w:hint="cs"/>
          <w:sz w:val="40"/>
          <w:szCs w:val="40"/>
          <w:rtl/>
        </w:rPr>
        <w:t xml:space="preserve"> هرچند فرض این است که موضوع</w:t>
      </w:r>
      <w:r w:rsidR="00301626">
        <w:rPr>
          <w:rFonts w:hint="cs"/>
          <w:sz w:val="40"/>
          <w:szCs w:val="40"/>
          <w:rtl/>
        </w:rPr>
        <w:t>ات</w:t>
      </w:r>
      <w:r w:rsidR="00F16846">
        <w:rPr>
          <w:rFonts w:hint="cs"/>
          <w:sz w:val="40"/>
          <w:szCs w:val="40"/>
          <w:rtl/>
        </w:rPr>
        <w:t xml:space="preserve"> موجود در زمان سابق</w:t>
      </w:r>
      <w:r w:rsidR="00301626">
        <w:rPr>
          <w:rFonts w:hint="cs"/>
          <w:sz w:val="40"/>
          <w:szCs w:val="40"/>
          <w:rtl/>
        </w:rPr>
        <w:t>،</w:t>
      </w:r>
      <w:r w:rsidR="00F16846">
        <w:rPr>
          <w:rFonts w:hint="cs"/>
          <w:sz w:val="40"/>
          <w:szCs w:val="40"/>
          <w:rtl/>
        </w:rPr>
        <w:t xml:space="preserve"> شامل شخصیات حقوقی هم می شود به این ادعا که برخی شخصیات </w:t>
      </w:r>
      <w:r w:rsidR="00F16846">
        <w:rPr>
          <w:rFonts w:hint="cs"/>
          <w:sz w:val="40"/>
          <w:szCs w:val="40"/>
          <w:rtl/>
        </w:rPr>
        <w:lastRenderedPageBreak/>
        <w:t xml:space="preserve">حقوقیه در زمان شارع وجود داشته و شارع </w:t>
      </w:r>
      <w:r w:rsidR="00301626">
        <w:rPr>
          <w:rFonts w:hint="cs"/>
          <w:sz w:val="40"/>
          <w:szCs w:val="40"/>
          <w:rtl/>
        </w:rPr>
        <w:t xml:space="preserve">در مورد آنها </w:t>
      </w:r>
      <w:r w:rsidR="00F16846">
        <w:rPr>
          <w:rFonts w:hint="cs"/>
          <w:sz w:val="40"/>
          <w:szCs w:val="40"/>
          <w:rtl/>
        </w:rPr>
        <w:t>ردع</w:t>
      </w:r>
      <w:r w:rsidR="00301626">
        <w:rPr>
          <w:rFonts w:hint="cs"/>
          <w:sz w:val="40"/>
          <w:szCs w:val="40"/>
          <w:rtl/>
        </w:rPr>
        <w:t>ی نکرد</w:t>
      </w:r>
      <w:r w:rsidR="00F16846">
        <w:rPr>
          <w:rFonts w:hint="cs"/>
          <w:sz w:val="40"/>
          <w:szCs w:val="40"/>
          <w:rtl/>
        </w:rPr>
        <w:t xml:space="preserve">ه است، اما عناوینی که در زمان شارع </w:t>
      </w:r>
      <w:r w:rsidR="008844D2">
        <w:rPr>
          <w:rFonts w:hint="cs"/>
          <w:sz w:val="40"/>
          <w:szCs w:val="40"/>
          <w:rtl/>
        </w:rPr>
        <w:t>بوده و</w:t>
      </w:r>
      <w:r w:rsidR="00F16846">
        <w:rPr>
          <w:rFonts w:hint="cs"/>
          <w:sz w:val="40"/>
          <w:szCs w:val="40"/>
          <w:rtl/>
        </w:rPr>
        <w:t xml:space="preserve"> ارتکاز نسبت به آن ها وجود داشته</w:t>
      </w:r>
      <w:r w:rsidR="008844D2">
        <w:rPr>
          <w:rFonts w:hint="cs"/>
          <w:sz w:val="40"/>
          <w:szCs w:val="40"/>
          <w:rtl/>
        </w:rPr>
        <w:t>،</w:t>
      </w:r>
      <w:r w:rsidR="00F16846">
        <w:rPr>
          <w:rFonts w:hint="cs"/>
          <w:sz w:val="40"/>
          <w:szCs w:val="40"/>
          <w:rtl/>
        </w:rPr>
        <w:t xml:space="preserve"> عناوین عامه</w:t>
      </w:r>
      <w:r w:rsidR="00484B52">
        <w:rPr>
          <w:rFonts w:hint="cs"/>
          <w:sz w:val="40"/>
          <w:szCs w:val="40"/>
          <w:rtl/>
        </w:rPr>
        <w:t xml:space="preserve"> مثل عنوان مسلمین است</w:t>
      </w:r>
      <w:r w:rsidR="008844D2">
        <w:rPr>
          <w:rFonts w:hint="cs"/>
          <w:sz w:val="40"/>
          <w:szCs w:val="40"/>
          <w:rtl/>
        </w:rPr>
        <w:t>،</w:t>
      </w:r>
      <w:r w:rsidR="00484B52">
        <w:rPr>
          <w:rFonts w:hint="cs"/>
          <w:sz w:val="40"/>
          <w:szCs w:val="40"/>
          <w:rtl/>
        </w:rPr>
        <w:t xml:space="preserve"> </w:t>
      </w:r>
      <w:r w:rsidR="00F16846">
        <w:rPr>
          <w:rFonts w:hint="cs"/>
          <w:sz w:val="40"/>
          <w:szCs w:val="40"/>
          <w:rtl/>
        </w:rPr>
        <w:t xml:space="preserve">اما آن چه محل بحث ماست و احتیاج به استفاده امضاء آن </w:t>
      </w:r>
      <w:r w:rsidR="008844D2">
        <w:rPr>
          <w:rFonts w:hint="cs"/>
          <w:sz w:val="40"/>
          <w:szCs w:val="40"/>
          <w:rtl/>
        </w:rPr>
        <w:t xml:space="preserve">را </w:t>
      </w:r>
      <w:r w:rsidR="00F16846">
        <w:rPr>
          <w:rFonts w:hint="cs"/>
          <w:sz w:val="40"/>
          <w:szCs w:val="40"/>
          <w:rtl/>
        </w:rPr>
        <w:t>داریم</w:t>
      </w:r>
      <w:r w:rsidR="008844D2">
        <w:rPr>
          <w:rFonts w:hint="cs"/>
          <w:sz w:val="40"/>
          <w:szCs w:val="40"/>
          <w:rtl/>
        </w:rPr>
        <w:t>،</w:t>
      </w:r>
      <w:r w:rsidR="00F16846">
        <w:rPr>
          <w:rFonts w:hint="cs"/>
          <w:sz w:val="40"/>
          <w:szCs w:val="40"/>
          <w:rtl/>
        </w:rPr>
        <w:t xml:space="preserve"> عناوین حقوقیه ای است که</w:t>
      </w:r>
      <w:r w:rsidR="008844D2">
        <w:rPr>
          <w:rFonts w:hint="cs"/>
          <w:sz w:val="40"/>
          <w:szCs w:val="40"/>
          <w:rtl/>
        </w:rPr>
        <w:t xml:space="preserve"> از مجرد جمع شدن عده ای خاص تشکی</w:t>
      </w:r>
      <w:r w:rsidR="00F16846">
        <w:rPr>
          <w:rFonts w:hint="cs"/>
          <w:sz w:val="40"/>
          <w:szCs w:val="40"/>
          <w:rtl/>
        </w:rPr>
        <w:t>ل می شود و این موارد</w:t>
      </w:r>
      <w:r w:rsidR="008844D2">
        <w:rPr>
          <w:rFonts w:hint="cs"/>
          <w:sz w:val="40"/>
          <w:szCs w:val="40"/>
          <w:rtl/>
        </w:rPr>
        <w:t>،</w:t>
      </w:r>
      <w:r w:rsidR="00F16846">
        <w:rPr>
          <w:rFonts w:hint="cs"/>
          <w:sz w:val="40"/>
          <w:szCs w:val="40"/>
          <w:rtl/>
        </w:rPr>
        <w:t xml:space="preserve"> مندرج در ارتکاز مذکور نیست. پس آن چه محرز است که مصداق ارتکاز بوده</w:t>
      </w:r>
      <w:r w:rsidR="00301626">
        <w:rPr>
          <w:rFonts w:hint="cs"/>
          <w:sz w:val="40"/>
          <w:szCs w:val="40"/>
          <w:rtl/>
        </w:rPr>
        <w:t>،</w:t>
      </w:r>
      <w:r w:rsidR="00F16846">
        <w:rPr>
          <w:rFonts w:hint="cs"/>
          <w:sz w:val="40"/>
          <w:szCs w:val="40"/>
          <w:rtl/>
        </w:rPr>
        <w:t xml:space="preserve"> فقط برخی شخصیات حقوقی هستند و وجود ارتکاز عامی که شامل موا</w:t>
      </w:r>
      <w:r w:rsidR="000445EC">
        <w:rPr>
          <w:rFonts w:hint="cs"/>
          <w:sz w:val="40"/>
          <w:szCs w:val="40"/>
          <w:rtl/>
        </w:rPr>
        <w:t xml:space="preserve">رد و مصادیق جدید هم بشود </w:t>
      </w:r>
      <w:r w:rsidR="00301626">
        <w:rPr>
          <w:rFonts w:hint="cs"/>
          <w:sz w:val="40"/>
          <w:szCs w:val="40"/>
          <w:rtl/>
        </w:rPr>
        <w:t>صرف ادعا</w:t>
      </w:r>
      <w:r w:rsidR="000445EC">
        <w:rPr>
          <w:rFonts w:hint="cs"/>
          <w:sz w:val="40"/>
          <w:szCs w:val="40"/>
          <w:rtl/>
        </w:rPr>
        <w:t>ست</w:t>
      </w:r>
      <w:r w:rsidR="00484B52">
        <w:rPr>
          <w:rFonts w:hint="cs"/>
          <w:sz w:val="40"/>
          <w:szCs w:val="40"/>
          <w:rtl/>
        </w:rPr>
        <w:t>.</w:t>
      </w:r>
    </w:p>
    <w:p w:rsidR="0097199C" w:rsidRDefault="00107F39" w:rsidP="0030162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به عبارت دیگر اگر کسی اثبات کند که ما هو المرتکز در زمان سابق</w:t>
      </w:r>
      <w:r w:rsidR="00301626">
        <w:rPr>
          <w:rFonts w:hint="cs"/>
          <w:sz w:val="40"/>
          <w:szCs w:val="40"/>
          <w:rtl/>
        </w:rPr>
        <w:t>، این بوده که هرچیزی که اعت</w:t>
      </w:r>
      <w:r>
        <w:rPr>
          <w:rFonts w:hint="cs"/>
          <w:sz w:val="40"/>
          <w:szCs w:val="40"/>
          <w:rtl/>
        </w:rPr>
        <w:t>ب</w:t>
      </w:r>
      <w:r w:rsidR="00301626">
        <w:rPr>
          <w:rFonts w:hint="cs"/>
          <w:sz w:val="40"/>
          <w:szCs w:val="40"/>
          <w:rtl/>
        </w:rPr>
        <w:t>ا</w:t>
      </w:r>
      <w:r>
        <w:rPr>
          <w:rFonts w:hint="cs"/>
          <w:sz w:val="40"/>
          <w:szCs w:val="40"/>
          <w:rtl/>
        </w:rPr>
        <w:t xml:space="preserve">ر وجود برای آن بشود می تواند مالک باشد، </w:t>
      </w:r>
      <w:r w:rsidR="00D66D0D">
        <w:rPr>
          <w:rFonts w:hint="cs"/>
          <w:sz w:val="40"/>
          <w:szCs w:val="40"/>
          <w:rtl/>
        </w:rPr>
        <w:t xml:space="preserve">می توان </w:t>
      </w:r>
      <w:r w:rsidR="00301626">
        <w:rPr>
          <w:rFonts w:hint="cs"/>
          <w:sz w:val="40"/>
          <w:szCs w:val="40"/>
          <w:rtl/>
        </w:rPr>
        <w:t xml:space="preserve">امضاء را </w:t>
      </w:r>
      <w:r w:rsidR="00D66D0D">
        <w:rPr>
          <w:rFonts w:hint="cs"/>
          <w:sz w:val="40"/>
          <w:szCs w:val="40"/>
          <w:rtl/>
        </w:rPr>
        <w:t>استفاده کرد</w:t>
      </w:r>
      <w:r w:rsidR="00301626">
        <w:rPr>
          <w:rFonts w:hint="cs"/>
          <w:sz w:val="40"/>
          <w:szCs w:val="40"/>
          <w:rtl/>
        </w:rPr>
        <w:t>،</w:t>
      </w:r>
      <w:r w:rsidR="00D66D0D">
        <w:rPr>
          <w:rFonts w:hint="cs"/>
          <w:sz w:val="40"/>
          <w:szCs w:val="40"/>
          <w:rtl/>
        </w:rPr>
        <w:t xml:space="preserve"> اما چنین </w:t>
      </w:r>
      <w:r w:rsidR="00301626">
        <w:rPr>
          <w:rFonts w:hint="cs"/>
          <w:sz w:val="40"/>
          <w:szCs w:val="40"/>
          <w:rtl/>
        </w:rPr>
        <w:t>ادعایی</w:t>
      </w:r>
      <w:r w:rsidR="00D66D0D">
        <w:rPr>
          <w:rFonts w:hint="cs"/>
          <w:sz w:val="40"/>
          <w:szCs w:val="40"/>
          <w:rtl/>
        </w:rPr>
        <w:t xml:space="preserve"> قابل اثبات نیست و فقط نسبت به برخی موارد</w:t>
      </w:r>
      <w:r w:rsidR="00301626">
        <w:rPr>
          <w:rFonts w:hint="cs"/>
          <w:sz w:val="40"/>
          <w:szCs w:val="40"/>
          <w:rtl/>
        </w:rPr>
        <w:t>،</w:t>
      </w:r>
      <w:r w:rsidR="00D66D0D">
        <w:rPr>
          <w:rFonts w:hint="cs"/>
          <w:sz w:val="40"/>
          <w:szCs w:val="40"/>
          <w:rtl/>
        </w:rPr>
        <w:t xml:space="preserve"> ارتکاز و</w:t>
      </w:r>
      <w:r w:rsidR="003638EA">
        <w:rPr>
          <w:rFonts w:hint="cs"/>
          <w:sz w:val="40"/>
          <w:szCs w:val="40"/>
          <w:rtl/>
        </w:rPr>
        <w:t xml:space="preserve"> اعتبار المالکیه وجود داشته است</w:t>
      </w:r>
      <w:r w:rsidR="00301626">
        <w:rPr>
          <w:rFonts w:hint="cs"/>
          <w:sz w:val="40"/>
          <w:szCs w:val="40"/>
          <w:rtl/>
        </w:rPr>
        <w:t>،</w:t>
      </w:r>
      <w:r w:rsidR="003638EA">
        <w:rPr>
          <w:rFonts w:hint="cs"/>
          <w:sz w:val="40"/>
          <w:szCs w:val="40"/>
          <w:rtl/>
        </w:rPr>
        <w:t xml:space="preserve"> نه </w:t>
      </w:r>
      <w:r w:rsidR="00301626">
        <w:rPr>
          <w:rFonts w:hint="cs"/>
          <w:sz w:val="40"/>
          <w:szCs w:val="40"/>
          <w:rtl/>
        </w:rPr>
        <w:t>در مورد</w:t>
      </w:r>
      <w:r w:rsidR="003638EA">
        <w:rPr>
          <w:rFonts w:hint="cs"/>
          <w:sz w:val="40"/>
          <w:szCs w:val="40"/>
          <w:rtl/>
        </w:rPr>
        <w:t xml:space="preserve"> هر </w:t>
      </w:r>
      <w:r w:rsidR="00301626">
        <w:rPr>
          <w:rFonts w:hint="cs"/>
          <w:sz w:val="40"/>
          <w:szCs w:val="40"/>
          <w:rtl/>
        </w:rPr>
        <w:t>شخصیت حقوقیه ای که به وسیله عده ای اعتبار شود.</w:t>
      </w:r>
    </w:p>
    <w:p w:rsidR="0097199C" w:rsidRDefault="0097199C" w:rsidP="003067A4">
      <w:pPr>
        <w:pStyle w:val="1"/>
        <w:rPr>
          <w:rtl/>
        </w:rPr>
      </w:pPr>
      <w:r>
        <w:rPr>
          <w:rFonts w:hint="cs"/>
          <w:rtl/>
        </w:rPr>
        <w:t>مناقشه دوم فقه العقود</w:t>
      </w:r>
    </w:p>
    <w:p w:rsidR="0097199C" w:rsidRDefault="0097199C" w:rsidP="005646BD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آن چه محل بحث است</w:t>
      </w:r>
      <w:r w:rsidR="008844D2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شخصیات عقلائی محض نیستند تا از ارتکاز عام موجود در زمان نص</w:t>
      </w:r>
      <w:r w:rsidR="008844D2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استفاده اعتبار آن ه</w:t>
      </w:r>
      <w:r w:rsidR="008844D2">
        <w:rPr>
          <w:rFonts w:hint="cs"/>
          <w:sz w:val="40"/>
          <w:szCs w:val="40"/>
          <w:rtl/>
        </w:rPr>
        <w:t xml:space="preserve">ا را </w:t>
      </w:r>
      <w:r>
        <w:rPr>
          <w:rFonts w:hint="cs"/>
          <w:sz w:val="40"/>
          <w:szCs w:val="40"/>
          <w:rtl/>
        </w:rPr>
        <w:t>کنیم</w:t>
      </w:r>
      <w:r w:rsidR="008844D2">
        <w:rPr>
          <w:rFonts w:hint="cs"/>
          <w:sz w:val="40"/>
          <w:szCs w:val="40"/>
          <w:rtl/>
        </w:rPr>
        <w:t xml:space="preserve">؛ چون در این شخصیات </w:t>
      </w:r>
      <w:r w:rsidR="008844D2">
        <w:rPr>
          <w:rFonts w:hint="cs"/>
          <w:sz w:val="40"/>
          <w:szCs w:val="40"/>
          <w:rtl/>
        </w:rPr>
        <w:lastRenderedPageBreak/>
        <w:t>حقوقیه،</w:t>
      </w:r>
      <w:r>
        <w:rPr>
          <w:rFonts w:hint="cs"/>
          <w:sz w:val="40"/>
          <w:szCs w:val="40"/>
          <w:rtl/>
        </w:rPr>
        <w:t xml:space="preserve"> یک عنصر از تشریع مشر</w:t>
      </w:r>
      <w:r w:rsidR="008844D2">
        <w:rPr>
          <w:rFonts w:hint="cs"/>
          <w:sz w:val="40"/>
          <w:szCs w:val="40"/>
          <w:rtl/>
        </w:rPr>
        <w:t>ّ</w:t>
      </w:r>
      <w:r>
        <w:rPr>
          <w:rFonts w:hint="cs"/>
          <w:sz w:val="40"/>
          <w:szCs w:val="40"/>
          <w:rtl/>
        </w:rPr>
        <w:t xml:space="preserve">ع هم اخذ شده است، </w:t>
      </w:r>
      <w:r w:rsidR="008844D2">
        <w:rPr>
          <w:rFonts w:hint="cs"/>
          <w:sz w:val="40"/>
          <w:szCs w:val="40"/>
          <w:rtl/>
        </w:rPr>
        <w:t>زیرا همان طور که گفتیم</w:t>
      </w:r>
      <w:r>
        <w:rPr>
          <w:rFonts w:hint="cs"/>
          <w:sz w:val="40"/>
          <w:szCs w:val="40"/>
          <w:rtl/>
        </w:rPr>
        <w:t xml:space="preserve"> شرط نفوذ شخصیات حقوقی </w:t>
      </w:r>
      <w:r w:rsidR="008844D2">
        <w:rPr>
          <w:rFonts w:hint="cs"/>
          <w:sz w:val="40"/>
          <w:szCs w:val="40"/>
          <w:rtl/>
        </w:rPr>
        <w:t xml:space="preserve">عند العقلاء </w:t>
      </w:r>
      <w:r>
        <w:rPr>
          <w:rFonts w:hint="cs"/>
          <w:sz w:val="40"/>
          <w:szCs w:val="40"/>
          <w:rtl/>
        </w:rPr>
        <w:t>این است</w:t>
      </w:r>
      <w:r w:rsidR="008844D2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که با تشریعات دولت مستقر در بلد </w:t>
      </w:r>
      <w:proofErr w:type="spellStart"/>
      <w:r>
        <w:rPr>
          <w:rFonts w:hint="cs"/>
          <w:sz w:val="40"/>
          <w:szCs w:val="40"/>
          <w:rtl/>
        </w:rPr>
        <w:t>تنافی</w:t>
      </w:r>
      <w:proofErr w:type="spellEnd"/>
      <w:r>
        <w:rPr>
          <w:rFonts w:hint="cs"/>
          <w:sz w:val="40"/>
          <w:szCs w:val="40"/>
          <w:rtl/>
        </w:rPr>
        <w:t xml:space="preserve"> نداش</w:t>
      </w:r>
      <w:r w:rsidR="005646BD">
        <w:rPr>
          <w:rFonts w:hint="cs"/>
          <w:sz w:val="40"/>
          <w:szCs w:val="40"/>
          <w:rtl/>
        </w:rPr>
        <w:t>ت</w:t>
      </w:r>
      <w:r>
        <w:rPr>
          <w:rFonts w:hint="cs"/>
          <w:sz w:val="40"/>
          <w:szCs w:val="40"/>
          <w:rtl/>
        </w:rPr>
        <w:t>ه باشد</w:t>
      </w:r>
      <w:r w:rsidR="005646BD">
        <w:rPr>
          <w:rFonts w:hint="cs"/>
          <w:sz w:val="40"/>
          <w:szCs w:val="40"/>
          <w:rtl/>
        </w:rPr>
        <w:t xml:space="preserve"> </w:t>
      </w:r>
      <w:proofErr w:type="spellStart"/>
      <w:r w:rsidR="005646BD">
        <w:rPr>
          <w:rFonts w:hint="cs"/>
          <w:sz w:val="40"/>
          <w:szCs w:val="40"/>
          <w:rtl/>
        </w:rPr>
        <w:t>وازناحيه</w:t>
      </w:r>
      <w:proofErr w:type="spellEnd"/>
      <w:r w:rsidR="005646BD">
        <w:rPr>
          <w:rFonts w:hint="cs"/>
          <w:sz w:val="40"/>
          <w:szCs w:val="40"/>
          <w:rtl/>
        </w:rPr>
        <w:t xml:space="preserve"> آن دولت </w:t>
      </w:r>
      <w:proofErr w:type="spellStart"/>
      <w:r w:rsidR="005646BD">
        <w:rPr>
          <w:rFonts w:hint="cs"/>
          <w:sz w:val="40"/>
          <w:szCs w:val="40"/>
          <w:rtl/>
        </w:rPr>
        <w:t>تنفيذ</w:t>
      </w:r>
      <w:proofErr w:type="spellEnd"/>
      <w:r w:rsidR="005646BD">
        <w:rPr>
          <w:rFonts w:hint="cs"/>
          <w:sz w:val="40"/>
          <w:szCs w:val="40"/>
          <w:rtl/>
        </w:rPr>
        <w:t xml:space="preserve"> شده باشد</w:t>
      </w:r>
      <w:r w:rsidR="008844D2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و طبعا </w:t>
      </w:r>
      <w:proofErr w:type="spellStart"/>
      <w:r>
        <w:rPr>
          <w:rFonts w:hint="cs"/>
          <w:sz w:val="40"/>
          <w:szCs w:val="40"/>
          <w:rtl/>
        </w:rPr>
        <w:t>تشریعات</w:t>
      </w:r>
      <w:proofErr w:type="spellEnd"/>
      <w:r>
        <w:rPr>
          <w:rFonts w:hint="cs"/>
          <w:sz w:val="40"/>
          <w:szCs w:val="40"/>
          <w:rtl/>
        </w:rPr>
        <w:t xml:space="preserve"> هر بلدی با تشریعات بلد دیگر مختلف است</w:t>
      </w:r>
      <w:r w:rsidR="008844D2">
        <w:rPr>
          <w:rFonts w:hint="cs"/>
          <w:sz w:val="40"/>
          <w:szCs w:val="40"/>
          <w:rtl/>
        </w:rPr>
        <w:t>، پس شخصیت حقوقی محل بحث ما،</w:t>
      </w:r>
      <w:r>
        <w:rPr>
          <w:rFonts w:hint="cs"/>
          <w:sz w:val="40"/>
          <w:szCs w:val="40"/>
          <w:rtl/>
        </w:rPr>
        <w:t xml:space="preserve"> شخصیت حقوقی محض نیست. وقتی </w:t>
      </w:r>
      <w:r w:rsidR="008844D2">
        <w:rPr>
          <w:rFonts w:hint="cs"/>
          <w:sz w:val="40"/>
          <w:szCs w:val="40"/>
          <w:rtl/>
        </w:rPr>
        <w:t>چنین بود،</w:t>
      </w:r>
      <w:r>
        <w:rPr>
          <w:rFonts w:hint="cs"/>
          <w:sz w:val="40"/>
          <w:szCs w:val="40"/>
          <w:rtl/>
        </w:rPr>
        <w:t xml:space="preserve"> نمی توان از ارتکاز عام عقلا</w:t>
      </w:r>
      <w:r w:rsidR="008844D2">
        <w:rPr>
          <w:rFonts w:hint="cs"/>
          <w:sz w:val="40"/>
          <w:szCs w:val="40"/>
          <w:rtl/>
        </w:rPr>
        <w:t>ئی که موضوعش شخصیت حقوقی به نحو</w:t>
      </w:r>
      <w:r>
        <w:rPr>
          <w:rFonts w:hint="cs"/>
          <w:sz w:val="40"/>
          <w:szCs w:val="40"/>
          <w:rtl/>
        </w:rPr>
        <w:t xml:space="preserve"> مطلق است</w:t>
      </w:r>
      <w:r w:rsidR="008844D2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امضاء این </w:t>
      </w:r>
      <w:r w:rsidR="008844D2">
        <w:rPr>
          <w:rFonts w:hint="cs"/>
          <w:sz w:val="40"/>
          <w:szCs w:val="40"/>
          <w:rtl/>
        </w:rPr>
        <w:t>ارتکاز خاص را استف</w:t>
      </w:r>
      <w:r>
        <w:rPr>
          <w:rFonts w:hint="cs"/>
          <w:sz w:val="40"/>
          <w:szCs w:val="40"/>
          <w:rtl/>
        </w:rPr>
        <w:t>اده کرد</w:t>
      </w:r>
      <w:r w:rsidR="008844D2">
        <w:rPr>
          <w:rFonts w:hint="cs"/>
          <w:sz w:val="40"/>
          <w:szCs w:val="40"/>
          <w:rtl/>
        </w:rPr>
        <w:t>.</w:t>
      </w:r>
    </w:p>
    <w:p w:rsidR="0097199C" w:rsidRDefault="008844D2" w:rsidP="00F01B58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حاصل اشکال دوم این است که </w:t>
      </w:r>
      <w:r w:rsidR="0097199C">
        <w:rPr>
          <w:rFonts w:hint="cs"/>
          <w:sz w:val="40"/>
          <w:szCs w:val="40"/>
          <w:rtl/>
        </w:rPr>
        <w:t xml:space="preserve">آنی که </w:t>
      </w:r>
      <w:r>
        <w:rPr>
          <w:rFonts w:hint="cs"/>
          <w:sz w:val="40"/>
          <w:szCs w:val="40"/>
          <w:rtl/>
        </w:rPr>
        <w:t xml:space="preserve">به آن </w:t>
      </w:r>
      <w:r w:rsidR="0097199C">
        <w:rPr>
          <w:rFonts w:hint="cs"/>
          <w:sz w:val="40"/>
          <w:szCs w:val="40"/>
          <w:rtl/>
        </w:rPr>
        <w:t>مبتلی هستیم و محل کلام است</w:t>
      </w:r>
      <w:r>
        <w:rPr>
          <w:rFonts w:hint="cs"/>
          <w:sz w:val="40"/>
          <w:szCs w:val="40"/>
          <w:rtl/>
        </w:rPr>
        <w:t>،</w:t>
      </w:r>
      <w:r w:rsidR="0097199C">
        <w:rPr>
          <w:rFonts w:hint="cs"/>
          <w:sz w:val="40"/>
          <w:szCs w:val="40"/>
          <w:rtl/>
        </w:rPr>
        <w:t xml:space="preserve"> مصداق </w:t>
      </w:r>
      <w:proofErr w:type="spellStart"/>
      <w:r w:rsidR="0097199C">
        <w:rPr>
          <w:rFonts w:hint="cs"/>
          <w:sz w:val="40"/>
          <w:szCs w:val="40"/>
          <w:rtl/>
        </w:rPr>
        <w:t>ارتکاز</w:t>
      </w:r>
      <w:proofErr w:type="spellEnd"/>
      <w:r w:rsidR="0097199C"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عقلائی</w:t>
      </w:r>
      <w:proofErr w:type="spellEnd"/>
      <w:r>
        <w:rPr>
          <w:rFonts w:hint="cs"/>
          <w:sz w:val="40"/>
          <w:szCs w:val="40"/>
          <w:rtl/>
        </w:rPr>
        <w:t xml:space="preserve"> موجود</w:t>
      </w:r>
      <w:r w:rsidR="005646BD">
        <w:rPr>
          <w:rFonts w:hint="cs"/>
          <w:sz w:val="40"/>
          <w:szCs w:val="40"/>
          <w:rtl/>
        </w:rPr>
        <w:t xml:space="preserve"> در زمان </w:t>
      </w:r>
      <w:proofErr w:type="spellStart"/>
      <w:r w:rsidR="005646BD">
        <w:rPr>
          <w:rFonts w:hint="cs"/>
          <w:sz w:val="40"/>
          <w:szCs w:val="40"/>
          <w:rtl/>
        </w:rPr>
        <w:t>نص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r w:rsidR="0097199C">
        <w:rPr>
          <w:rFonts w:hint="cs"/>
          <w:sz w:val="40"/>
          <w:szCs w:val="40"/>
          <w:rtl/>
        </w:rPr>
        <w:t>نیست</w:t>
      </w:r>
      <w:r>
        <w:rPr>
          <w:rFonts w:hint="cs"/>
          <w:sz w:val="40"/>
          <w:szCs w:val="40"/>
          <w:rtl/>
        </w:rPr>
        <w:t>،</w:t>
      </w:r>
      <w:r w:rsidR="0097199C">
        <w:rPr>
          <w:rFonts w:hint="cs"/>
          <w:sz w:val="40"/>
          <w:szCs w:val="40"/>
          <w:rtl/>
        </w:rPr>
        <w:t xml:space="preserve"> چون قیود </w:t>
      </w:r>
      <w:r>
        <w:rPr>
          <w:rFonts w:hint="cs"/>
          <w:sz w:val="40"/>
          <w:szCs w:val="40"/>
          <w:rtl/>
        </w:rPr>
        <w:t xml:space="preserve">و خصوصیات </w:t>
      </w:r>
      <w:r w:rsidR="00F01B58">
        <w:rPr>
          <w:rFonts w:hint="cs"/>
          <w:sz w:val="40"/>
          <w:szCs w:val="40"/>
          <w:rtl/>
        </w:rPr>
        <w:t xml:space="preserve">اضافه ای دارد. </w:t>
      </w:r>
      <w:r w:rsidR="00A07E03">
        <w:rPr>
          <w:rFonts w:hint="cs"/>
          <w:sz w:val="40"/>
          <w:szCs w:val="40"/>
          <w:rtl/>
        </w:rPr>
        <w:t>محل کلام، شخصیات حقوقیه محض نیست، بلکه شخصیات حقوقیه تشریعیه است.</w:t>
      </w:r>
    </w:p>
    <w:p w:rsidR="008844D2" w:rsidRDefault="008844D2" w:rsidP="008844D2">
      <w:pPr>
        <w:pStyle w:val="2"/>
        <w:rPr>
          <w:rtl/>
        </w:rPr>
      </w:pPr>
      <w:r>
        <w:rPr>
          <w:rFonts w:hint="cs"/>
          <w:rtl/>
        </w:rPr>
        <w:t>جواب از مناقشه</w:t>
      </w:r>
    </w:p>
    <w:p w:rsidR="00BA1A84" w:rsidRDefault="0097199C" w:rsidP="005646BD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این مناقشه وارد نیست</w:t>
      </w:r>
      <w:r w:rsidR="008844D2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</w:t>
      </w:r>
      <w:r w:rsidR="008844D2">
        <w:rPr>
          <w:rFonts w:hint="cs"/>
          <w:sz w:val="40"/>
          <w:szCs w:val="40"/>
          <w:rtl/>
        </w:rPr>
        <w:t>با توجه به این که</w:t>
      </w:r>
      <w:r>
        <w:rPr>
          <w:rFonts w:hint="cs"/>
          <w:sz w:val="40"/>
          <w:szCs w:val="40"/>
          <w:rtl/>
        </w:rPr>
        <w:t xml:space="preserve"> گفتیم باید خصوصیات محل بحث را در نظر بگیریم. جواب </w:t>
      </w:r>
      <w:r w:rsidR="008844D2">
        <w:rPr>
          <w:rFonts w:hint="cs"/>
          <w:sz w:val="40"/>
          <w:szCs w:val="40"/>
          <w:rtl/>
        </w:rPr>
        <w:t xml:space="preserve">مناقشه </w:t>
      </w:r>
      <w:r>
        <w:rPr>
          <w:rFonts w:hint="cs"/>
          <w:sz w:val="40"/>
          <w:szCs w:val="40"/>
          <w:rtl/>
        </w:rPr>
        <w:t xml:space="preserve">این است که هرچند آن چه مبتلی به </w:t>
      </w:r>
      <w:r w:rsidR="008844D2">
        <w:rPr>
          <w:rFonts w:hint="cs"/>
          <w:sz w:val="40"/>
          <w:szCs w:val="40"/>
          <w:rtl/>
        </w:rPr>
        <w:t xml:space="preserve">آن </w:t>
      </w:r>
      <w:r>
        <w:rPr>
          <w:rFonts w:hint="cs"/>
          <w:sz w:val="40"/>
          <w:szCs w:val="40"/>
          <w:rtl/>
        </w:rPr>
        <w:t>هستیم</w:t>
      </w:r>
      <w:r w:rsidR="008844D2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شخصیات حقوقیه ای است که قی</w:t>
      </w:r>
      <w:r w:rsidR="008844D2">
        <w:rPr>
          <w:rFonts w:hint="cs"/>
          <w:sz w:val="40"/>
          <w:szCs w:val="40"/>
          <w:rtl/>
        </w:rPr>
        <w:t>و</w:t>
      </w:r>
      <w:r>
        <w:rPr>
          <w:rFonts w:hint="cs"/>
          <w:sz w:val="40"/>
          <w:szCs w:val="40"/>
          <w:rtl/>
        </w:rPr>
        <w:t>د اضافه ای دارد (</w:t>
      </w:r>
      <w:r w:rsidR="008844D2">
        <w:rPr>
          <w:rFonts w:hint="cs"/>
          <w:sz w:val="40"/>
          <w:szCs w:val="40"/>
          <w:rtl/>
        </w:rPr>
        <w:t xml:space="preserve">مثل </w:t>
      </w:r>
      <w:r>
        <w:rPr>
          <w:rFonts w:hint="cs"/>
          <w:sz w:val="40"/>
          <w:szCs w:val="40"/>
          <w:rtl/>
        </w:rPr>
        <w:t>تنفیذ دولت مستقر)</w:t>
      </w:r>
      <w:r w:rsidR="008844D2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اما </w:t>
      </w:r>
      <w:r w:rsidR="00A07E03">
        <w:rPr>
          <w:rFonts w:hint="cs"/>
          <w:sz w:val="40"/>
          <w:szCs w:val="40"/>
          <w:rtl/>
        </w:rPr>
        <w:t xml:space="preserve">تقیید </w:t>
      </w:r>
      <w:r>
        <w:rPr>
          <w:rFonts w:hint="cs"/>
          <w:sz w:val="40"/>
          <w:szCs w:val="40"/>
          <w:rtl/>
        </w:rPr>
        <w:t>مشروعیت این شخصیات حقوقیه به تنفیذ دولت مستقر</w:t>
      </w:r>
      <w:r w:rsidR="00A07E03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lastRenderedPageBreak/>
        <w:t xml:space="preserve">معنایش این نیست که از حیثیت عقلائیه محض خارج شده اند و امر </w:t>
      </w:r>
      <w:r w:rsidR="00907514">
        <w:rPr>
          <w:rFonts w:hint="cs"/>
          <w:sz w:val="40"/>
          <w:szCs w:val="40"/>
          <w:rtl/>
        </w:rPr>
        <w:t>اضافه ای پیدا کرد</w:t>
      </w:r>
      <w:r w:rsidR="00A07E03">
        <w:rPr>
          <w:rFonts w:hint="cs"/>
          <w:sz w:val="40"/>
          <w:szCs w:val="40"/>
          <w:rtl/>
        </w:rPr>
        <w:t>ه ا</w:t>
      </w:r>
      <w:r w:rsidR="00907514">
        <w:rPr>
          <w:rFonts w:hint="cs"/>
          <w:sz w:val="40"/>
          <w:szCs w:val="40"/>
          <w:rtl/>
        </w:rPr>
        <w:t xml:space="preserve">ند. گفتیم محل بحث </w:t>
      </w:r>
      <w:r w:rsidR="00A07E03">
        <w:rPr>
          <w:rFonts w:hint="cs"/>
          <w:sz w:val="40"/>
          <w:szCs w:val="40"/>
          <w:rtl/>
        </w:rPr>
        <w:t>مطلق امر اعتباری نی</w:t>
      </w:r>
      <w:r w:rsidR="00BA1A84">
        <w:rPr>
          <w:rFonts w:hint="cs"/>
          <w:sz w:val="40"/>
          <w:szCs w:val="40"/>
          <w:rtl/>
        </w:rPr>
        <w:t>س</w:t>
      </w:r>
      <w:r w:rsidR="00A07E03">
        <w:rPr>
          <w:rFonts w:hint="cs"/>
          <w:sz w:val="40"/>
          <w:szCs w:val="40"/>
          <w:rtl/>
        </w:rPr>
        <w:t>ت،</w:t>
      </w:r>
      <w:r w:rsidR="00BA1A84">
        <w:rPr>
          <w:rFonts w:hint="cs"/>
          <w:sz w:val="40"/>
          <w:szCs w:val="40"/>
          <w:rtl/>
        </w:rPr>
        <w:t xml:space="preserve"> بلکه امر اعتباری خاص است و مجرد این قید باعث نمی شود از کلیت ارتکاز عقلائی خارج شود</w:t>
      </w:r>
      <w:r w:rsidR="00F01B58">
        <w:rPr>
          <w:rFonts w:hint="cs"/>
          <w:sz w:val="40"/>
          <w:szCs w:val="40"/>
          <w:rtl/>
        </w:rPr>
        <w:t>؛</w:t>
      </w:r>
      <w:r w:rsidR="00BA1A84">
        <w:rPr>
          <w:rFonts w:hint="cs"/>
          <w:sz w:val="40"/>
          <w:szCs w:val="40"/>
          <w:rtl/>
        </w:rPr>
        <w:t xml:space="preserve"> چون عنوان امر مرتکز </w:t>
      </w:r>
      <w:r w:rsidR="00A07E03">
        <w:rPr>
          <w:rFonts w:hint="cs"/>
          <w:sz w:val="40"/>
          <w:szCs w:val="40"/>
          <w:rtl/>
        </w:rPr>
        <w:t xml:space="preserve">عقلائی </w:t>
      </w:r>
      <w:r w:rsidR="00BA1A84">
        <w:rPr>
          <w:rFonts w:hint="cs"/>
          <w:sz w:val="40"/>
          <w:szCs w:val="40"/>
          <w:rtl/>
        </w:rPr>
        <w:t>این بود ک</w:t>
      </w:r>
      <w:r w:rsidR="00A07E03">
        <w:rPr>
          <w:rFonts w:hint="cs"/>
          <w:sz w:val="40"/>
          <w:szCs w:val="40"/>
          <w:rtl/>
        </w:rPr>
        <w:t>ه</w:t>
      </w:r>
      <w:r w:rsidR="00BA1A84">
        <w:rPr>
          <w:rFonts w:hint="cs"/>
          <w:sz w:val="40"/>
          <w:szCs w:val="40"/>
          <w:rtl/>
        </w:rPr>
        <w:t xml:space="preserve"> هر امر </w:t>
      </w:r>
      <w:proofErr w:type="spellStart"/>
      <w:r w:rsidR="005646BD">
        <w:rPr>
          <w:rFonts w:hint="cs"/>
          <w:sz w:val="40"/>
          <w:szCs w:val="40"/>
          <w:rtl/>
        </w:rPr>
        <w:t>هويتی</w:t>
      </w:r>
      <w:proofErr w:type="spellEnd"/>
      <w:r w:rsidR="00BA1A84">
        <w:rPr>
          <w:rFonts w:hint="cs"/>
          <w:sz w:val="40"/>
          <w:szCs w:val="40"/>
          <w:rtl/>
        </w:rPr>
        <w:t xml:space="preserve"> که برای آن </w:t>
      </w:r>
      <w:r w:rsidR="00F01B58">
        <w:rPr>
          <w:rFonts w:hint="cs"/>
          <w:sz w:val="40"/>
          <w:szCs w:val="40"/>
          <w:rtl/>
        </w:rPr>
        <w:t>شخصیتی اعتبا</w:t>
      </w:r>
      <w:r w:rsidR="00BA1A84">
        <w:rPr>
          <w:rFonts w:hint="cs"/>
          <w:sz w:val="40"/>
          <w:szCs w:val="40"/>
          <w:rtl/>
        </w:rPr>
        <w:t>ر شود</w:t>
      </w:r>
      <w:r w:rsidR="00F01B58">
        <w:rPr>
          <w:rFonts w:hint="cs"/>
          <w:sz w:val="40"/>
          <w:szCs w:val="40"/>
          <w:rtl/>
        </w:rPr>
        <w:t>،</w:t>
      </w:r>
      <w:r w:rsidR="00BA1A84">
        <w:rPr>
          <w:rFonts w:hint="cs"/>
          <w:sz w:val="40"/>
          <w:szCs w:val="40"/>
          <w:rtl/>
        </w:rPr>
        <w:t xml:space="preserve"> می تواند </w:t>
      </w:r>
      <w:r w:rsidR="00F01B58">
        <w:rPr>
          <w:rFonts w:hint="cs"/>
          <w:sz w:val="40"/>
          <w:szCs w:val="40"/>
          <w:rtl/>
        </w:rPr>
        <w:t xml:space="preserve">مالک شود، </w:t>
      </w:r>
      <w:r w:rsidR="00BA1A84">
        <w:rPr>
          <w:rFonts w:hint="cs"/>
          <w:sz w:val="40"/>
          <w:szCs w:val="40"/>
          <w:rtl/>
        </w:rPr>
        <w:t>و اگر شخصیت حقوقیه</w:t>
      </w:r>
      <w:r w:rsidR="00F01B58">
        <w:rPr>
          <w:rFonts w:hint="cs"/>
          <w:sz w:val="40"/>
          <w:szCs w:val="40"/>
          <w:rtl/>
        </w:rPr>
        <w:t>،</w:t>
      </w:r>
      <w:r w:rsidR="00BA1A84">
        <w:rPr>
          <w:rFonts w:hint="cs"/>
          <w:sz w:val="40"/>
          <w:szCs w:val="40"/>
          <w:rtl/>
        </w:rPr>
        <w:t xml:space="preserve"> تقید به قیدی داشته باشد</w:t>
      </w:r>
      <w:r w:rsidR="00F01B58">
        <w:rPr>
          <w:rFonts w:hint="cs"/>
          <w:sz w:val="40"/>
          <w:szCs w:val="40"/>
          <w:rtl/>
        </w:rPr>
        <w:t>،</w:t>
      </w:r>
      <w:r w:rsidR="00BA1A84">
        <w:rPr>
          <w:rFonts w:hint="cs"/>
          <w:sz w:val="40"/>
          <w:szCs w:val="40"/>
          <w:rtl/>
        </w:rPr>
        <w:t xml:space="preserve"> آن را از دائره سعه امر مرتکز خارج نمی کند.</w:t>
      </w:r>
    </w:p>
    <w:p w:rsidR="00BA1A84" w:rsidRDefault="00BA1A84" w:rsidP="00BA1A8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به عبارت دیگر</w:t>
      </w:r>
      <w:r w:rsidR="00F01B58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آن چه به آن مبتلی هستیم قسمی از مورد ارتکاز است</w:t>
      </w:r>
      <w:r w:rsidR="00F01B58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و آن چه مورد ارتکاز </w:t>
      </w:r>
      <w:r w:rsidR="00F01B58">
        <w:rPr>
          <w:rFonts w:hint="cs"/>
          <w:sz w:val="40"/>
          <w:szCs w:val="40"/>
          <w:rtl/>
        </w:rPr>
        <w:t xml:space="preserve">است، عنوان </w:t>
      </w:r>
      <w:r>
        <w:rPr>
          <w:rFonts w:hint="cs"/>
          <w:sz w:val="40"/>
          <w:szCs w:val="40"/>
          <w:rtl/>
        </w:rPr>
        <w:t>عام است</w:t>
      </w:r>
      <w:r w:rsidR="00F01B58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و </w:t>
      </w:r>
      <w:r w:rsidR="00F01B58">
        <w:rPr>
          <w:rFonts w:hint="cs"/>
          <w:sz w:val="40"/>
          <w:szCs w:val="40"/>
          <w:rtl/>
        </w:rPr>
        <w:t xml:space="preserve">طبعا </w:t>
      </w:r>
      <w:r>
        <w:rPr>
          <w:rFonts w:hint="cs"/>
          <w:sz w:val="40"/>
          <w:szCs w:val="40"/>
          <w:rtl/>
        </w:rPr>
        <w:t>امضاء عنوان عام</w:t>
      </w:r>
      <w:r w:rsidR="00F01B58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امضاء نسبت به </w:t>
      </w:r>
      <w:r w:rsidR="00F01B58">
        <w:rPr>
          <w:rFonts w:hint="cs"/>
          <w:sz w:val="40"/>
          <w:szCs w:val="40"/>
          <w:rtl/>
        </w:rPr>
        <w:t xml:space="preserve">مورد </w:t>
      </w:r>
      <w:r>
        <w:rPr>
          <w:rFonts w:hint="cs"/>
          <w:sz w:val="40"/>
          <w:szCs w:val="40"/>
          <w:rtl/>
        </w:rPr>
        <w:t xml:space="preserve">خاص هم می شود چون چیزی </w:t>
      </w:r>
      <w:r w:rsidR="00F01B58">
        <w:rPr>
          <w:rFonts w:hint="cs"/>
          <w:sz w:val="40"/>
          <w:szCs w:val="40"/>
          <w:rtl/>
        </w:rPr>
        <w:t xml:space="preserve">از آن </w:t>
      </w:r>
      <w:r>
        <w:rPr>
          <w:rFonts w:hint="cs"/>
          <w:sz w:val="40"/>
          <w:szCs w:val="40"/>
          <w:rtl/>
        </w:rPr>
        <w:t>کم ندار</w:t>
      </w:r>
      <w:r w:rsidR="00A07E03">
        <w:rPr>
          <w:rFonts w:hint="cs"/>
          <w:sz w:val="40"/>
          <w:szCs w:val="40"/>
          <w:rtl/>
        </w:rPr>
        <w:t>د</w:t>
      </w:r>
      <w:r w:rsidR="00F01B58">
        <w:rPr>
          <w:rFonts w:hint="cs"/>
          <w:sz w:val="40"/>
          <w:szCs w:val="40"/>
          <w:rtl/>
        </w:rPr>
        <w:t>.</w:t>
      </w:r>
    </w:p>
    <w:p w:rsidR="00BA1A84" w:rsidRDefault="00CF54D3" w:rsidP="00C21A71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بعبارة </w:t>
      </w:r>
      <w:r w:rsidR="00BA1A84">
        <w:rPr>
          <w:rFonts w:hint="cs"/>
          <w:sz w:val="40"/>
          <w:szCs w:val="40"/>
          <w:rtl/>
        </w:rPr>
        <w:t>ثالثه</w:t>
      </w:r>
      <w:r w:rsidR="00A07E03">
        <w:rPr>
          <w:rFonts w:hint="cs"/>
          <w:sz w:val="40"/>
          <w:szCs w:val="40"/>
          <w:rtl/>
        </w:rPr>
        <w:t>:</w:t>
      </w:r>
      <w:r w:rsidR="00BA1A84">
        <w:rPr>
          <w:rFonts w:hint="cs"/>
          <w:sz w:val="40"/>
          <w:szCs w:val="40"/>
          <w:rtl/>
        </w:rPr>
        <w:t xml:space="preserve"> اگر </w:t>
      </w:r>
      <w:r w:rsidR="00A07E03">
        <w:rPr>
          <w:rFonts w:hint="cs"/>
          <w:sz w:val="40"/>
          <w:szCs w:val="40"/>
          <w:rtl/>
        </w:rPr>
        <w:t xml:space="preserve">در این جا </w:t>
      </w:r>
      <w:r w:rsidR="00BA1A84">
        <w:rPr>
          <w:rFonts w:hint="cs"/>
          <w:sz w:val="40"/>
          <w:szCs w:val="40"/>
          <w:rtl/>
        </w:rPr>
        <w:t xml:space="preserve">اشکالی </w:t>
      </w:r>
      <w:r w:rsidR="00A07E03">
        <w:rPr>
          <w:rFonts w:hint="cs"/>
          <w:sz w:val="40"/>
          <w:szCs w:val="40"/>
          <w:rtl/>
        </w:rPr>
        <w:t>وارد باشد،</w:t>
      </w:r>
      <w:r w:rsidR="00BA1A84">
        <w:rPr>
          <w:rFonts w:hint="cs"/>
          <w:sz w:val="40"/>
          <w:szCs w:val="40"/>
          <w:rtl/>
        </w:rPr>
        <w:t xml:space="preserve"> اشکال این است که ما هو </w:t>
      </w:r>
      <w:proofErr w:type="spellStart"/>
      <w:r w:rsidR="00BA1A84">
        <w:rPr>
          <w:rFonts w:hint="cs"/>
          <w:sz w:val="40"/>
          <w:szCs w:val="40"/>
          <w:rtl/>
        </w:rPr>
        <w:t>المرتکز</w:t>
      </w:r>
      <w:proofErr w:type="spellEnd"/>
      <w:r w:rsidR="00BA1A84">
        <w:rPr>
          <w:rFonts w:hint="cs"/>
          <w:sz w:val="40"/>
          <w:szCs w:val="40"/>
          <w:rtl/>
        </w:rPr>
        <w:t xml:space="preserve"> سعه ندارد</w:t>
      </w:r>
      <w:r w:rsidR="005646BD">
        <w:rPr>
          <w:rFonts w:hint="cs"/>
          <w:sz w:val="40"/>
          <w:szCs w:val="40"/>
          <w:rtl/>
        </w:rPr>
        <w:t xml:space="preserve"> که </w:t>
      </w:r>
      <w:proofErr w:type="spellStart"/>
      <w:r w:rsidR="005646BD">
        <w:rPr>
          <w:rFonts w:hint="cs"/>
          <w:sz w:val="40"/>
          <w:szCs w:val="40"/>
          <w:rtl/>
        </w:rPr>
        <w:t>درمناقشه</w:t>
      </w:r>
      <w:proofErr w:type="spellEnd"/>
      <w:r w:rsidR="005646BD">
        <w:rPr>
          <w:rFonts w:hint="cs"/>
          <w:sz w:val="40"/>
          <w:szCs w:val="40"/>
          <w:rtl/>
        </w:rPr>
        <w:t xml:space="preserve"> اول </w:t>
      </w:r>
      <w:proofErr w:type="spellStart"/>
      <w:r w:rsidR="005646BD">
        <w:rPr>
          <w:rFonts w:hint="cs"/>
          <w:sz w:val="40"/>
          <w:szCs w:val="40"/>
          <w:rtl/>
        </w:rPr>
        <w:t>بيان</w:t>
      </w:r>
      <w:proofErr w:type="spellEnd"/>
      <w:r w:rsidR="005646BD">
        <w:rPr>
          <w:rFonts w:hint="cs"/>
          <w:sz w:val="40"/>
          <w:szCs w:val="40"/>
          <w:rtl/>
        </w:rPr>
        <w:t xml:space="preserve"> شد</w:t>
      </w:r>
      <w:r w:rsidR="00A07E03">
        <w:rPr>
          <w:rFonts w:hint="cs"/>
          <w:sz w:val="40"/>
          <w:szCs w:val="40"/>
          <w:rtl/>
        </w:rPr>
        <w:t>،</w:t>
      </w:r>
      <w:r w:rsidR="00BA1A84">
        <w:rPr>
          <w:rFonts w:hint="cs"/>
          <w:sz w:val="40"/>
          <w:szCs w:val="40"/>
          <w:rtl/>
        </w:rPr>
        <w:t xml:space="preserve"> نه این اشکال که ما</w:t>
      </w:r>
      <w:r w:rsidR="004C1E66">
        <w:rPr>
          <w:rFonts w:hint="cs"/>
          <w:sz w:val="40"/>
          <w:szCs w:val="40"/>
          <w:rtl/>
        </w:rPr>
        <w:t xml:space="preserve"> هو محل البحث و الحاجه ضیق دارد</w:t>
      </w:r>
      <w:r w:rsidR="00A07E03">
        <w:rPr>
          <w:rFonts w:hint="cs"/>
          <w:sz w:val="40"/>
          <w:szCs w:val="40"/>
          <w:rtl/>
        </w:rPr>
        <w:t>؛ زیرا</w:t>
      </w:r>
      <w:r w:rsidR="004C1E66">
        <w:rPr>
          <w:rFonts w:hint="cs"/>
          <w:sz w:val="40"/>
          <w:szCs w:val="40"/>
          <w:rtl/>
        </w:rPr>
        <w:t xml:space="preserve"> ضیق </w:t>
      </w:r>
      <w:proofErr w:type="spellStart"/>
      <w:r w:rsidR="004C1E66">
        <w:rPr>
          <w:rFonts w:hint="cs"/>
          <w:sz w:val="40"/>
          <w:szCs w:val="40"/>
          <w:rtl/>
        </w:rPr>
        <w:t>داشتن</w:t>
      </w:r>
      <w:r w:rsidR="00A07E03">
        <w:rPr>
          <w:rFonts w:hint="cs"/>
          <w:sz w:val="40"/>
          <w:szCs w:val="40"/>
          <w:rtl/>
        </w:rPr>
        <w:t>ِ</w:t>
      </w:r>
      <w:proofErr w:type="spellEnd"/>
      <w:r w:rsidR="004C1E66">
        <w:rPr>
          <w:rFonts w:hint="cs"/>
          <w:sz w:val="40"/>
          <w:szCs w:val="40"/>
          <w:rtl/>
        </w:rPr>
        <w:t xml:space="preserve"> محل </w:t>
      </w:r>
      <w:proofErr w:type="spellStart"/>
      <w:r w:rsidR="004C1E66">
        <w:rPr>
          <w:rFonts w:hint="cs"/>
          <w:sz w:val="40"/>
          <w:szCs w:val="40"/>
          <w:rtl/>
        </w:rPr>
        <w:t>ابتلاء</w:t>
      </w:r>
      <w:proofErr w:type="spellEnd"/>
      <w:r w:rsidR="00C21A71">
        <w:rPr>
          <w:rFonts w:hint="cs"/>
          <w:sz w:val="40"/>
          <w:szCs w:val="40"/>
          <w:rtl/>
        </w:rPr>
        <w:t xml:space="preserve"> نسبت به </w:t>
      </w:r>
      <w:proofErr w:type="spellStart"/>
      <w:r w:rsidR="00C21A71">
        <w:rPr>
          <w:rFonts w:hint="cs"/>
          <w:sz w:val="40"/>
          <w:szCs w:val="40"/>
          <w:rtl/>
        </w:rPr>
        <w:t>ارتکاز</w:t>
      </w:r>
      <w:proofErr w:type="spellEnd"/>
      <w:r w:rsidR="00C21A71">
        <w:rPr>
          <w:rFonts w:hint="cs"/>
          <w:sz w:val="40"/>
          <w:szCs w:val="40"/>
          <w:rtl/>
        </w:rPr>
        <w:t xml:space="preserve"> عام مانع از </w:t>
      </w:r>
      <w:proofErr w:type="spellStart"/>
      <w:r w:rsidR="00C21A71">
        <w:rPr>
          <w:rFonts w:hint="cs"/>
          <w:sz w:val="40"/>
          <w:szCs w:val="40"/>
          <w:rtl/>
        </w:rPr>
        <w:t>تطبيق</w:t>
      </w:r>
      <w:proofErr w:type="spellEnd"/>
      <w:r w:rsidR="00C21A71">
        <w:rPr>
          <w:rFonts w:hint="cs"/>
          <w:sz w:val="40"/>
          <w:szCs w:val="40"/>
          <w:rtl/>
        </w:rPr>
        <w:t xml:space="preserve"> </w:t>
      </w:r>
      <w:proofErr w:type="spellStart"/>
      <w:r w:rsidR="00C21A71">
        <w:rPr>
          <w:rFonts w:hint="cs"/>
          <w:sz w:val="40"/>
          <w:szCs w:val="40"/>
          <w:rtl/>
        </w:rPr>
        <w:t>ارتکاز</w:t>
      </w:r>
      <w:proofErr w:type="spellEnd"/>
      <w:r w:rsidR="00C21A71">
        <w:rPr>
          <w:rFonts w:hint="cs"/>
          <w:sz w:val="40"/>
          <w:szCs w:val="40"/>
          <w:rtl/>
        </w:rPr>
        <w:t xml:space="preserve"> عام برآن </w:t>
      </w:r>
      <w:proofErr w:type="spellStart"/>
      <w:r w:rsidR="00C21A71">
        <w:rPr>
          <w:rFonts w:hint="cs"/>
          <w:sz w:val="40"/>
          <w:szCs w:val="40"/>
          <w:rtl/>
        </w:rPr>
        <w:t>نمی</w:t>
      </w:r>
      <w:proofErr w:type="spellEnd"/>
      <w:r w:rsidR="00C21A71">
        <w:rPr>
          <w:rFonts w:hint="cs"/>
          <w:sz w:val="40"/>
          <w:szCs w:val="40"/>
          <w:rtl/>
        </w:rPr>
        <w:t xml:space="preserve"> شود</w:t>
      </w:r>
      <w:r w:rsidR="004C1E66">
        <w:rPr>
          <w:rFonts w:hint="cs"/>
          <w:sz w:val="40"/>
          <w:szCs w:val="40"/>
          <w:rtl/>
        </w:rPr>
        <w:t>.</w:t>
      </w:r>
    </w:p>
    <w:p w:rsidR="002176A3" w:rsidRDefault="00CF54D3" w:rsidP="003067A4">
      <w:pPr>
        <w:pStyle w:val="1"/>
        <w:rPr>
          <w:rtl/>
        </w:rPr>
      </w:pPr>
      <w:r>
        <w:rPr>
          <w:rFonts w:hint="cs"/>
          <w:rtl/>
        </w:rPr>
        <w:lastRenderedPageBreak/>
        <w:t>مناقشه سوم</w:t>
      </w:r>
      <w:r w:rsidR="002176A3">
        <w:rPr>
          <w:rFonts w:hint="cs"/>
          <w:rtl/>
        </w:rPr>
        <w:t xml:space="preserve"> فقه العقود</w:t>
      </w:r>
    </w:p>
    <w:p w:rsidR="00F01B58" w:rsidRDefault="00E15A73" w:rsidP="00E15A73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آنی که می دانیم </w:t>
      </w:r>
      <w:r w:rsidR="00F01B58">
        <w:rPr>
          <w:rFonts w:hint="cs"/>
          <w:sz w:val="40"/>
          <w:szCs w:val="40"/>
          <w:rtl/>
        </w:rPr>
        <w:t xml:space="preserve">و احراز کرده ایم، </w:t>
      </w:r>
      <w:r>
        <w:rPr>
          <w:rFonts w:hint="cs"/>
          <w:sz w:val="40"/>
          <w:szCs w:val="40"/>
          <w:rtl/>
        </w:rPr>
        <w:t>این است که ارتکاز عقلائی در این زمان بر این است که شخصیت حقوقی هم مثل شخصیت حقیقی مالک می شود</w:t>
      </w:r>
      <w:r w:rsidR="00F01B58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اما این که این ارتکاز در زمان نص هم وجود </w:t>
      </w:r>
      <w:r w:rsidR="00F01B58">
        <w:rPr>
          <w:rFonts w:hint="cs"/>
          <w:sz w:val="40"/>
          <w:szCs w:val="40"/>
          <w:rtl/>
        </w:rPr>
        <w:t>داشت دلیل ندارد. شما باید اثبا</w:t>
      </w:r>
      <w:r>
        <w:rPr>
          <w:rFonts w:hint="cs"/>
          <w:sz w:val="40"/>
          <w:szCs w:val="40"/>
          <w:rtl/>
        </w:rPr>
        <w:t>ت کنید که این ارتکاز</w:t>
      </w:r>
      <w:r w:rsidR="00F01B58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در زمان نص هم وجود داشت. </w:t>
      </w:r>
    </w:p>
    <w:p w:rsidR="00F01B58" w:rsidRDefault="00E15A73" w:rsidP="00C21A71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در </w:t>
      </w:r>
      <w:proofErr w:type="spellStart"/>
      <w:r>
        <w:rPr>
          <w:rFonts w:hint="cs"/>
          <w:sz w:val="40"/>
          <w:szCs w:val="40"/>
          <w:rtl/>
        </w:rPr>
        <w:t>مو</w:t>
      </w:r>
      <w:r w:rsidR="00F01B58">
        <w:rPr>
          <w:rFonts w:hint="cs"/>
          <w:sz w:val="40"/>
          <w:szCs w:val="40"/>
          <w:rtl/>
        </w:rPr>
        <w:t>ار</w:t>
      </w:r>
      <w:r w:rsidR="00C21A71">
        <w:rPr>
          <w:rFonts w:hint="cs"/>
          <w:sz w:val="40"/>
          <w:szCs w:val="40"/>
          <w:rtl/>
        </w:rPr>
        <w:t>د</w:t>
      </w:r>
      <w:r w:rsidR="00F01B58">
        <w:rPr>
          <w:rFonts w:hint="cs"/>
          <w:sz w:val="40"/>
          <w:szCs w:val="40"/>
          <w:rtl/>
        </w:rPr>
        <w:t>ی</w:t>
      </w:r>
      <w:proofErr w:type="spellEnd"/>
      <w:r w:rsidR="00F01B58">
        <w:rPr>
          <w:rFonts w:hint="cs"/>
          <w:sz w:val="40"/>
          <w:szCs w:val="40"/>
          <w:rtl/>
        </w:rPr>
        <w:t xml:space="preserve"> که </w:t>
      </w:r>
      <w:proofErr w:type="spellStart"/>
      <w:r w:rsidR="00F01B58">
        <w:rPr>
          <w:rFonts w:hint="cs"/>
          <w:sz w:val="40"/>
          <w:szCs w:val="40"/>
          <w:rtl/>
        </w:rPr>
        <w:t>سیره</w:t>
      </w:r>
      <w:proofErr w:type="spellEnd"/>
      <w:r w:rsidR="00F01B58">
        <w:rPr>
          <w:rFonts w:hint="cs"/>
          <w:sz w:val="40"/>
          <w:szCs w:val="40"/>
          <w:rtl/>
        </w:rPr>
        <w:t xml:space="preserve"> </w:t>
      </w:r>
      <w:proofErr w:type="spellStart"/>
      <w:r w:rsidR="00F01B58">
        <w:rPr>
          <w:rFonts w:hint="cs"/>
          <w:sz w:val="40"/>
          <w:szCs w:val="40"/>
          <w:rtl/>
        </w:rPr>
        <w:t>عقلائیه</w:t>
      </w:r>
      <w:proofErr w:type="spellEnd"/>
      <w:r w:rsidR="00F01B58">
        <w:rPr>
          <w:rFonts w:hint="cs"/>
          <w:sz w:val="40"/>
          <w:szCs w:val="40"/>
          <w:rtl/>
        </w:rPr>
        <w:t xml:space="preserve"> در زمان فعلی</w:t>
      </w:r>
      <w:r>
        <w:rPr>
          <w:rFonts w:hint="cs"/>
          <w:sz w:val="40"/>
          <w:szCs w:val="40"/>
          <w:rtl/>
        </w:rPr>
        <w:t xml:space="preserve"> وجود دارد</w:t>
      </w:r>
      <w:r w:rsidR="00F01B58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</w:t>
      </w:r>
      <w:r w:rsidR="00F01B58">
        <w:rPr>
          <w:rFonts w:hint="cs"/>
          <w:sz w:val="40"/>
          <w:szCs w:val="40"/>
          <w:rtl/>
        </w:rPr>
        <w:t xml:space="preserve">از راه هایی </w:t>
      </w:r>
      <w:r>
        <w:rPr>
          <w:rFonts w:hint="cs"/>
          <w:sz w:val="40"/>
          <w:szCs w:val="40"/>
          <w:rtl/>
        </w:rPr>
        <w:t xml:space="preserve">کشف </w:t>
      </w:r>
      <w:r w:rsidR="00F01B58">
        <w:rPr>
          <w:rFonts w:hint="cs"/>
          <w:sz w:val="40"/>
          <w:szCs w:val="40"/>
          <w:rtl/>
        </w:rPr>
        <w:t xml:space="preserve">می </w:t>
      </w:r>
      <w:r>
        <w:rPr>
          <w:rFonts w:hint="cs"/>
          <w:sz w:val="40"/>
          <w:szCs w:val="40"/>
          <w:rtl/>
        </w:rPr>
        <w:t>کنیم که این سیره در زما</w:t>
      </w:r>
      <w:r w:rsidR="00F01B58">
        <w:rPr>
          <w:rFonts w:hint="cs"/>
          <w:sz w:val="40"/>
          <w:szCs w:val="40"/>
          <w:rtl/>
        </w:rPr>
        <w:t>ن</w:t>
      </w:r>
      <w:r>
        <w:rPr>
          <w:rFonts w:hint="cs"/>
          <w:sz w:val="40"/>
          <w:szCs w:val="40"/>
          <w:rtl/>
        </w:rPr>
        <w:t xml:space="preserve"> نص هم وجود داشت</w:t>
      </w:r>
      <w:r w:rsidR="00F01B58">
        <w:rPr>
          <w:rFonts w:hint="cs"/>
          <w:sz w:val="40"/>
          <w:szCs w:val="40"/>
          <w:rtl/>
        </w:rPr>
        <w:t>ه و</w:t>
      </w:r>
      <w:r>
        <w:rPr>
          <w:rFonts w:hint="cs"/>
          <w:sz w:val="40"/>
          <w:szCs w:val="40"/>
          <w:rtl/>
        </w:rPr>
        <w:t xml:space="preserve"> با عدم ردع</w:t>
      </w:r>
      <w:r w:rsidR="00F01B58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اثبات امضاء می شود. </w:t>
      </w:r>
      <w:r w:rsidR="00F01B58">
        <w:rPr>
          <w:rFonts w:hint="cs"/>
          <w:sz w:val="40"/>
          <w:szCs w:val="40"/>
          <w:rtl/>
        </w:rPr>
        <w:t xml:space="preserve">راه هایی مثل </w:t>
      </w:r>
      <w:r>
        <w:rPr>
          <w:rFonts w:hint="cs"/>
          <w:sz w:val="40"/>
          <w:szCs w:val="40"/>
          <w:rtl/>
        </w:rPr>
        <w:t>اصاله الثبات که در وضع الفاظ گفته می شود</w:t>
      </w:r>
      <w:r w:rsidR="00F01B58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یا این </w:t>
      </w:r>
      <w:r w:rsidR="00F01B58">
        <w:rPr>
          <w:rFonts w:hint="cs"/>
          <w:sz w:val="40"/>
          <w:szCs w:val="40"/>
          <w:rtl/>
        </w:rPr>
        <w:t xml:space="preserve">راه </w:t>
      </w:r>
      <w:r>
        <w:rPr>
          <w:rFonts w:hint="cs"/>
          <w:sz w:val="40"/>
          <w:szCs w:val="40"/>
          <w:rtl/>
        </w:rPr>
        <w:t>که گفته می شود این سیره همان سیره قبلی است</w:t>
      </w:r>
      <w:r w:rsidR="00F01B58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والا تحول در سیره امری است که باید بارز و ظاهر باشد</w:t>
      </w:r>
      <w:r w:rsidR="00F01B58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لذا </w:t>
      </w:r>
      <w:r w:rsidR="001C52C7">
        <w:rPr>
          <w:rFonts w:hint="cs"/>
          <w:sz w:val="40"/>
          <w:szCs w:val="40"/>
          <w:rtl/>
        </w:rPr>
        <w:t xml:space="preserve">کشف از امتداد سیره عقلائیه </w:t>
      </w:r>
      <w:r w:rsidR="00F01B58">
        <w:rPr>
          <w:rFonts w:hint="cs"/>
          <w:sz w:val="40"/>
          <w:szCs w:val="40"/>
          <w:rtl/>
        </w:rPr>
        <w:t xml:space="preserve">تا </w:t>
      </w:r>
      <w:r w:rsidR="001C52C7">
        <w:rPr>
          <w:rFonts w:hint="cs"/>
          <w:sz w:val="40"/>
          <w:szCs w:val="40"/>
          <w:rtl/>
        </w:rPr>
        <w:t>زمان نص می شود. اما این راه ها در محل بحث قابل تطبیق نیست</w:t>
      </w:r>
      <w:r w:rsidR="00F01B58">
        <w:rPr>
          <w:rFonts w:hint="cs"/>
          <w:sz w:val="40"/>
          <w:szCs w:val="40"/>
          <w:rtl/>
        </w:rPr>
        <w:t>؛</w:t>
      </w:r>
      <w:r w:rsidR="001C52C7">
        <w:rPr>
          <w:rFonts w:hint="cs"/>
          <w:sz w:val="40"/>
          <w:szCs w:val="40"/>
          <w:rtl/>
        </w:rPr>
        <w:t xml:space="preserve"> چون فرض این است که ارتکاز است نه سیره </w:t>
      </w:r>
      <w:r w:rsidR="00FA7ED8">
        <w:rPr>
          <w:rFonts w:hint="cs"/>
          <w:sz w:val="40"/>
          <w:szCs w:val="40"/>
          <w:rtl/>
        </w:rPr>
        <w:t>عملیه</w:t>
      </w:r>
      <w:r w:rsidR="00F01B58">
        <w:rPr>
          <w:rFonts w:hint="cs"/>
          <w:sz w:val="40"/>
          <w:szCs w:val="40"/>
          <w:rtl/>
        </w:rPr>
        <w:t>،</w:t>
      </w:r>
      <w:r w:rsidR="00FA7ED8">
        <w:rPr>
          <w:rFonts w:hint="cs"/>
          <w:sz w:val="40"/>
          <w:szCs w:val="40"/>
          <w:rtl/>
        </w:rPr>
        <w:t xml:space="preserve"> و امتداد ارتکاز موجود</w:t>
      </w:r>
      <w:r w:rsidR="00F01B58">
        <w:rPr>
          <w:rFonts w:hint="cs"/>
          <w:sz w:val="40"/>
          <w:szCs w:val="40"/>
          <w:rtl/>
        </w:rPr>
        <w:t xml:space="preserve"> بالفعل</w:t>
      </w:r>
      <w:r w:rsidR="00FA7ED8">
        <w:rPr>
          <w:rFonts w:hint="cs"/>
          <w:sz w:val="40"/>
          <w:szCs w:val="40"/>
          <w:rtl/>
        </w:rPr>
        <w:t xml:space="preserve"> به زمان صدور نص</w:t>
      </w:r>
      <w:r w:rsidR="00F01B58">
        <w:rPr>
          <w:rFonts w:hint="cs"/>
          <w:sz w:val="40"/>
          <w:szCs w:val="40"/>
          <w:rtl/>
        </w:rPr>
        <w:t>،</w:t>
      </w:r>
      <w:r w:rsidR="00FA7ED8">
        <w:rPr>
          <w:rFonts w:hint="cs"/>
          <w:sz w:val="40"/>
          <w:szCs w:val="40"/>
          <w:rtl/>
        </w:rPr>
        <w:t xml:space="preserve"> </w:t>
      </w:r>
      <w:r w:rsidR="00F01B58">
        <w:rPr>
          <w:rFonts w:hint="cs"/>
          <w:sz w:val="40"/>
          <w:szCs w:val="40"/>
          <w:rtl/>
        </w:rPr>
        <w:t xml:space="preserve">قابل اثبات نیست؛ و </w:t>
      </w:r>
      <w:r w:rsidR="00FA7ED8">
        <w:rPr>
          <w:rFonts w:hint="cs"/>
          <w:sz w:val="40"/>
          <w:szCs w:val="40"/>
          <w:rtl/>
        </w:rPr>
        <w:t>اصلا احتمال این هست که این ارتکاز عقلائی به خاطر ضرورت های خاص در این زمان پیدا شده که احتیاج به این موسسات و شرکت های حقوقی دشته اند. پس احتما</w:t>
      </w:r>
      <w:r w:rsidR="0028194C">
        <w:rPr>
          <w:rFonts w:hint="cs"/>
          <w:sz w:val="40"/>
          <w:szCs w:val="40"/>
          <w:rtl/>
        </w:rPr>
        <w:t xml:space="preserve">ل میدهیم که خود ابتلاء </w:t>
      </w:r>
      <w:r w:rsidR="0028194C">
        <w:rPr>
          <w:rFonts w:hint="cs"/>
          <w:sz w:val="40"/>
          <w:szCs w:val="40"/>
          <w:rtl/>
        </w:rPr>
        <w:lastRenderedPageBreak/>
        <w:t>به این مو</w:t>
      </w:r>
      <w:r w:rsidR="00F01B58">
        <w:rPr>
          <w:rFonts w:hint="cs"/>
          <w:sz w:val="40"/>
          <w:szCs w:val="40"/>
          <w:rtl/>
        </w:rPr>
        <w:t>ا</w:t>
      </w:r>
      <w:r w:rsidR="0028194C">
        <w:rPr>
          <w:rFonts w:hint="cs"/>
          <w:sz w:val="40"/>
          <w:szCs w:val="40"/>
          <w:rtl/>
        </w:rPr>
        <w:t>رد و وجود اغراض جدید</w:t>
      </w:r>
      <w:r w:rsidR="00F01B58">
        <w:rPr>
          <w:rFonts w:hint="cs"/>
          <w:sz w:val="40"/>
          <w:szCs w:val="40"/>
          <w:rtl/>
        </w:rPr>
        <w:t>،</w:t>
      </w:r>
      <w:r w:rsidR="0028194C">
        <w:rPr>
          <w:rFonts w:hint="cs"/>
          <w:sz w:val="40"/>
          <w:szCs w:val="40"/>
          <w:rtl/>
        </w:rPr>
        <w:t xml:space="preserve"> </w:t>
      </w:r>
      <w:r w:rsidR="00FA7ED8">
        <w:rPr>
          <w:rFonts w:hint="cs"/>
          <w:sz w:val="40"/>
          <w:szCs w:val="40"/>
          <w:rtl/>
        </w:rPr>
        <w:t>تاثیر در تکو</w:t>
      </w:r>
      <w:r w:rsidR="00F01B58">
        <w:rPr>
          <w:rFonts w:hint="cs"/>
          <w:sz w:val="40"/>
          <w:szCs w:val="40"/>
          <w:rtl/>
        </w:rPr>
        <w:t>ّ</w:t>
      </w:r>
      <w:r w:rsidR="00FA7ED8">
        <w:rPr>
          <w:rFonts w:hint="cs"/>
          <w:sz w:val="40"/>
          <w:szCs w:val="40"/>
          <w:rtl/>
        </w:rPr>
        <w:t>ن این ارتکاز داشته باشد</w:t>
      </w:r>
      <w:r w:rsidR="00F01B58">
        <w:rPr>
          <w:rFonts w:hint="cs"/>
          <w:sz w:val="40"/>
          <w:szCs w:val="40"/>
          <w:rtl/>
        </w:rPr>
        <w:t xml:space="preserve">، </w:t>
      </w:r>
      <w:r w:rsidR="00FA7ED8">
        <w:rPr>
          <w:rFonts w:hint="cs"/>
          <w:sz w:val="40"/>
          <w:szCs w:val="40"/>
          <w:rtl/>
        </w:rPr>
        <w:t>و با وجود این احتمال</w:t>
      </w:r>
      <w:r w:rsidR="00F01B58">
        <w:rPr>
          <w:rFonts w:hint="cs"/>
          <w:sz w:val="40"/>
          <w:szCs w:val="40"/>
          <w:rtl/>
        </w:rPr>
        <w:t>،</w:t>
      </w:r>
      <w:r w:rsidR="00FA7ED8">
        <w:rPr>
          <w:rFonts w:hint="cs"/>
          <w:sz w:val="40"/>
          <w:szCs w:val="40"/>
          <w:rtl/>
        </w:rPr>
        <w:t xml:space="preserve"> نمی توان امتداد ارتکاز تا عصر نص را اثبات کرد.</w:t>
      </w:r>
      <w:r w:rsidR="0028194C">
        <w:rPr>
          <w:rFonts w:hint="cs"/>
          <w:sz w:val="40"/>
          <w:szCs w:val="40"/>
          <w:rtl/>
        </w:rPr>
        <w:t xml:space="preserve"> </w:t>
      </w:r>
    </w:p>
    <w:p w:rsidR="00E15A73" w:rsidRPr="00421E7C" w:rsidRDefault="00F01B58" w:rsidP="00F01B58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حاصل </w:t>
      </w:r>
      <w:r w:rsidR="005B0518">
        <w:rPr>
          <w:rFonts w:hint="cs"/>
          <w:sz w:val="40"/>
          <w:szCs w:val="40"/>
          <w:rtl/>
        </w:rPr>
        <w:t xml:space="preserve">مناقشه سوم </w:t>
      </w:r>
      <w:r>
        <w:rPr>
          <w:rFonts w:hint="cs"/>
          <w:sz w:val="40"/>
          <w:szCs w:val="40"/>
          <w:rtl/>
        </w:rPr>
        <w:t xml:space="preserve">این </w:t>
      </w:r>
      <w:r w:rsidR="005B0518">
        <w:rPr>
          <w:rFonts w:hint="cs"/>
          <w:sz w:val="40"/>
          <w:szCs w:val="40"/>
          <w:rtl/>
        </w:rPr>
        <w:t xml:space="preserve">است </w:t>
      </w:r>
      <w:r>
        <w:rPr>
          <w:rFonts w:hint="cs"/>
          <w:sz w:val="40"/>
          <w:szCs w:val="40"/>
          <w:rtl/>
        </w:rPr>
        <w:t xml:space="preserve">که </w:t>
      </w:r>
      <w:r w:rsidR="0028194C">
        <w:rPr>
          <w:rFonts w:hint="cs"/>
          <w:sz w:val="40"/>
          <w:szCs w:val="40"/>
          <w:rtl/>
        </w:rPr>
        <w:t xml:space="preserve">کسی که </w:t>
      </w:r>
      <w:r>
        <w:rPr>
          <w:rFonts w:hint="cs"/>
          <w:sz w:val="40"/>
          <w:szCs w:val="40"/>
          <w:rtl/>
        </w:rPr>
        <w:t xml:space="preserve">به ارتکاز عقلائی </w:t>
      </w:r>
      <w:r w:rsidR="0028194C">
        <w:rPr>
          <w:rFonts w:hint="cs"/>
          <w:sz w:val="40"/>
          <w:szCs w:val="40"/>
          <w:rtl/>
        </w:rPr>
        <w:t xml:space="preserve">استدلال </w:t>
      </w:r>
      <w:r>
        <w:rPr>
          <w:rFonts w:hint="cs"/>
          <w:sz w:val="40"/>
          <w:szCs w:val="40"/>
          <w:rtl/>
        </w:rPr>
        <w:t>می کند،</w:t>
      </w:r>
      <w:r w:rsidR="0028194C">
        <w:rPr>
          <w:rFonts w:hint="cs"/>
          <w:sz w:val="40"/>
          <w:szCs w:val="40"/>
          <w:rtl/>
        </w:rPr>
        <w:t xml:space="preserve"> باید اثبات کند که این ارتکاز امتداد </w:t>
      </w:r>
      <w:r>
        <w:rPr>
          <w:rFonts w:hint="cs"/>
          <w:sz w:val="40"/>
          <w:szCs w:val="40"/>
          <w:rtl/>
        </w:rPr>
        <w:t xml:space="preserve">تا زمان شارع داشته، </w:t>
      </w:r>
      <w:r w:rsidR="0028194C">
        <w:rPr>
          <w:rFonts w:hint="cs"/>
          <w:sz w:val="40"/>
          <w:szCs w:val="40"/>
          <w:rtl/>
        </w:rPr>
        <w:t xml:space="preserve">و راهی برای اثبات </w:t>
      </w:r>
      <w:r>
        <w:rPr>
          <w:rFonts w:hint="cs"/>
          <w:sz w:val="40"/>
          <w:szCs w:val="40"/>
          <w:rtl/>
        </w:rPr>
        <w:t xml:space="preserve">امتداد </w:t>
      </w:r>
      <w:r w:rsidR="0028194C">
        <w:rPr>
          <w:rFonts w:hint="cs"/>
          <w:sz w:val="40"/>
          <w:szCs w:val="40"/>
          <w:rtl/>
        </w:rPr>
        <w:t>نیست.</w:t>
      </w:r>
      <w:bookmarkStart w:id="0" w:name="_GoBack"/>
      <w:bookmarkEnd w:id="0"/>
    </w:p>
    <w:sectPr w:rsidR="00E15A73" w:rsidRPr="00421E7C" w:rsidSect="00841B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EF" w:rsidRDefault="00B233EF" w:rsidP="00361F9C">
      <w:pPr>
        <w:spacing w:after="0" w:line="240" w:lineRule="auto"/>
      </w:pPr>
      <w:r>
        <w:separator/>
      </w:r>
    </w:p>
  </w:endnote>
  <w:endnote w:type="continuationSeparator" w:id="0">
    <w:p w:rsidR="00B233EF" w:rsidRDefault="00B233EF" w:rsidP="0036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EF" w:rsidRDefault="00B233EF" w:rsidP="00361F9C">
      <w:pPr>
        <w:spacing w:after="0" w:line="240" w:lineRule="auto"/>
      </w:pPr>
      <w:r>
        <w:separator/>
      </w:r>
    </w:p>
  </w:footnote>
  <w:footnote w:type="continuationSeparator" w:id="0">
    <w:p w:rsidR="00B233EF" w:rsidRDefault="00B233EF" w:rsidP="0036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04694613"/>
      <w:docPartObj>
        <w:docPartGallery w:val="Page Numbers (Top of Page)"/>
        <w:docPartUnique/>
      </w:docPartObj>
    </w:sdtPr>
    <w:sdtContent>
      <w:p w:rsidR="00361F9C" w:rsidRDefault="00361F9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1F9C">
          <w:rPr>
            <w:noProof/>
            <w:rtl/>
            <w:lang w:val="fa-IR"/>
          </w:rPr>
          <w:t>6</w:t>
        </w:r>
        <w:r>
          <w:rPr>
            <w:noProof/>
          </w:rPr>
          <w:fldChar w:fldCharType="end"/>
        </w:r>
      </w:p>
    </w:sdtContent>
  </w:sdt>
  <w:p w:rsidR="00361F9C" w:rsidRDefault="00361F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21"/>
    <w:rsid w:val="000445EC"/>
    <w:rsid w:val="00107F39"/>
    <w:rsid w:val="001416F8"/>
    <w:rsid w:val="001C52C7"/>
    <w:rsid w:val="002176A3"/>
    <w:rsid w:val="00235E89"/>
    <w:rsid w:val="00263D21"/>
    <w:rsid w:val="0028194C"/>
    <w:rsid w:val="002D525D"/>
    <w:rsid w:val="00301626"/>
    <w:rsid w:val="003067A4"/>
    <w:rsid w:val="00357392"/>
    <w:rsid w:val="00361F9C"/>
    <w:rsid w:val="003638EA"/>
    <w:rsid w:val="00421E7C"/>
    <w:rsid w:val="00484B52"/>
    <w:rsid w:val="004B5F2F"/>
    <w:rsid w:val="004C1E66"/>
    <w:rsid w:val="005646BD"/>
    <w:rsid w:val="00581D36"/>
    <w:rsid w:val="00592044"/>
    <w:rsid w:val="005B0518"/>
    <w:rsid w:val="00647F06"/>
    <w:rsid w:val="00685125"/>
    <w:rsid w:val="007078F9"/>
    <w:rsid w:val="00841BE3"/>
    <w:rsid w:val="008844D2"/>
    <w:rsid w:val="00894249"/>
    <w:rsid w:val="008A2B1E"/>
    <w:rsid w:val="008F323C"/>
    <w:rsid w:val="00907514"/>
    <w:rsid w:val="009548CC"/>
    <w:rsid w:val="0097199C"/>
    <w:rsid w:val="00A07E03"/>
    <w:rsid w:val="00B233EF"/>
    <w:rsid w:val="00B67C45"/>
    <w:rsid w:val="00BA0119"/>
    <w:rsid w:val="00BA1A84"/>
    <w:rsid w:val="00C21A71"/>
    <w:rsid w:val="00CF54D3"/>
    <w:rsid w:val="00D66D0D"/>
    <w:rsid w:val="00E15A73"/>
    <w:rsid w:val="00F01B58"/>
    <w:rsid w:val="00F16846"/>
    <w:rsid w:val="00FA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44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20">
    <w:name w:val="عنوان 2 نویسه"/>
    <w:basedOn w:val="a0"/>
    <w:link w:val="2"/>
    <w:uiPriority w:val="9"/>
    <w:rsid w:val="008844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61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361F9C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361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361F9C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44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20">
    <w:name w:val="عنوان 2 نویسه"/>
    <w:basedOn w:val="a0"/>
    <w:link w:val="2"/>
    <w:uiPriority w:val="9"/>
    <w:rsid w:val="008844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61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361F9C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361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361F9C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705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فایل نرمال تقریرات مدرسه فقهی امام محمد باقر علیه السلام</dc:subject>
  <dc:creator>javan</dc:creator>
  <cp:lastModifiedBy>سلام</cp:lastModifiedBy>
  <cp:revision>26</cp:revision>
  <cp:lastPrinted>2019-02-02T09:28:00Z</cp:lastPrinted>
  <dcterms:created xsi:type="dcterms:W3CDTF">2019-01-27T06:48:00Z</dcterms:created>
  <dcterms:modified xsi:type="dcterms:W3CDTF">2019-02-02T09:28:00Z</dcterms:modified>
</cp:coreProperties>
</file>