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DD" w:rsidRDefault="00A966DD" w:rsidP="00682E93">
      <w:pPr>
        <w:rPr>
          <w:rFonts w:hint="cs"/>
          <w:sz w:val="40"/>
          <w:szCs w:val="40"/>
          <w:rtl/>
        </w:rPr>
      </w:pPr>
      <w:r>
        <w:rPr>
          <w:rFonts w:hint="cs"/>
          <w:sz w:val="40"/>
          <w:szCs w:val="40"/>
          <w:rtl/>
        </w:rPr>
        <w:t>جلسه68</w:t>
      </w:r>
      <w:bookmarkStart w:id="0" w:name="_GoBack"/>
      <w:bookmarkEnd w:id="0"/>
    </w:p>
    <w:p w:rsidR="00682E93" w:rsidRDefault="00620A04" w:rsidP="00682E93">
      <w:pPr>
        <w:rPr>
          <w:sz w:val="40"/>
          <w:szCs w:val="40"/>
          <w:rtl/>
        </w:rPr>
      </w:pPr>
      <w:r>
        <w:rPr>
          <w:rFonts w:hint="cs"/>
          <w:sz w:val="40"/>
          <w:szCs w:val="40"/>
          <w:rtl/>
        </w:rPr>
        <w:t>بعد از فراغ از اصل مطلب که فی الجمله امضاء شارع نسبت به برخی شخصیت های حقوقی را احراز کرد</w:t>
      </w:r>
      <w:r w:rsidR="00682E93">
        <w:rPr>
          <w:rFonts w:hint="cs"/>
          <w:sz w:val="40"/>
          <w:szCs w:val="40"/>
          <w:rtl/>
        </w:rPr>
        <w:t>ه ا</w:t>
      </w:r>
      <w:r>
        <w:rPr>
          <w:rFonts w:hint="cs"/>
          <w:sz w:val="40"/>
          <w:szCs w:val="40"/>
          <w:rtl/>
        </w:rPr>
        <w:t>یم</w:t>
      </w:r>
      <w:r w:rsidR="00731FFB">
        <w:rPr>
          <w:rFonts w:hint="cs"/>
          <w:sz w:val="40"/>
          <w:szCs w:val="40"/>
          <w:rtl/>
        </w:rPr>
        <w:t>، بحث در این است</w:t>
      </w:r>
      <w:r>
        <w:rPr>
          <w:rFonts w:hint="cs"/>
          <w:sz w:val="40"/>
          <w:szCs w:val="40"/>
          <w:rtl/>
        </w:rPr>
        <w:t xml:space="preserve"> آیا هر شخصیت حقوقی که عقلاء آن را امضاء کرده و ترتیب اثر می</w:t>
      </w:r>
      <w:r w:rsidR="00682E93">
        <w:rPr>
          <w:rFonts w:hint="cs"/>
          <w:sz w:val="40"/>
          <w:szCs w:val="40"/>
          <w:rtl/>
        </w:rPr>
        <w:t xml:space="preserve"> دهند را شارع هم امضاء کرده است، یا نه؟</w:t>
      </w:r>
    </w:p>
    <w:p w:rsidR="00731FFB" w:rsidRDefault="00682E93" w:rsidP="00B816E1">
      <w:pPr>
        <w:rPr>
          <w:sz w:val="40"/>
          <w:szCs w:val="40"/>
          <w:rtl/>
        </w:rPr>
      </w:pPr>
      <w:r>
        <w:rPr>
          <w:rFonts w:hint="cs"/>
          <w:sz w:val="40"/>
          <w:szCs w:val="40"/>
          <w:rtl/>
        </w:rPr>
        <w:t>وجوه</w:t>
      </w:r>
      <w:r w:rsidR="00B816E1">
        <w:rPr>
          <w:rFonts w:hint="cs"/>
          <w:sz w:val="40"/>
          <w:szCs w:val="40"/>
          <w:rtl/>
        </w:rPr>
        <w:t>ی</w:t>
      </w:r>
      <w:r>
        <w:rPr>
          <w:rFonts w:hint="cs"/>
          <w:sz w:val="40"/>
          <w:szCs w:val="40"/>
          <w:rtl/>
        </w:rPr>
        <w:t xml:space="preserve"> </w:t>
      </w:r>
      <w:r w:rsidR="00B816E1">
        <w:rPr>
          <w:rFonts w:hint="cs"/>
          <w:sz w:val="40"/>
          <w:szCs w:val="40"/>
          <w:rtl/>
        </w:rPr>
        <w:t xml:space="preserve">برای </w:t>
      </w:r>
      <w:r>
        <w:rPr>
          <w:rFonts w:hint="cs"/>
          <w:sz w:val="40"/>
          <w:szCs w:val="40"/>
          <w:rtl/>
        </w:rPr>
        <w:t>احراز امضاء شارع نسبت به شخصیات حقوقی</w:t>
      </w:r>
      <w:r w:rsidR="00B816E1">
        <w:rPr>
          <w:rFonts w:hint="cs"/>
          <w:sz w:val="40"/>
          <w:szCs w:val="40"/>
          <w:rtl/>
        </w:rPr>
        <w:t xml:space="preserve">، مطرح شده است. </w:t>
      </w:r>
      <w:r>
        <w:rPr>
          <w:rFonts w:hint="cs"/>
          <w:sz w:val="40"/>
          <w:szCs w:val="40"/>
          <w:rtl/>
        </w:rPr>
        <w:t xml:space="preserve">وجه اول، </w:t>
      </w:r>
      <w:r w:rsidR="00731FFB">
        <w:rPr>
          <w:rFonts w:hint="cs"/>
          <w:sz w:val="40"/>
          <w:szCs w:val="40"/>
          <w:rtl/>
        </w:rPr>
        <w:t>تمسک به طریقه و بناء عقلائی</w:t>
      </w:r>
      <w:r>
        <w:rPr>
          <w:rFonts w:hint="cs"/>
          <w:sz w:val="40"/>
          <w:szCs w:val="40"/>
          <w:rtl/>
        </w:rPr>
        <w:t xml:space="preserve"> است </w:t>
      </w:r>
      <w:r w:rsidR="00731FFB">
        <w:rPr>
          <w:rFonts w:hint="cs"/>
          <w:sz w:val="40"/>
          <w:szCs w:val="40"/>
          <w:rtl/>
        </w:rPr>
        <w:t xml:space="preserve"> که شارع </w:t>
      </w:r>
      <w:r>
        <w:rPr>
          <w:rFonts w:hint="cs"/>
          <w:sz w:val="40"/>
          <w:szCs w:val="40"/>
          <w:rtl/>
        </w:rPr>
        <w:t xml:space="preserve">آن را </w:t>
      </w:r>
      <w:r w:rsidR="00731FFB">
        <w:rPr>
          <w:rFonts w:hint="cs"/>
          <w:sz w:val="40"/>
          <w:szCs w:val="40"/>
          <w:rtl/>
        </w:rPr>
        <w:t>امضاء کرده است.</w:t>
      </w:r>
    </w:p>
    <w:p w:rsidR="00731FFB" w:rsidRDefault="00731FFB" w:rsidP="00DF1965">
      <w:pPr>
        <w:rPr>
          <w:sz w:val="40"/>
          <w:szCs w:val="40"/>
          <w:rtl/>
        </w:rPr>
      </w:pPr>
      <w:r>
        <w:rPr>
          <w:rFonts w:hint="cs"/>
          <w:sz w:val="40"/>
          <w:szCs w:val="40"/>
          <w:rtl/>
        </w:rPr>
        <w:t xml:space="preserve">احراز امضاء </w:t>
      </w:r>
      <w:r w:rsidR="00682E93">
        <w:rPr>
          <w:rFonts w:hint="cs"/>
          <w:sz w:val="40"/>
          <w:szCs w:val="40"/>
          <w:rtl/>
        </w:rPr>
        <w:t xml:space="preserve">شارع </w:t>
      </w:r>
      <w:r w:rsidR="00DF1965">
        <w:rPr>
          <w:rFonts w:hint="cs"/>
          <w:sz w:val="40"/>
          <w:szCs w:val="40"/>
          <w:rtl/>
        </w:rPr>
        <w:t>نسبت به</w:t>
      </w:r>
      <w:r w:rsidR="00682E93">
        <w:rPr>
          <w:rFonts w:hint="cs"/>
          <w:sz w:val="40"/>
          <w:szCs w:val="40"/>
          <w:rtl/>
        </w:rPr>
        <w:t xml:space="preserve"> طریق </w:t>
      </w:r>
      <w:proofErr w:type="spellStart"/>
      <w:r w:rsidR="00682E93">
        <w:rPr>
          <w:rFonts w:hint="cs"/>
          <w:sz w:val="40"/>
          <w:szCs w:val="40"/>
          <w:rtl/>
        </w:rPr>
        <w:t>عقلاء</w:t>
      </w:r>
      <w:proofErr w:type="spellEnd"/>
      <w:r w:rsidR="00682E93">
        <w:rPr>
          <w:rFonts w:hint="cs"/>
          <w:sz w:val="40"/>
          <w:szCs w:val="40"/>
          <w:rtl/>
        </w:rPr>
        <w:t xml:space="preserve">، </w:t>
      </w:r>
      <w:r>
        <w:rPr>
          <w:rFonts w:hint="cs"/>
          <w:sz w:val="40"/>
          <w:szCs w:val="40"/>
          <w:rtl/>
        </w:rPr>
        <w:t>به چند تقریب قابل بیان است</w:t>
      </w:r>
      <w:r w:rsidR="00682E93">
        <w:rPr>
          <w:rFonts w:hint="cs"/>
          <w:sz w:val="40"/>
          <w:szCs w:val="40"/>
          <w:rtl/>
        </w:rPr>
        <w:t>:</w:t>
      </w:r>
    </w:p>
    <w:p w:rsidR="00B816E1" w:rsidRDefault="00B816E1" w:rsidP="00B816E1">
      <w:pPr>
        <w:pStyle w:val="1"/>
        <w:rPr>
          <w:rtl/>
        </w:rPr>
      </w:pPr>
      <w:r>
        <w:rPr>
          <w:rFonts w:hint="cs"/>
          <w:rtl/>
        </w:rPr>
        <w:t xml:space="preserve">تقریب اول از تمسک به طریق عقلائی برای اثبات امضاء </w:t>
      </w:r>
    </w:p>
    <w:p w:rsidR="00731FFB" w:rsidRDefault="00682E93" w:rsidP="00682E93">
      <w:pPr>
        <w:rPr>
          <w:sz w:val="40"/>
          <w:szCs w:val="40"/>
          <w:rtl/>
        </w:rPr>
      </w:pPr>
      <w:r>
        <w:rPr>
          <w:rFonts w:hint="cs"/>
          <w:sz w:val="40"/>
          <w:szCs w:val="40"/>
          <w:rtl/>
        </w:rPr>
        <w:t xml:space="preserve">تقریب اول این بود که </w:t>
      </w:r>
      <w:r w:rsidR="00731FFB">
        <w:rPr>
          <w:rFonts w:hint="cs"/>
          <w:sz w:val="40"/>
          <w:szCs w:val="40"/>
          <w:rtl/>
        </w:rPr>
        <w:t>آن چه در بین عقلاء وجود دارد ولو به نحو سیره مستحدثه</w:t>
      </w:r>
      <w:r>
        <w:rPr>
          <w:rFonts w:hint="cs"/>
          <w:sz w:val="40"/>
          <w:szCs w:val="40"/>
          <w:rtl/>
        </w:rPr>
        <w:t>،</w:t>
      </w:r>
      <w:r w:rsidR="00731FFB">
        <w:rPr>
          <w:rFonts w:hint="cs"/>
          <w:sz w:val="40"/>
          <w:szCs w:val="40"/>
          <w:rtl/>
        </w:rPr>
        <w:t xml:space="preserve"> این است که نسبت به شخصیات حقوقیه ترتیب اثر می دهند. امضاء شارع نسبت به سیره مستحدثه از این راه </w:t>
      </w:r>
      <w:r>
        <w:rPr>
          <w:rFonts w:hint="cs"/>
          <w:sz w:val="40"/>
          <w:szCs w:val="40"/>
          <w:rtl/>
        </w:rPr>
        <w:t>به دست می آید</w:t>
      </w:r>
      <w:r w:rsidR="00731FFB">
        <w:rPr>
          <w:rFonts w:hint="cs"/>
          <w:sz w:val="40"/>
          <w:szCs w:val="40"/>
          <w:rtl/>
        </w:rPr>
        <w:t xml:space="preserve"> که عدم الردع کاشف از امضاء است. مناقشه </w:t>
      </w:r>
      <w:r>
        <w:rPr>
          <w:rFonts w:hint="cs"/>
          <w:sz w:val="40"/>
          <w:szCs w:val="40"/>
          <w:rtl/>
        </w:rPr>
        <w:t xml:space="preserve">این تقریب </w:t>
      </w:r>
      <w:r w:rsidR="00731FFB">
        <w:rPr>
          <w:rFonts w:hint="cs"/>
          <w:sz w:val="40"/>
          <w:szCs w:val="40"/>
          <w:rtl/>
        </w:rPr>
        <w:t>بیان شد</w:t>
      </w:r>
      <w:r>
        <w:rPr>
          <w:rFonts w:hint="cs"/>
          <w:sz w:val="40"/>
          <w:szCs w:val="40"/>
          <w:rtl/>
        </w:rPr>
        <w:t>.</w:t>
      </w:r>
    </w:p>
    <w:p w:rsidR="00B816E1" w:rsidRDefault="00B816E1" w:rsidP="00B816E1">
      <w:pPr>
        <w:pStyle w:val="1"/>
        <w:rPr>
          <w:rtl/>
        </w:rPr>
      </w:pPr>
      <w:r>
        <w:rPr>
          <w:rFonts w:hint="cs"/>
          <w:rtl/>
        </w:rPr>
        <w:lastRenderedPageBreak/>
        <w:t>تقریب دوم تمسک به طریق عقلائی</w:t>
      </w:r>
    </w:p>
    <w:p w:rsidR="0046508A" w:rsidRDefault="00731FFB" w:rsidP="007E340B">
      <w:pPr>
        <w:rPr>
          <w:sz w:val="40"/>
          <w:szCs w:val="40"/>
          <w:rtl/>
        </w:rPr>
      </w:pPr>
      <w:r>
        <w:rPr>
          <w:rFonts w:hint="cs"/>
          <w:sz w:val="40"/>
          <w:szCs w:val="40"/>
          <w:rtl/>
        </w:rPr>
        <w:t>تقریب دوم</w:t>
      </w:r>
      <w:r w:rsidR="00682E93">
        <w:rPr>
          <w:rFonts w:hint="cs"/>
          <w:sz w:val="40"/>
          <w:szCs w:val="40"/>
          <w:rtl/>
        </w:rPr>
        <w:t>:</w:t>
      </w:r>
      <w:r>
        <w:rPr>
          <w:rFonts w:hint="cs"/>
          <w:sz w:val="40"/>
          <w:szCs w:val="40"/>
          <w:rtl/>
        </w:rPr>
        <w:t xml:space="preserve"> شارع سیره عقلائیه موجود در زمان </w:t>
      </w:r>
      <w:r w:rsidR="00682E93">
        <w:rPr>
          <w:rFonts w:hint="cs"/>
          <w:sz w:val="40"/>
          <w:szCs w:val="40"/>
          <w:rtl/>
        </w:rPr>
        <w:t xml:space="preserve">ما </w:t>
      </w:r>
      <w:r>
        <w:rPr>
          <w:rFonts w:hint="cs"/>
          <w:sz w:val="40"/>
          <w:szCs w:val="40"/>
          <w:rtl/>
        </w:rPr>
        <w:t>را امضاء کرده است</w:t>
      </w:r>
      <w:r w:rsidR="00682E93">
        <w:rPr>
          <w:rFonts w:hint="cs"/>
          <w:sz w:val="40"/>
          <w:szCs w:val="40"/>
          <w:rtl/>
        </w:rPr>
        <w:t>،</w:t>
      </w:r>
      <w:r>
        <w:rPr>
          <w:rFonts w:hint="cs"/>
          <w:sz w:val="40"/>
          <w:szCs w:val="40"/>
          <w:rtl/>
        </w:rPr>
        <w:t xml:space="preserve"> از این جهت که ارتکاز عقلائی در زمان صدور نص وجود داشته ولو این ارتکاز عقلائی در ضمن مصادیق جدید شخصیت حقوقیه متمثل نشده بوده است. در مورادی که سیره عقلائیه نسبت به برخی مصادیق</w:t>
      </w:r>
      <w:r w:rsidR="00682E93">
        <w:rPr>
          <w:rFonts w:hint="cs"/>
          <w:sz w:val="40"/>
          <w:szCs w:val="40"/>
          <w:rtl/>
        </w:rPr>
        <w:t>،</w:t>
      </w:r>
      <w:r>
        <w:rPr>
          <w:rFonts w:hint="cs"/>
          <w:sz w:val="40"/>
          <w:szCs w:val="40"/>
          <w:rtl/>
        </w:rPr>
        <w:t xml:space="preserve"> تمثل پیدا کرده است ولی ارتکاز عقلائی عام باشد و مختص به آن مصادیق نباشد، صرف این که شارع از </w:t>
      </w:r>
      <w:r w:rsidR="00682E93">
        <w:rPr>
          <w:rFonts w:hint="cs"/>
          <w:sz w:val="40"/>
          <w:szCs w:val="40"/>
          <w:rtl/>
        </w:rPr>
        <w:t xml:space="preserve">این </w:t>
      </w:r>
      <w:r>
        <w:rPr>
          <w:rFonts w:hint="cs"/>
          <w:sz w:val="40"/>
          <w:szCs w:val="40"/>
          <w:rtl/>
        </w:rPr>
        <w:t>ارتکاز عام ردع نکرده</w:t>
      </w:r>
      <w:r w:rsidR="00682E93">
        <w:rPr>
          <w:rFonts w:hint="cs"/>
          <w:sz w:val="40"/>
          <w:szCs w:val="40"/>
          <w:rtl/>
        </w:rPr>
        <w:t>،</w:t>
      </w:r>
      <w:r>
        <w:rPr>
          <w:rFonts w:hint="cs"/>
          <w:sz w:val="40"/>
          <w:szCs w:val="40"/>
          <w:rtl/>
        </w:rPr>
        <w:t xml:space="preserve"> کشف می کن</w:t>
      </w:r>
      <w:r w:rsidR="00682E93">
        <w:rPr>
          <w:rFonts w:hint="cs"/>
          <w:sz w:val="40"/>
          <w:szCs w:val="40"/>
          <w:rtl/>
        </w:rPr>
        <w:t>د</w:t>
      </w:r>
      <w:r>
        <w:rPr>
          <w:rFonts w:hint="cs"/>
          <w:sz w:val="40"/>
          <w:szCs w:val="40"/>
          <w:rtl/>
        </w:rPr>
        <w:t xml:space="preserve"> از این که شارع آن ارتکاز عام را قبول دارد</w:t>
      </w:r>
      <w:r w:rsidR="00682E93">
        <w:rPr>
          <w:rFonts w:hint="cs"/>
          <w:sz w:val="40"/>
          <w:szCs w:val="40"/>
          <w:rtl/>
        </w:rPr>
        <w:t>.</w:t>
      </w:r>
      <w:r>
        <w:rPr>
          <w:rFonts w:hint="cs"/>
          <w:sz w:val="40"/>
          <w:szCs w:val="40"/>
          <w:rtl/>
        </w:rPr>
        <w:t xml:space="preserve"> </w:t>
      </w:r>
      <w:r w:rsidR="00682E93">
        <w:rPr>
          <w:rFonts w:hint="cs"/>
          <w:sz w:val="40"/>
          <w:szCs w:val="40"/>
          <w:rtl/>
        </w:rPr>
        <w:t>وقتی چنین شد</w:t>
      </w:r>
      <w:r>
        <w:rPr>
          <w:rFonts w:hint="cs"/>
          <w:sz w:val="40"/>
          <w:szCs w:val="40"/>
          <w:rtl/>
        </w:rPr>
        <w:t xml:space="preserve"> طبعا مصادیق جدیدی که برای ارتکاز وجود دارد</w:t>
      </w:r>
      <w:r w:rsidR="00682E93">
        <w:rPr>
          <w:rFonts w:hint="cs"/>
          <w:sz w:val="40"/>
          <w:szCs w:val="40"/>
          <w:rtl/>
        </w:rPr>
        <w:t xml:space="preserve"> هم</w:t>
      </w:r>
      <w:r>
        <w:rPr>
          <w:rFonts w:hint="cs"/>
          <w:sz w:val="40"/>
          <w:szCs w:val="40"/>
          <w:rtl/>
        </w:rPr>
        <w:t xml:space="preserve"> امضاء می شود. پس </w:t>
      </w:r>
      <w:r w:rsidR="00682E93">
        <w:rPr>
          <w:rFonts w:hint="cs"/>
          <w:sz w:val="40"/>
          <w:szCs w:val="40"/>
          <w:rtl/>
        </w:rPr>
        <w:t xml:space="preserve">در این تقریب، </w:t>
      </w:r>
      <w:r>
        <w:rPr>
          <w:rFonts w:hint="cs"/>
          <w:sz w:val="40"/>
          <w:szCs w:val="40"/>
          <w:rtl/>
        </w:rPr>
        <w:t>امضاء شارع از راه امضاء ارتکاز عقلائی موجود در عصر نص</w:t>
      </w:r>
      <w:r w:rsidR="00682E93">
        <w:rPr>
          <w:rFonts w:hint="cs"/>
          <w:sz w:val="40"/>
          <w:szCs w:val="40"/>
          <w:rtl/>
        </w:rPr>
        <w:t xml:space="preserve"> استفاده شد.</w:t>
      </w:r>
      <w:r w:rsidR="007E340B">
        <w:rPr>
          <w:rFonts w:hint="cs"/>
          <w:sz w:val="40"/>
          <w:szCs w:val="40"/>
          <w:rtl/>
        </w:rPr>
        <w:t xml:space="preserve"> </w:t>
      </w:r>
      <w:r w:rsidR="0046508A">
        <w:rPr>
          <w:rFonts w:hint="cs"/>
          <w:sz w:val="40"/>
          <w:szCs w:val="40"/>
          <w:rtl/>
        </w:rPr>
        <w:t>توضیح مطلب این که:</w:t>
      </w:r>
      <w:r>
        <w:rPr>
          <w:rFonts w:hint="cs"/>
          <w:sz w:val="40"/>
          <w:szCs w:val="40"/>
          <w:rtl/>
        </w:rPr>
        <w:t xml:space="preserve"> </w:t>
      </w:r>
    </w:p>
    <w:p w:rsidR="00731FFB" w:rsidRDefault="00731FFB" w:rsidP="007E340B">
      <w:pPr>
        <w:rPr>
          <w:sz w:val="40"/>
          <w:szCs w:val="40"/>
          <w:rtl/>
        </w:rPr>
      </w:pPr>
      <w:r>
        <w:rPr>
          <w:rFonts w:hint="cs"/>
          <w:sz w:val="40"/>
          <w:szCs w:val="40"/>
          <w:rtl/>
        </w:rPr>
        <w:t>نسبت به ارتکازات عقلائیه</w:t>
      </w:r>
      <w:r w:rsidR="0046508A">
        <w:rPr>
          <w:rFonts w:hint="cs"/>
          <w:sz w:val="40"/>
          <w:szCs w:val="40"/>
          <w:rtl/>
        </w:rPr>
        <w:t>،</w:t>
      </w:r>
      <w:r>
        <w:rPr>
          <w:rFonts w:hint="cs"/>
          <w:sz w:val="40"/>
          <w:szCs w:val="40"/>
          <w:rtl/>
        </w:rPr>
        <w:t xml:space="preserve"> آن مقدار</w:t>
      </w:r>
      <w:r w:rsidR="0046508A">
        <w:rPr>
          <w:rFonts w:hint="cs"/>
          <w:sz w:val="40"/>
          <w:szCs w:val="40"/>
          <w:rtl/>
        </w:rPr>
        <w:t>ی</w:t>
      </w:r>
      <w:r>
        <w:rPr>
          <w:rFonts w:hint="cs"/>
          <w:sz w:val="40"/>
          <w:szCs w:val="40"/>
          <w:rtl/>
        </w:rPr>
        <w:t xml:space="preserve"> که تمثل </w:t>
      </w:r>
      <w:r w:rsidR="0046508A">
        <w:rPr>
          <w:rFonts w:hint="cs"/>
          <w:sz w:val="40"/>
          <w:szCs w:val="40"/>
          <w:rtl/>
        </w:rPr>
        <w:t xml:space="preserve">خارجی </w:t>
      </w:r>
      <w:r>
        <w:rPr>
          <w:rFonts w:hint="cs"/>
          <w:sz w:val="40"/>
          <w:szCs w:val="40"/>
          <w:rtl/>
        </w:rPr>
        <w:t>پیدا کرده و ترجمه عملی شده، محل اتفاق است که عدم ردع شارع کاشف از امضاء است، اما محل بحث در کلمات</w:t>
      </w:r>
      <w:r w:rsidR="0046508A">
        <w:rPr>
          <w:rFonts w:hint="cs"/>
          <w:sz w:val="40"/>
          <w:szCs w:val="40"/>
          <w:rtl/>
        </w:rPr>
        <w:t>،</w:t>
      </w:r>
      <w:r>
        <w:rPr>
          <w:rFonts w:hint="cs"/>
          <w:sz w:val="40"/>
          <w:szCs w:val="40"/>
          <w:rtl/>
        </w:rPr>
        <w:t xml:space="preserve"> این است که آیا امضاء </w:t>
      </w:r>
      <w:r w:rsidR="0046508A">
        <w:rPr>
          <w:rFonts w:hint="cs"/>
          <w:sz w:val="40"/>
          <w:szCs w:val="40"/>
          <w:rtl/>
        </w:rPr>
        <w:t xml:space="preserve">شارع </w:t>
      </w:r>
      <w:r>
        <w:rPr>
          <w:rFonts w:hint="cs"/>
          <w:sz w:val="40"/>
          <w:szCs w:val="40"/>
          <w:rtl/>
        </w:rPr>
        <w:t xml:space="preserve">اختصاص دارد به همان مقداری </w:t>
      </w:r>
      <w:r w:rsidR="0046508A">
        <w:rPr>
          <w:rFonts w:hint="cs"/>
          <w:sz w:val="40"/>
          <w:szCs w:val="40"/>
          <w:rtl/>
        </w:rPr>
        <w:t xml:space="preserve">از ارتکار </w:t>
      </w:r>
      <w:r>
        <w:rPr>
          <w:rFonts w:hint="cs"/>
          <w:sz w:val="40"/>
          <w:szCs w:val="40"/>
          <w:rtl/>
        </w:rPr>
        <w:t>که تمثل پیدا کرده</w:t>
      </w:r>
      <w:r w:rsidR="0046508A">
        <w:rPr>
          <w:rFonts w:hint="cs"/>
          <w:sz w:val="40"/>
          <w:szCs w:val="40"/>
          <w:rtl/>
        </w:rPr>
        <w:t>،</w:t>
      </w:r>
      <w:r>
        <w:rPr>
          <w:rFonts w:hint="cs"/>
          <w:sz w:val="40"/>
          <w:szCs w:val="40"/>
          <w:rtl/>
        </w:rPr>
        <w:t xml:space="preserve"> یا این که امضاء شارع نسبت به مصادیق آینده هم کشف میشود. البته این مبنی محل بحث است و مشهور قائل به این اند که ما هو الحجه</w:t>
      </w:r>
      <w:r w:rsidR="0046508A">
        <w:rPr>
          <w:rFonts w:hint="cs"/>
          <w:sz w:val="40"/>
          <w:szCs w:val="40"/>
          <w:rtl/>
        </w:rPr>
        <w:t>،</w:t>
      </w:r>
      <w:r>
        <w:rPr>
          <w:rFonts w:hint="cs"/>
          <w:sz w:val="40"/>
          <w:szCs w:val="40"/>
          <w:rtl/>
        </w:rPr>
        <w:t xml:space="preserve"> ارتکازی است که در خارج تمثل پیدا کرده است نه مطلق </w:t>
      </w:r>
      <w:r>
        <w:rPr>
          <w:rFonts w:hint="cs"/>
          <w:sz w:val="40"/>
          <w:szCs w:val="40"/>
          <w:rtl/>
        </w:rPr>
        <w:lastRenderedPageBreak/>
        <w:t xml:space="preserve">ارتکاز، اما نظر مرحوم آقای صدر این است که اگر اصل ارتکاز در زمان صدور نص احراز شد، کشف امضاء آن </w:t>
      </w:r>
      <w:r w:rsidR="0046508A">
        <w:rPr>
          <w:rFonts w:hint="cs"/>
          <w:sz w:val="40"/>
          <w:szCs w:val="40"/>
          <w:rtl/>
        </w:rPr>
        <w:t xml:space="preserve">بعمومه </w:t>
      </w:r>
      <w:r>
        <w:rPr>
          <w:rFonts w:hint="cs"/>
          <w:sz w:val="40"/>
          <w:szCs w:val="40"/>
          <w:rtl/>
        </w:rPr>
        <w:t xml:space="preserve">می شود ولو در همه موارد تمثل </w:t>
      </w:r>
      <w:r w:rsidR="0046508A">
        <w:rPr>
          <w:rFonts w:hint="cs"/>
          <w:sz w:val="40"/>
          <w:szCs w:val="40"/>
          <w:rtl/>
        </w:rPr>
        <w:t>نیافته باشد؛ چون آن چه برای شارع اهمیت دارد و از شئون شارع است، مجرد ارتکازات ف</w:t>
      </w:r>
      <w:r w:rsidR="007E340B">
        <w:rPr>
          <w:rFonts w:hint="cs"/>
          <w:sz w:val="40"/>
          <w:szCs w:val="40"/>
          <w:rtl/>
        </w:rPr>
        <w:t>علی و عملی نی</w:t>
      </w:r>
      <w:r>
        <w:rPr>
          <w:rFonts w:hint="cs"/>
          <w:sz w:val="40"/>
          <w:szCs w:val="40"/>
          <w:rtl/>
        </w:rPr>
        <w:t>ست</w:t>
      </w:r>
      <w:r w:rsidR="007E340B">
        <w:rPr>
          <w:rFonts w:hint="cs"/>
          <w:sz w:val="40"/>
          <w:szCs w:val="40"/>
          <w:rtl/>
        </w:rPr>
        <w:t>،</w:t>
      </w:r>
      <w:r>
        <w:rPr>
          <w:rFonts w:hint="cs"/>
          <w:sz w:val="40"/>
          <w:szCs w:val="40"/>
          <w:rtl/>
        </w:rPr>
        <w:t xml:space="preserve"> بلکه ارتکازاتی که ممکن است به اغراض شرعیه سرایت کند </w:t>
      </w:r>
      <w:r w:rsidR="007E340B">
        <w:rPr>
          <w:rFonts w:hint="cs"/>
          <w:sz w:val="40"/>
          <w:szCs w:val="40"/>
          <w:rtl/>
        </w:rPr>
        <w:t>ولو فیما بعد، شأ</w:t>
      </w:r>
      <w:r>
        <w:rPr>
          <w:rFonts w:hint="cs"/>
          <w:sz w:val="40"/>
          <w:szCs w:val="40"/>
          <w:rtl/>
        </w:rPr>
        <w:t>ن شارع اقتضاء</w:t>
      </w:r>
      <w:r w:rsidR="007E340B">
        <w:rPr>
          <w:rFonts w:hint="cs"/>
          <w:sz w:val="40"/>
          <w:szCs w:val="40"/>
          <w:rtl/>
        </w:rPr>
        <w:t xml:space="preserve"> </w:t>
      </w:r>
      <w:r>
        <w:rPr>
          <w:rFonts w:hint="cs"/>
          <w:sz w:val="40"/>
          <w:szCs w:val="40"/>
          <w:rtl/>
        </w:rPr>
        <w:t>می کند که در این جهت هم تصرف کند</w:t>
      </w:r>
      <w:r w:rsidR="007E340B">
        <w:rPr>
          <w:rFonts w:hint="cs"/>
          <w:sz w:val="40"/>
          <w:szCs w:val="40"/>
          <w:rtl/>
        </w:rPr>
        <w:t xml:space="preserve"> و اعلام موضع کند،</w:t>
      </w:r>
      <w:r>
        <w:rPr>
          <w:rFonts w:hint="cs"/>
          <w:sz w:val="40"/>
          <w:szCs w:val="40"/>
          <w:rtl/>
        </w:rPr>
        <w:t xml:space="preserve"> لذا از سکوت شارع کشف می شود که ارتکاز بعرضه الوسیع را قبول دارد.</w:t>
      </w:r>
    </w:p>
    <w:p w:rsidR="00731FFB" w:rsidRDefault="007E340B" w:rsidP="007E340B">
      <w:pPr>
        <w:rPr>
          <w:sz w:val="40"/>
          <w:szCs w:val="40"/>
          <w:rtl/>
        </w:rPr>
      </w:pPr>
      <w:r>
        <w:rPr>
          <w:rFonts w:hint="cs"/>
          <w:sz w:val="40"/>
          <w:szCs w:val="40"/>
          <w:rtl/>
        </w:rPr>
        <w:t xml:space="preserve">به عنوان مثال، </w:t>
      </w:r>
      <w:r w:rsidR="00731FFB">
        <w:rPr>
          <w:rFonts w:hint="cs"/>
          <w:sz w:val="40"/>
          <w:szCs w:val="40"/>
          <w:rtl/>
        </w:rPr>
        <w:t>عقلاء حیازت را موجب ملکیت می دانند</w:t>
      </w:r>
      <w:r>
        <w:rPr>
          <w:rFonts w:hint="cs"/>
          <w:sz w:val="40"/>
          <w:szCs w:val="40"/>
          <w:rtl/>
        </w:rPr>
        <w:t>،</w:t>
      </w:r>
      <w:r w:rsidR="00731FFB">
        <w:rPr>
          <w:rFonts w:hint="cs"/>
          <w:sz w:val="40"/>
          <w:szCs w:val="40"/>
          <w:rtl/>
        </w:rPr>
        <w:t xml:space="preserve"> منتهی مقداری </w:t>
      </w:r>
      <w:r>
        <w:rPr>
          <w:rFonts w:hint="cs"/>
          <w:sz w:val="40"/>
          <w:szCs w:val="40"/>
          <w:rtl/>
        </w:rPr>
        <w:t xml:space="preserve">از این ارتکاز </w:t>
      </w:r>
      <w:r w:rsidR="00731FFB">
        <w:rPr>
          <w:rFonts w:hint="cs"/>
          <w:sz w:val="40"/>
          <w:szCs w:val="40"/>
          <w:rtl/>
        </w:rPr>
        <w:t>که تجسد خارجی پیدا کرده</w:t>
      </w:r>
      <w:r>
        <w:rPr>
          <w:rFonts w:hint="cs"/>
          <w:sz w:val="40"/>
          <w:szCs w:val="40"/>
          <w:rtl/>
        </w:rPr>
        <w:t>،</w:t>
      </w:r>
      <w:r w:rsidR="00731FFB">
        <w:rPr>
          <w:rFonts w:hint="cs"/>
          <w:sz w:val="40"/>
          <w:szCs w:val="40"/>
          <w:rtl/>
        </w:rPr>
        <w:t xml:space="preserve"> این است که انسان با وسایل و ابزار ابتدائی چیزی را حیازت کند، اما حیازت به ماشین آلات امروزی و ابزار جدید</w:t>
      </w:r>
      <w:r>
        <w:rPr>
          <w:rFonts w:hint="cs"/>
          <w:sz w:val="40"/>
          <w:szCs w:val="40"/>
          <w:rtl/>
        </w:rPr>
        <w:t>،</w:t>
      </w:r>
      <w:r w:rsidR="00731FFB">
        <w:rPr>
          <w:rFonts w:hint="cs"/>
          <w:sz w:val="40"/>
          <w:szCs w:val="40"/>
          <w:rtl/>
        </w:rPr>
        <w:t xml:space="preserve"> مورد تجسد خارجی واقع نشده</w:t>
      </w:r>
      <w:r>
        <w:rPr>
          <w:rFonts w:hint="cs"/>
          <w:sz w:val="40"/>
          <w:szCs w:val="40"/>
          <w:rtl/>
        </w:rPr>
        <w:t>.</w:t>
      </w:r>
      <w:r w:rsidR="00731FFB">
        <w:rPr>
          <w:rFonts w:hint="cs"/>
          <w:sz w:val="40"/>
          <w:szCs w:val="40"/>
          <w:rtl/>
        </w:rPr>
        <w:t xml:space="preserve"> اما آن چه در ارتکاز عقلاست این است که هر نوع حیازتی موجب ملکیت می شود</w:t>
      </w:r>
      <w:r>
        <w:rPr>
          <w:rFonts w:hint="cs"/>
          <w:sz w:val="40"/>
          <w:szCs w:val="40"/>
          <w:rtl/>
        </w:rPr>
        <w:t>،</w:t>
      </w:r>
      <w:r w:rsidR="00731FFB">
        <w:rPr>
          <w:rFonts w:hint="cs"/>
          <w:sz w:val="40"/>
          <w:szCs w:val="40"/>
          <w:rtl/>
        </w:rPr>
        <w:t xml:space="preserve"> </w:t>
      </w:r>
      <w:r>
        <w:rPr>
          <w:rFonts w:hint="cs"/>
          <w:sz w:val="40"/>
          <w:szCs w:val="40"/>
          <w:rtl/>
        </w:rPr>
        <w:t>و طبعا</w:t>
      </w:r>
      <w:r w:rsidR="00731FFB">
        <w:rPr>
          <w:rFonts w:hint="cs"/>
          <w:sz w:val="40"/>
          <w:szCs w:val="40"/>
          <w:rtl/>
        </w:rPr>
        <w:t xml:space="preserve"> چون خود </w:t>
      </w:r>
      <w:r>
        <w:rPr>
          <w:rFonts w:hint="cs"/>
          <w:sz w:val="40"/>
          <w:szCs w:val="40"/>
          <w:rtl/>
        </w:rPr>
        <w:t xml:space="preserve">این </w:t>
      </w:r>
      <w:r w:rsidR="00731FFB">
        <w:rPr>
          <w:rFonts w:hint="cs"/>
          <w:sz w:val="40"/>
          <w:szCs w:val="40"/>
          <w:rtl/>
        </w:rPr>
        <w:t xml:space="preserve">وسیله مدرن </w:t>
      </w:r>
      <w:r>
        <w:rPr>
          <w:rFonts w:hint="cs"/>
          <w:sz w:val="40"/>
          <w:szCs w:val="40"/>
          <w:rtl/>
        </w:rPr>
        <w:t xml:space="preserve">قبلا </w:t>
      </w:r>
      <w:r w:rsidR="00731FFB">
        <w:rPr>
          <w:rFonts w:hint="cs"/>
          <w:sz w:val="40"/>
          <w:szCs w:val="40"/>
          <w:rtl/>
        </w:rPr>
        <w:t>محقق نبود</w:t>
      </w:r>
      <w:r>
        <w:rPr>
          <w:rFonts w:hint="cs"/>
          <w:sz w:val="40"/>
          <w:szCs w:val="40"/>
          <w:rtl/>
        </w:rPr>
        <w:t>،</w:t>
      </w:r>
      <w:r w:rsidR="00731FFB">
        <w:rPr>
          <w:rFonts w:hint="cs"/>
          <w:sz w:val="40"/>
          <w:szCs w:val="40"/>
          <w:rtl/>
        </w:rPr>
        <w:t xml:space="preserve"> این مصداق </w:t>
      </w:r>
      <w:r>
        <w:rPr>
          <w:rFonts w:hint="cs"/>
          <w:sz w:val="40"/>
          <w:szCs w:val="40"/>
          <w:rtl/>
        </w:rPr>
        <w:t xml:space="preserve">خارجی هم </w:t>
      </w:r>
      <w:r w:rsidR="00731FFB">
        <w:rPr>
          <w:rFonts w:hint="cs"/>
          <w:sz w:val="40"/>
          <w:szCs w:val="40"/>
          <w:rtl/>
        </w:rPr>
        <w:t>محقق نبود</w:t>
      </w:r>
      <w:r>
        <w:rPr>
          <w:rFonts w:hint="cs"/>
          <w:sz w:val="40"/>
          <w:szCs w:val="40"/>
          <w:rtl/>
        </w:rPr>
        <w:t>،</w:t>
      </w:r>
      <w:r w:rsidR="00731FFB">
        <w:rPr>
          <w:rFonts w:hint="cs"/>
          <w:sz w:val="40"/>
          <w:szCs w:val="40"/>
          <w:rtl/>
        </w:rPr>
        <w:t xml:space="preserve"> منتهی ارتکاز در مورد این مصداق هم وجود داشته است.</w:t>
      </w:r>
    </w:p>
    <w:p w:rsidR="00662EEC" w:rsidRDefault="00662EEC" w:rsidP="006646BE">
      <w:pPr>
        <w:rPr>
          <w:sz w:val="40"/>
          <w:szCs w:val="40"/>
          <w:rtl/>
        </w:rPr>
      </w:pPr>
      <w:r>
        <w:rPr>
          <w:rFonts w:hint="cs"/>
          <w:sz w:val="40"/>
          <w:szCs w:val="40"/>
          <w:rtl/>
        </w:rPr>
        <w:t xml:space="preserve">پس در مانحن فیه هم می گوییم </w:t>
      </w:r>
      <w:r w:rsidR="00872F17">
        <w:rPr>
          <w:rFonts w:hint="cs"/>
          <w:sz w:val="40"/>
          <w:szCs w:val="40"/>
          <w:rtl/>
        </w:rPr>
        <w:t>ارتکاز عقلائی</w:t>
      </w:r>
      <w:r w:rsidR="007E340B">
        <w:rPr>
          <w:rFonts w:hint="cs"/>
          <w:sz w:val="40"/>
          <w:szCs w:val="40"/>
          <w:rtl/>
        </w:rPr>
        <w:t xml:space="preserve"> در مورد برخی احکام</w:t>
      </w:r>
      <w:r>
        <w:rPr>
          <w:rFonts w:hint="cs"/>
          <w:sz w:val="40"/>
          <w:szCs w:val="40"/>
          <w:rtl/>
        </w:rPr>
        <w:t xml:space="preserve"> (</w:t>
      </w:r>
      <w:r w:rsidR="007E340B">
        <w:rPr>
          <w:rFonts w:hint="cs"/>
          <w:sz w:val="40"/>
          <w:szCs w:val="40"/>
          <w:rtl/>
        </w:rPr>
        <w:t>مثل جواز تملیک و</w:t>
      </w:r>
      <w:r>
        <w:rPr>
          <w:rFonts w:hint="cs"/>
          <w:sz w:val="40"/>
          <w:szCs w:val="40"/>
          <w:rtl/>
        </w:rPr>
        <w:t xml:space="preserve"> تملک</w:t>
      </w:r>
      <w:r w:rsidR="007E340B">
        <w:rPr>
          <w:rFonts w:hint="cs"/>
          <w:sz w:val="40"/>
          <w:szCs w:val="40"/>
          <w:rtl/>
        </w:rPr>
        <w:t>،</w:t>
      </w:r>
      <w:r>
        <w:rPr>
          <w:rFonts w:hint="cs"/>
          <w:sz w:val="40"/>
          <w:szCs w:val="40"/>
          <w:rtl/>
        </w:rPr>
        <w:t xml:space="preserve"> استدانه</w:t>
      </w:r>
      <w:r w:rsidR="007E340B">
        <w:rPr>
          <w:rFonts w:hint="cs"/>
          <w:sz w:val="40"/>
          <w:szCs w:val="40"/>
          <w:rtl/>
        </w:rPr>
        <w:t>، اقراض و غیره</w:t>
      </w:r>
      <w:r>
        <w:rPr>
          <w:rFonts w:hint="cs"/>
          <w:sz w:val="40"/>
          <w:szCs w:val="40"/>
          <w:rtl/>
        </w:rPr>
        <w:t xml:space="preserve">) نسبت به </w:t>
      </w:r>
      <w:r w:rsidR="00872F17">
        <w:rPr>
          <w:rFonts w:hint="cs"/>
          <w:sz w:val="40"/>
          <w:szCs w:val="40"/>
          <w:rtl/>
        </w:rPr>
        <w:t xml:space="preserve">برخی شخصیات </w:t>
      </w:r>
      <w:r w:rsidR="00872F17">
        <w:rPr>
          <w:rFonts w:hint="cs"/>
          <w:sz w:val="40"/>
          <w:szCs w:val="40"/>
          <w:rtl/>
        </w:rPr>
        <w:lastRenderedPageBreak/>
        <w:t xml:space="preserve">حقوقیه در خارج تجسد پیدا کرده است و عقلاء </w:t>
      </w:r>
      <w:r>
        <w:rPr>
          <w:rFonts w:hint="cs"/>
          <w:sz w:val="40"/>
          <w:szCs w:val="40"/>
          <w:rtl/>
        </w:rPr>
        <w:t xml:space="preserve">اعتبار مالکیت و تملک </w:t>
      </w:r>
      <w:r w:rsidR="00872F17">
        <w:rPr>
          <w:rFonts w:hint="cs"/>
          <w:sz w:val="40"/>
          <w:szCs w:val="40"/>
          <w:rtl/>
        </w:rPr>
        <w:t>برای این شخصیات حقوقی داشته اند،</w:t>
      </w:r>
      <w:r>
        <w:rPr>
          <w:rFonts w:hint="cs"/>
          <w:sz w:val="40"/>
          <w:szCs w:val="40"/>
          <w:rtl/>
        </w:rPr>
        <w:t xml:space="preserve"> اما این ارتکاز عام بوده و مختص به موارد تمثل یافته نبود، و ارتکاز </w:t>
      </w:r>
      <w:r w:rsidR="00872F17">
        <w:rPr>
          <w:rFonts w:hint="cs"/>
          <w:sz w:val="40"/>
          <w:szCs w:val="40"/>
          <w:rtl/>
        </w:rPr>
        <w:t xml:space="preserve">عام </w:t>
      </w:r>
      <w:r w:rsidR="006646BE">
        <w:rPr>
          <w:rFonts w:hint="cs"/>
          <w:sz w:val="40"/>
          <w:szCs w:val="40"/>
          <w:rtl/>
        </w:rPr>
        <w:t xml:space="preserve">عقلائی در زمان شارع </w:t>
      </w:r>
      <w:r>
        <w:rPr>
          <w:rFonts w:hint="cs"/>
          <w:sz w:val="40"/>
          <w:szCs w:val="40"/>
          <w:rtl/>
        </w:rPr>
        <w:t xml:space="preserve">این بوده است که هر شخص حقوقی میتواند </w:t>
      </w:r>
      <w:r w:rsidR="00872F17">
        <w:rPr>
          <w:rFonts w:hint="cs"/>
          <w:sz w:val="40"/>
          <w:szCs w:val="40"/>
          <w:rtl/>
        </w:rPr>
        <w:t>این احکام را داشته باشد</w:t>
      </w:r>
      <w:r w:rsidR="006646BE">
        <w:rPr>
          <w:rFonts w:hint="cs"/>
          <w:sz w:val="40"/>
          <w:szCs w:val="40"/>
          <w:rtl/>
        </w:rPr>
        <w:t>،</w:t>
      </w:r>
      <w:r>
        <w:rPr>
          <w:rFonts w:hint="cs"/>
          <w:sz w:val="40"/>
          <w:szCs w:val="40"/>
          <w:rtl/>
        </w:rPr>
        <w:t xml:space="preserve"> به طوری که اگر به مصادیق جدید التفات می کردند همین حکم را </w:t>
      </w:r>
      <w:r w:rsidR="006646BE">
        <w:rPr>
          <w:rFonts w:hint="cs"/>
          <w:sz w:val="40"/>
          <w:szCs w:val="40"/>
          <w:rtl/>
        </w:rPr>
        <w:t xml:space="preserve">در مورد آنها هم میکردند. پس این </w:t>
      </w:r>
      <w:r>
        <w:rPr>
          <w:rFonts w:hint="cs"/>
          <w:sz w:val="40"/>
          <w:szCs w:val="40"/>
          <w:rtl/>
        </w:rPr>
        <w:t xml:space="preserve">ارتکاز </w:t>
      </w:r>
      <w:r w:rsidR="006646BE">
        <w:rPr>
          <w:rFonts w:hint="cs"/>
          <w:sz w:val="40"/>
          <w:szCs w:val="40"/>
          <w:rtl/>
        </w:rPr>
        <w:t>عام بر صلاحیت تملیک</w:t>
      </w:r>
      <w:r>
        <w:rPr>
          <w:rFonts w:hint="cs"/>
          <w:sz w:val="40"/>
          <w:szCs w:val="40"/>
          <w:rtl/>
        </w:rPr>
        <w:t xml:space="preserve"> و تملک </w:t>
      </w:r>
      <w:r w:rsidR="006646BE">
        <w:rPr>
          <w:rFonts w:hint="cs"/>
          <w:sz w:val="40"/>
          <w:szCs w:val="40"/>
          <w:rtl/>
        </w:rPr>
        <w:t xml:space="preserve">شخصیات حقوقیه </w:t>
      </w:r>
      <w:r>
        <w:rPr>
          <w:rFonts w:hint="cs"/>
          <w:sz w:val="40"/>
          <w:szCs w:val="40"/>
          <w:rtl/>
        </w:rPr>
        <w:t>از قبل بوده است</w:t>
      </w:r>
      <w:r w:rsidR="006646BE">
        <w:rPr>
          <w:rFonts w:hint="cs"/>
          <w:sz w:val="40"/>
          <w:szCs w:val="40"/>
          <w:rtl/>
        </w:rPr>
        <w:t>،</w:t>
      </w:r>
      <w:r>
        <w:rPr>
          <w:rFonts w:hint="cs"/>
          <w:sz w:val="40"/>
          <w:szCs w:val="40"/>
          <w:rtl/>
        </w:rPr>
        <w:t xml:space="preserve"> ولو در ضمن مصادیق خاص تمثل پیدا کرده است.</w:t>
      </w:r>
    </w:p>
    <w:p w:rsidR="00662EEC" w:rsidRDefault="00814CB8" w:rsidP="00B816E1">
      <w:pPr>
        <w:pStyle w:val="2"/>
        <w:rPr>
          <w:rtl/>
        </w:rPr>
      </w:pPr>
      <w:r>
        <w:rPr>
          <w:rFonts w:hint="cs"/>
          <w:rtl/>
        </w:rPr>
        <w:t>مناقشه در تقریب دوم</w:t>
      </w:r>
    </w:p>
    <w:p w:rsidR="00814CB8" w:rsidRDefault="00814CB8" w:rsidP="00662EEC">
      <w:pPr>
        <w:rPr>
          <w:sz w:val="40"/>
          <w:szCs w:val="40"/>
          <w:rtl/>
        </w:rPr>
      </w:pPr>
      <w:r>
        <w:rPr>
          <w:rFonts w:hint="cs"/>
          <w:sz w:val="40"/>
          <w:szCs w:val="40"/>
          <w:rtl/>
        </w:rPr>
        <w:t xml:space="preserve">در فقه العقود به این تقریب مناقشاتی شده که </w:t>
      </w:r>
      <w:r w:rsidR="006646BE">
        <w:rPr>
          <w:rFonts w:hint="cs"/>
          <w:sz w:val="40"/>
          <w:szCs w:val="40"/>
          <w:rtl/>
        </w:rPr>
        <w:t xml:space="preserve">حاصل مطالب، </w:t>
      </w:r>
      <w:r>
        <w:rPr>
          <w:rFonts w:hint="cs"/>
          <w:sz w:val="40"/>
          <w:szCs w:val="40"/>
          <w:rtl/>
        </w:rPr>
        <w:t xml:space="preserve">به سه مناقشه بر می گردد. </w:t>
      </w:r>
    </w:p>
    <w:p w:rsidR="00814CB8" w:rsidRDefault="00814CB8" w:rsidP="00DF1965">
      <w:pPr>
        <w:rPr>
          <w:sz w:val="40"/>
          <w:szCs w:val="40"/>
          <w:rtl/>
        </w:rPr>
      </w:pPr>
      <w:r>
        <w:rPr>
          <w:rFonts w:hint="cs"/>
          <w:sz w:val="40"/>
          <w:szCs w:val="40"/>
          <w:rtl/>
        </w:rPr>
        <w:t>قبل از بررسی مناقش</w:t>
      </w:r>
      <w:r w:rsidR="006646BE">
        <w:rPr>
          <w:rFonts w:hint="cs"/>
          <w:sz w:val="40"/>
          <w:szCs w:val="40"/>
          <w:rtl/>
        </w:rPr>
        <w:t>ات باید ببینیم موضوع بحث چه بود،</w:t>
      </w:r>
      <w:r>
        <w:rPr>
          <w:rFonts w:hint="cs"/>
          <w:sz w:val="40"/>
          <w:szCs w:val="40"/>
          <w:rtl/>
        </w:rPr>
        <w:t xml:space="preserve"> تا </w:t>
      </w:r>
      <w:r w:rsidR="006646BE">
        <w:rPr>
          <w:rFonts w:hint="cs"/>
          <w:sz w:val="40"/>
          <w:szCs w:val="40"/>
          <w:rtl/>
        </w:rPr>
        <w:t xml:space="preserve">سپس ببینیم آیا مناقشات مطرح شده </w:t>
      </w:r>
      <w:r>
        <w:rPr>
          <w:rFonts w:hint="cs"/>
          <w:sz w:val="40"/>
          <w:szCs w:val="40"/>
          <w:rtl/>
        </w:rPr>
        <w:t xml:space="preserve">مرتبط </w:t>
      </w:r>
      <w:r w:rsidR="006646BE">
        <w:rPr>
          <w:rFonts w:hint="cs"/>
          <w:sz w:val="40"/>
          <w:szCs w:val="40"/>
          <w:rtl/>
        </w:rPr>
        <w:t xml:space="preserve">به محل بحث </w:t>
      </w:r>
      <w:r>
        <w:rPr>
          <w:rFonts w:hint="cs"/>
          <w:sz w:val="40"/>
          <w:szCs w:val="40"/>
          <w:rtl/>
        </w:rPr>
        <w:t>است</w:t>
      </w:r>
      <w:r w:rsidR="006646BE">
        <w:rPr>
          <w:rFonts w:hint="cs"/>
          <w:sz w:val="40"/>
          <w:szCs w:val="40"/>
          <w:rtl/>
        </w:rPr>
        <w:t>، یا نه. موضو</w:t>
      </w:r>
      <w:r w:rsidR="008B7048">
        <w:rPr>
          <w:rFonts w:hint="cs"/>
          <w:sz w:val="40"/>
          <w:szCs w:val="40"/>
          <w:rtl/>
        </w:rPr>
        <w:t>ع بحث این بود که هویت اعتباریه</w:t>
      </w:r>
      <w:r>
        <w:rPr>
          <w:rFonts w:hint="cs"/>
          <w:sz w:val="40"/>
          <w:szCs w:val="40"/>
          <w:rtl/>
        </w:rPr>
        <w:t xml:space="preserve"> که عقلاء به آن اعتناء می کنند و مورد امضاء </w:t>
      </w:r>
      <w:proofErr w:type="spellStart"/>
      <w:r>
        <w:rPr>
          <w:rFonts w:hint="cs"/>
          <w:sz w:val="40"/>
          <w:szCs w:val="40"/>
          <w:rtl/>
        </w:rPr>
        <w:t>عقلائی</w:t>
      </w:r>
      <w:proofErr w:type="spellEnd"/>
      <w:r>
        <w:rPr>
          <w:rFonts w:hint="cs"/>
          <w:sz w:val="40"/>
          <w:szCs w:val="40"/>
          <w:rtl/>
        </w:rPr>
        <w:t xml:space="preserve"> است</w:t>
      </w:r>
      <w:r w:rsidR="008B7048">
        <w:rPr>
          <w:rFonts w:hint="cs"/>
          <w:sz w:val="40"/>
          <w:szCs w:val="40"/>
          <w:rtl/>
        </w:rPr>
        <w:t>،</w:t>
      </w:r>
      <w:r w:rsidR="00DF1965">
        <w:rPr>
          <w:rFonts w:hint="cs"/>
          <w:sz w:val="40"/>
          <w:szCs w:val="40"/>
          <w:rtl/>
        </w:rPr>
        <w:t xml:space="preserve"> (نه </w:t>
      </w:r>
      <w:proofErr w:type="spellStart"/>
      <w:r w:rsidR="00DF1965">
        <w:rPr>
          <w:rFonts w:hint="cs"/>
          <w:sz w:val="40"/>
          <w:szCs w:val="40"/>
          <w:rtl/>
        </w:rPr>
        <w:t>هرهويت</w:t>
      </w:r>
      <w:proofErr w:type="spellEnd"/>
      <w:r w:rsidR="00DF1965">
        <w:rPr>
          <w:rFonts w:hint="cs"/>
          <w:sz w:val="40"/>
          <w:szCs w:val="40"/>
          <w:rtl/>
        </w:rPr>
        <w:t xml:space="preserve"> اعتباری که </w:t>
      </w:r>
      <w:proofErr w:type="spellStart"/>
      <w:r w:rsidR="00DF1965">
        <w:rPr>
          <w:rFonts w:hint="cs"/>
          <w:sz w:val="40"/>
          <w:szCs w:val="40"/>
          <w:rtl/>
        </w:rPr>
        <w:t>ازطرف</w:t>
      </w:r>
      <w:proofErr w:type="spellEnd"/>
      <w:r w:rsidR="00DF1965">
        <w:rPr>
          <w:rFonts w:hint="cs"/>
          <w:sz w:val="40"/>
          <w:szCs w:val="40"/>
          <w:rtl/>
        </w:rPr>
        <w:t xml:space="preserve"> عده ای از اشخاص </w:t>
      </w:r>
      <w:proofErr w:type="spellStart"/>
      <w:r w:rsidR="00DF1965">
        <w:rPr>
          <w:rFonts w:hint="cs"/>
          <w:sz w:val="40"/>
          <w:szCs w:val="40"/>
          <w:rtl/>
        </w:rPr>
        <w:t>حقيقيه</w:t>
      </w:r>
      <w:proofErr w:type="spellEnd"/>
      <w:r w:rsidR="00DF1965">
        <w:rPr>
          <w:rFonts w:hint="cs"/>
          <w:sz w:val="40"/>
          <w:szCs w:val="40"/>
          <w:rtl/>
        </w:rPr>
        <w:t xml:space="preserve"> اعتبار </w:t>
      </w:r>
      <w:proofErr w:type="spellStart"/>
      <w:r w:rsidR="00DF1965">
        <w:rPr>
          <w:rFonts w:hint="cs"/>
          <w:sz w:val="40"/>
          <w:szCs w:val="40"/>
          <w:rtl/>
        </w:rPr>
        <w:t>وفرض</w:t>
      </w:r>
      <w:proofErr w:type="spellEnd"/>
      <w:r w:rsidR="00DF1965">
        <w:rPr>
          <w:rFonts w:hint="cs"/>
          <w:sz w:val="40"/>
          <w:szCs w:val="40"/>
          <w:rtl/>
        </w:rPr>
        <w:t xml:space="preserve"> شده باشد)</w:t>
      </w:r>
      <w:r>
        <w:rPr>
          <w:rFonts w:hint="cs"/>
          <w:sz w:val="40"/>
          <w:szCs w:val="40"/>
          <w:rtl/>
        </w:rPr>
        <w:t xml:space="preserve"> آیا می توان امضاء شارع نسبت به این هویت ها را احراز کرد</w:t>
      </w:r>
      <w:r w:rsidR="008B7048">
        <w:rPr>
          <w:rFonts w:hint="cs"/>
          <w:sz w:val="40"/>
          <w:szCs w:val="40"/>
          <w:rtl/>
        </w:rPr>
        <w:t>،</w:t>
      </w:r>
      <w:r>
        <w:rPr>
          <w:rFonts w:hint="cs"/>
          <w:sz w:val="40"/>
          <w:szCs w:val="40"/>
          <w:rtl/>
        </w:rPr>
        <w:t xml:space="preserve"> یا این که آن چه مورد امضاء شارع است خاص است</w:t>
      </w:r>
      <w:r w:rsidR="00DF1965">
        <w:rPr>
          <w:rFonts w:hint="cs"/>
          <w:sz w:val="40"/>
          <w:szCs w:val="40"/>
          <w:rtl/>
        </w:rPr>
        <w:t xml:space="preserve"> </w:t>
      </w:r>
      <w:r>
        <w:rPr>
          <w:rFonts w:hint="cs"/>
          <w:sz w:val="40"/>
          <w:szCs w:val="40"/>
          <w:rtl/>
        </w:rPr>
        <w:t>.</w:t>
      </w:r>
    </w:p>
    <w:p w:rsidR="00814CB8" w:rsidRDefault="00C853DA" w:rsidP="00B816E1">
      <w:pPr>
        <w:pStyle w:val="3"/>
        <w:rPr>
          <w:rtl/>
        </w:rPr>
      </w:pPr>
      <w:r>
        <w:rPr>
          <w:rFonts w:hint="cs"/>
          <w:rtl/>
        </w:rPr>
        <w:lastRenderedPageBreak/>
        <w:t>مناقشه اول فقه العقود</w:t>
      </w:r>
    </w:p>
    <w:p w:rsidR="00C853DA" w:rsidRDefault="00C853DA" w:rsidP="008B7048">
      <w:pPr>
        <w:rPr>
          <w:sz w:val="40"/>
          <w:szCs w:val="40"/>
          <w:rtl/>
        </w:rPr>
      </w:pPr>
      <w:r>
        <w:rPr>
          <w:rFonts w:hint="cs"/>
          <w:sz w:val="40"/>
          <w:szCs w:val="40"/>
          <w:rtl/>
        </w:rPr>
        <w:t>تمسک به ارتکاز عقلائی موجود در عصر نص، برای اثبات حکم در مصداق جدید فی الج</w:t>
      </w:r>
      <w:r w:rsidR="008B7048">
        <w:rPr>
          <w:rFonts w:hint="cs"/>
          <w:sz w:val="40"/>
          <w:szCs w:val="40"/>
          <w:rtl/>
        </w:rPr>
        <w:t xml:space="preserve">مله مورد قبول است (لذا در مثال </w:t>
      </w:r>
      <w:r>
        <w:rPr>
          <w:rFonts w:hint="cs"/>
          <w:sz w:val="40"/>
          <w:szCs w:val="40"/>
          <w:rtl/>
        </w:rPr>
        <w:t xml:space="preserve">حیازت ملتزم </w:t>
      </w:r>
      <w:r w:rsidR="008B7048">
        <w:rPr>
          <w:rFonts w:hint="cs"/>
          <w:sz w:val="40"/>
          <w:szCs w:val="40"/>
          <w:rtl/>
        </w:rPr>
        <w:t xml:space="preserve">به نتیجه این مبنی </w:t>
      </w:r>
      <w:r>
        <w:rPr>
          <w:rFonts w:hint="cs"/>
          <w:sz w:val="40"/>
          <w:szCs w:val="40"/>
          <w:rtl/>
        </w:rPr>
        <w:t>هستیم) اما مورد تمسک به ار</w:t>
      </w:r>
      <w:r w:rsidR="008B7048">
        <w:rPr>
          <w:rFonts w:hint="cs"/>
          <w:sz w:val="40"/>
          <w:szCs w:val="40"/>
          <w:rtl/>
        </w:rPr>
        <w:t>تکاز</w:t>
      </w:r>
      <w:r>
        <w:rPr>
          <w:rFonts w:hint="cs"/>
          <w:sz w:val="40"/>
          <w:szCs w:val="40"/>
          <w:rtl/>
        </w:rPr>
        <w:t xml:space="preserve"> عقل</w:t>
      </w:r>
      <w:r w:rsidR="008B7048">
        <w:rPr>
          <w:rFonts w:hint="cs"/>
          <w:sz w:val="40"/>
          <w:szCs w:val="40"/>
          <w:rtl/>
        </w:rPr>
        <w:t>ا</w:t>
      </w:r>
      <w:r>
        <w:rPr>
          <w:rFonts w:hint="cs"/>
          <w:sz w:val="40"/>
          <w:szCs w:val="40"/>
          <w:rtl/>
        </w:rPr>
        <w:t>ئی در جایی است که حکم عامی نسبت به ارتکاز عقلائی داشته باشیم که به نحو عام در برخی مصادیق تمثل پیدا کرده</w:t>
      </w:r>
      <w:r w:rsidR="008B7048">
        <w:rPr>
          <w:rFonts w:hint="cs"/>
          <w:sz w:val="40"/>
          <w:szCs w:val="40"/>
          <w:rtl/>
        </w:rPr>
        <w:t>،</w:t>
      </w:r>
      <w:r>
        <w:rPr>
          <w:rFonts w:hint="cs"/>
          <w:sz w:val="40"/>
          <w:szCs w:val="40"/>
          <w:rtl/>
        </w:rPr>
        <w:t xml:space="preserve"> و آن چه در زمان جدید محقق شده مصداق حقیقی برای آن امر ارتکازی ب</w:t>
      </w:r>
      <w:r w:rsidR="008B7048">
        <w:rPr>
          <w:rFonts w:hint="cs"/>
          <w:sz w:val="40"/>
          <w:szCs w:val="40"/>
          <w:rtl/>
        </w:rPr>
        <w:t>اشد. اگر این طور باشد، مشکلی نیست چون ار</w:t>
      </w:r>
      <w:r>
        <w:rPr>
          <w:rFonts w:hint="cs"/>
          <w:sz w:val="40"/>
          <w:szCs w:val="40"/>
          <w:rtl/>
        </w:rPr>
        <w:t>تکار عام وجود داشت</w:t>
      </w:r>
      <w:r w:rsidR="008B7048">
        <w:rPr>
          <w:rFonts w:hint="cs"/>
          <w:sz w:val="40"/>
          <w:szCs w:val="40"/>
          <w:rtl/>
        </w:rPr>
        <w:t>ه</w:t>
      </w:r>
      <w:r>
        <w:rPr>
          <w:rFonts w:hint="cs"/>
          <w:sz w:val="40"/>
          <w:szCs w:val="40"/>
          <w:rtl/>
        </w:rPr>
        <w:t xml:space="preserve"> و شارع هم </w:t>
      </w:r>
      <w:r w:rsidR="008B7048">
        <w:rPr>
          <w:rFonts w:hint="cs"/>
          <w:sz w:val="40"/>
          <w:szCs w:val="40"/>
          <w:rtl/>
        </w:rPr>
        <w:t xml:space="preserve">آن را </w:t>
      </w:r>
      <w:r>
        <w:rPr>
          <w:rFonts w:hint="cs"/>
          <w:sz w:val="40"/>
          <w:szCs w:val="40"/>
          <w:rtl/>
        </w:rPr>
        <w:t xml:space="preserve">امضاء کرده </w:t>
      </w:r>
      <w:r w:rsidR="008B7048">
        <w:rPr>
          <w:rFonts w:hint="cs"/>
          <w:sz w:val="40"/>
          <w:szCs w:val="40"/>
          <w:rtl/>
        </w:rPr>
        <w:t xml:space="preserve">است، </w:t>
      </w:r>
      <w:r>
        <w:rPr>
          <w:rFonts w:hint="cs"/>
          <w:sz w:val="40"/>
          <w:szCs w:val="40"/>
          <w:rtl/>
        </w:rPr>
        <w:t>و ما هو الموجود، مصداق حقیقی آن ارتکاز است</w:t>
      </w:r>
      <w:r w:rsidR="008B7048">
        <w:rPr>
          <w:rFonts w:hint="cs"/>
          <w:sz w:val="40"/>
          <w:szCs w:val="40"/>
          <w:rtl/>
        </w:rPr>
        <w:t>،</w:t>
      </w:r>
      <w:r>
        <w:rPr>
          <w:rFonts w:hint="cs"/>
          <w:sz w:val="40"/>
          <w:szCs w:val="40"/>
          <w:rtl/>
        </w:rPr>
        <w:t xml:space="preserve"> و طبعا امضاء شارع شامل این مصداق جدید هم میشود. مثال حیازت هم از این قبیل است</w:t>
      </w:r>
      <w:r w:rsidR="008B7048">
        <w:rPr>
          <w:rFonts w:hint="cs"/>
          <w:sz w:val="40"/>
          <w:szCs w:val="40"/>
          <w:rtl/>
        </w:rPr>
        <w:t>،</w:t>
      </w:r>
      <w:r>
        <w:rPr>
          <w:rFonts w:hint="cs"/>
          <w:sz w:val="40"/>
          <w:szCs w:val="40"/>
          <w:rtl/>
        </w:rPr>
        <w:t xml:space="preserve"> چون حکم عقلائی این است که حیازت به هر نحوی محقق شود موجب ملکیت است</w:t>
      </w:r>
      <w:r w:rsidR="008B7048">
        <w:rPr>
          <w:rFonts w:hint="cs"/>
          <w:sz w:val="40"/>
          <w:szCs w:val="40"/>
          <w:rtl/>
        </w:rPr>
        <w:t>،</w:t>
      </w:r>
      <w:r>
        <w:rPr>
          <w:rFonts w:hint="cs"/>
          <w:sz w:val="40"/>
          <w:szCs w:val="40"/>
          <w:rtl/>
        </w:rPr>
        <w:t xml:space="preserve"> و این حیازت و استیلاء خارجی که شخص با ابزار جدید پیدا می کند</w:t>
      </w:r>
      <w:r w:rsidR="008B7048">
        <w:rPr>
          <w:rFonts w:hint="cs"/>
          <w:sz w:val="40"/>
          <w:szCs w:val="40"/>
          <w:rtl/>
        </w:rPr>
        <w:t>،</w:t>
      </w:r>
      <w:r>
        <w:rPr>
          <w:rFonts w:hint="cs"/>
          <w:sz w:val="40"/>
          <w:szCs w:val="40"/>
          <w:rtl/>
        </w:rPr>
        <w:t xml:space="preserve"> مصداق حقیقی استیلاء </w:t>
      </w:r>
      <w:r w:rsidR="008B7048">
        <w:rPr>
          <w:rFonts w:hint="cs"/>
          <w:sz w:val="40"/>
          <w:szCs w:val="40"/>
          <w:rtl/>
        </w:rPr>
        <w:t>و حیازت</w:t>
      </w:r>
      <w:r>
        <w:rPr>
          <w:rFonts w:hint="cs"/>
          <w:sz w:val="40"/>
          <w:szCs w:val="40"/>
          <w:rtl/>
        </w:rPr>
        <w:t xml:space="preserve"> است.</w:t>
      </w:r>
    </w:p>
    <w:p w:rsidR="007D41B0" w:rsidRDefault="00C853DA" w:rsidP="00611948">
      <w:pPr>
        <w:rPr>
          <w:sz w:val="40"/>
          <w:szCs w:val="40"/>
          <w:rtl/>
        </w:rPr>
      </w:pPr>
      <w:r>
        <w:rPr>
          <w:rFonts w:hint="cs"/>
          <w:sz w:val="40"/>
          <w:szCs w:val="40"/>
          <w:rtl/>
        </w:rPr>
        <w:t xml:space="preserve">اما </w:t>
      </w:r>
      <w:r w:rsidR="008B7048">
        <w:rPr>
          <w:rFonts w:hint="cs"/>
          <w:sz w:val="40"/>
          <w:szCs w:val="40"/>
          <w:rtl/>
        </w:rPr>
        <w:t>اگر</w:t>
      </w:r>
      <w:r>
        <w:rPr>
          <w:rFonts w:hint="cs"/>
          <w:sz w:val="40"/>
          <w:szCs w:val="40"/>
          <w:rtl/>
        </w:rPr>
        <w:t xml:space="preserve"> ما هو الموجود فی الزمان الجدید</w:t>
      </w:r>
      <w:r w:rsidR="008B7048">
        <w:rPr>
          <w:rFonts w:hint="cs"/>
          <w:sz w:val="40"/>
          <w:szCs w:val="40"/>
          <w:rtl/>
        </w:rPr>
        <w:t>،</w:t>
      </w:r>
      <w:r>
        <w:rPr>
          <w:rFonts w:hint="cs"/>
          <w:sz w:val="40"/>
          <w:szCs w:val="40"/>
          <w:rtl/>
        </w:rPr>
        <w:t xml:space="preserve"> مصداق حقیقی امر مرتکز نباشد</w:t>
      </w:r>
      <w:r w:rsidR="008B7048">
        <w:rPr>
          <w:rFonts w:hint="cs"/>
          <w:sz w:val="40"/>
          <w:szCs w:val="40"/>
          <w:rtl/>
        </w:rPr>
        <w:t>، بلکه مصداقیت آن هم بالاعتبار و التعبد درست ش</w:t>
      </w:r>
      <w:r>
        <w:rPr>
          <w:rFonts w:hint="cs"/>
          <w:sz w:val="40"/>
          <w:szCs w:val="40"/>
          <w:rtl/>
        </w:rPr>
        <w:t>د</w:t>
      </w:r>
      <w:r w:rsidR="008B7048">
        <w:rPr>
          <w:rFonts w:hint="cs"/>
          <w:sz w:val="40"/>
          <w:szCs w:val="40"/>
          <w:rtl/>
        </w:rPr>
        <w:t>ه باشد،</w:t>
      </w:r>
      <w:r>
        <w:rPr>
          <w:rFonts w:hint="cs"/>
          <w:sz w:val="40"/>
          <w:szCs w:val="40"/>
          <w:rtl/>
        </w:rPr>
        <w:t xml:space="preserve"> دیگر نمی توان از امضاء شارع نسبت به ارتکاز عام، کشف کرد از این که مصادیق جدید هم امضاء شده است. لذا اگر فرض کنیم که مثلا در زمان جدید نور انداختن</w:t>
      </w:r>
      <w:r w:rsidR="008B7048">
        <w:rPr>
          <w:rFonts w:hint="cs"/>
          <w:sz w:val="40"/>
          <w:szCs w:val="40"/>
          <w:rtl/>
        </w:rPr>
        <w:t xml:space="preserve"> و </w:t>
      </w:r>
      <w:r w:rsidR="008B7048">
        <w:rPr>
          <w:rFonts w:hint="cs"/>
          <w:sz w:val="40"/>
          <w:szCs w:val="40"/>
          <w:rtl/>
        </w:rPr>
        <w:lastRenderedPageBreak/>
        <w:t>اضائه</w:t>
      </w:r>
      <w:r>
        <w:rPr>
          <w:rFonts w:hint="cs"/>
          <w:sz w:val="40"/>
          <w:szCs w:val="40"/>
          <w:rtl/>
        </w:rPr>
        <w:t xml:space="preserve"> بر شیئ</w:t>
      </w:r>
      <w:r w:rsidR="008B7048">
        <w:rPr>
          <w:rFonts w:hint="cs"/>
          <w:sz w:val="40"/>
          <w:szCs w:val="40"/>
          <w:rtl/>
        </w:rPr>
        <w:t>،</w:t>
      </w:r>
      <w:r>
        <w:rPr>
          <w:rFonts w:hint="cs"/>
          <w:sz w:val="40"/>
          <w:szCs w:val="40"/>
          <w:rtl/>
        </w:rPr>
        <w:t xml:space="preserve"> سبب استیلاء </w:t>
      </w:r>
      <w:r w:rsidR="008B7048">
        <w:rPr>
          <w:rFonts w:hint="cs"/>
          <w:sz w:val="40"/>
          <w:szCs w:val="40"/>
          <w:rtl/>
        </w:rPr>
        <w:t xml:space="preserve">بر آن </w:t>
      </w:r>
      <w:r>
        <w:rPr>
          <w:rFonts w:hint="cs"/>
          <w:sz w:val="40"/>
          <w:szCs w:val="40"/>
          <w:rtl/>
        </w:rPr>
        <w:t xml:space="preserve">است و عقلاء این </w:t>
      </w:r>
      <w:r w:rsidR="008B7048">
        <w:rPr>
          <w:rFonts w:hint="cs"/>
          <w:sz w:val="40"/>
          <w:szCs w:val="40"/>
          <w:rtl/>
        </w:rPr>
        <w:t xml:space="preserve">عمل </w:t>
      </w:r>
      <w:r>
        <w:rPr>
          <w:rFonts w:hint="cs"/>
          <w:sz w:val="40"/>
          <w:szCs w:val="40"/>
          <w:rtl/>
        </w:rPr>
        <w:t xml:space="preserve">را مصداق حیازت </w:t>
      </w:r>
      <w:r w:rsidR="008B7048">
        <w:rPr>
          <w:rFonts w:hint="cs"/>
          <w:sz w:val="40"/>
          <w:szCs w:val="40"/>
          <w:rtl/>
        </w:rPr>
        <w:t>بدانند،</w:t>
      </w:r>
      <w:r>
        <w:rPr>
          <w:rFonts w:hint="cs"/>
          <w:sz w:val="40"/>
          <w:szCs w:val="40"/>
          <w:rtl/>
        </w:rPr>
        <w:t xml:space="preserve"> کافی </w:t>
      </w:r>
      <w:r w:rsidR="008B7048">
        <w:rPr>
          <w:rFonts w:hint="cs"/>
          <w:sz w:val="40"/>
          <w:szCs w:val="40"/>
          <w:rtl/>
        </w:rPr>
        <w:t xml:space="preserve">برای </w:t>
      </w:r>
      <w:r w:rsidR="00611948">
        <w:rPr>
          <w:rFonts w:hint="cs"/>
          <w:sz w:val="40"/>
          <w:szCs w:val="40"/>
          <w:rtl/>
        </w:rPr>
        <w:t xml:space="preserve">تمسک به ارتکاز </w:t>
      </w:r>
      <w:r>
        <w:rPr>
          <w:rFonts w:hint="cs"/>
          <w:sz w:val="40"/>
          <w:szCs w:val="40"/>
          <w:rtl/>
        </w:rPr>
        <w:t>نیست؛ چون این فرد</w:t>
      </w:r>
      <w:r w:rsidR="00611948">
        <w:rPr>
          <w:rFonts w:hint="cs"/>
          <w:sz w:val="40"/>
          <w:szCs w:val="40"/>
          <w:rtl/>
        </w:rPr>
        <w:t>،</w:t>
      </w:r>
      <w:r>
        <w:rPr>
          <w:rFonts w:hint="cs"/>
          <w:sz w:val="40"/>
          <w:szCs w:val="40"/>
          <w:rtl/>
        </w:rPr>
        <w:t xml:space="preserve"> مصداق حقیقی مفهوم حیازت نیست و این مصداقیت احتیاج به اعتبار دارد لذا نمی توان این مصداق از حیازت را مملک دانست. چون این در حقیقت توسع حکم است و حکم عقلائی جدی</w:t>
      </w:r>
      <w:r w:rsidR="00611948">
        <w:rPr>
          <w:rFonts w:hint="cs"/>
          <w:sz w:val="40"/>
          <w:szCs w:val="40"/>
          <w:rtl/>
        </w:rPr>
        <w:t>دی</w:t>
      </w:r>
      <w:r>
        <w:rPr>
          <w:rFonts w:hint="cs"/>
          <w:sz w:val="40"/>
          <w:szCs w:val="40"/>
          <w:rtl/>
        </w:rPr>
        <w:t xml:space="preserve"> است </w:t>
      </w:r>
      <w:r w:rsidR="00611948">
        <w:rPr>
          <w:rFonts w:hint="cs"/>
          <w:sz w:val="40"/>
          <w:szCs w:val="40"/>
          <w:rtl/>
        </w:rPr>
        <w:t>و این حکم،</w:t>
      </w:r>
      <w:r>
        <w:rPr>
          <w:rFonts w:hint="cs"/>
          <w:sz w:val="40"/>
          <w:szCs w:val="40"/>
          <w:rtl/>
        </w:rPr>
        <w:t xml:space="preserve"> مصداق آن ارتکاز نیست، بلکه حکم جدیدی است که خود احتیاج به امضاء </w:t>
      </w:r>
      <w:r w:rsidR="00611948">
        <w:rPr>
          <w:rFonts w:hint="cs"/>
          <w:sz w:val="40"/>
          <w:szCs w:val="40"/>
          <w:rtl/>
        </w:rPr>
        <w:t xml:space="preserve">مستقل </w:t>
      </w:r>
      <w:r>
        <w:rPr>
          <w:rFonts w:hint="cs"/>
          <w:sz w:val="40"/>
          <w:szCs w:val="40"/>
          <w:rtl/>
        </w:rPr>
        <w:t>دارد.</w:t>
      </w:r>
      <w:r w:rsidR="007D41B0">
        <w:rPr>
          <w:rFonts w:hint="cs"/>
          <w:sz w:val="40"/>
          <w:szCs w:val="40"/>
          <w:rtl/>
        </w:rPr>
        <w:t xml:space="preserve"> </w:t>
      </w:r>
    </w:p>
    <w:p w:rsidR="007D41B0" w:rsidRDefault="007D41B0" w:rsidP="007D41B0">
      <w:pPr>
        <w:rPr>
          <w:sz w:val="40"/>
          <w:szCs w:val="40"/>
          <w:rtl/>
        </w:rPr>
      </w:pPr>
      <w:r>
        <w:rPr>
          <w:rFonts w:hint="cs"/>
          <w:sz w:val="40"/>
          <w:szCs w:val="40"/>
          <w:rtl/>
        </w:rPr>
        <w:t>پس حاصل اشکال این است که تمسک به ارتکاز در صورتی صحیح است که ما هو الموجود مصداق حقیقی ارتکاز باشد</w:t>
      </w:r>
      <w:r w:rsidR="00611948">
        <w:rPr>
          <w:rFonts w:hint="cs"/>
          <w:sz w:val="40"/>
          <w:szCs w:val="40"/>
          <w:rtl/>
        </w:rPr>
        <w:t>،</w:t>
      </w:r>
      <w:r>
        <w:rPr>
          <w:rFonts w:hint="cs"/>
          <w:sz w:val="40"/>
          <w:szCs w:val="40"/>
          <w:rtl/>
        </w:rPr>
        <w:t xml:space="preserve"> نه مصداق اعتباری و تعبدی</w:t>
      </w:r>
      <w:r w:rsidR="00611948">
        <w:rPr>
          <w:rFonts w:hint="cs"/>
          <w:sz w:val="40"/>
          <w:szCs w:val="40"/>
          <w:rtl/>
        </w:rPr>
        <w:t>.</w:t>
      </w:r>
    </w:p>
    <w:p w:rsidR="007D41B0" w:rsidRDefault="007D41B0" w:rsidP="00F45C80">
      <w:pPr>
        <w:rPr>
          <w:sz w:val="40"/>
          <w:szCs w:val="40"/>
          <w:rtl/>
        </w:rPr>
      </w:pPr>
      <w:r>
        <w:rPr>
          <w:rFonts w:hint="cs"/>
          <w:sz w:val="40"/>
          <w:szCs w:val="40"/>
          <w:rtl/>
        </w:rPr>
        <w:t>مانحن فیه از این قبیل است چون ولو در زمان سابق</w:t>
      </w:r>
      <w:r w:rsidR="001A24BD">
        <w:rPr>
          <w:rFonts w:hint="cs"/>
          <w:sz w:val="40"/>
          <w:szCs w:val="40"/>
          <w:rtl/>
        </w:rPr>
        <w:t>،</w:t>
      </w:r>
      <w:r>
        <w:rPr>
          <w:rFonts w:hint="cs"/>
          <w:sz w:val="40"/>
          <w:szCs w:val="40"/>
          <w:rtl/>
        </w:rPr>
        <w:t xml:space="preserve"> ارتکاز عقلاء این بود که هم شخص حقیقی مالک می شود و هم بعضی اشخاص حقوقی، اما مصا</w:t>
      </w:r>
      <w:r w:rsidR="00F45C80">
        <w:rPr>
          <w:rFonts w:hint="cs"/>
          <w:sz w:val="40"/>
          <w:szCs w:val="40"/>
          <w:rtl/>
        </w:rPr>
        <w:t>د</w:t>
      </w:r>
      <w:r>
        <w:rPr>
          <w:rFonts w:hint="cs"/>
          <w:sz w:val="40"/>
          <w:szCs w:val="40"/>
          <w:rtl/>
        </w:rPr>
        <w:t>یق جدید شخصیت حقوقی</w:t>
      </w:r>
      <w:r w:rsidR="001A24BD">
        <w:rPr>
          <w:rFonts w:hint="cs"/>
          <w:sz w:val="40"/>
          <w:szCs w:val="40"/>
          <w:rtl/>
        </w:rPr>
        <w:t>،</w:t>
      </w:r>
      <w:r>
        <w:rPr>
          <w:rFonts w:hint="cs"/>
          <w:sz w:val="40"/>
          <w:szCs w:val="40"/>
          <w:rtl/>
        </w:rPr>
        <w:t xml:space="preserve"> مصدا</w:t>
      </w:r>
      <w:r w:rsidR="001A24BD">
        <w:rPr>
          <w:rFonts w:hint="cs"/>
          <w:sz w:val="40"/>
          <w:szCs w:val="40"/>
          <w:rtl/>
        </w:rPr>
        <w:t xml:space="preserve">ق حقیقی آن ارتکاز </w:t>
      </w:r>
      <w:r>
        <w:rPr>
          <w:rFonts w:hint="cs"/>
          <w:sz w:val="40"/>
          <w:szCs w:val="40"/>
          <w:rtl/>
        </w:rPr>
        <w:t xml:space="preserve">نیست. </w:t>
      </w:r>
      <w:r w:rsidR="001A24BD">
        <w:rPr>
          <w:rFonts w:hint="cs"/>
          <w:sz w:val="40"/>
          <w:szCs w:val="40"/>
          <w:rtl/>
        </w:rPr>
        <w:t xml:space="preserve">مورد </w:t>
      </w:r>
      <w:r>
        <w:rPr>
          <w:rFonts w:hint="cs"/>
          <w:sz w:val="40"/>
          <w:szCs w:val="40"/>
          <w:rtl/>
        </w:rPr>
        <w:t>ارتکاز عقلائی</w:t>
      </w:r>
      <w:r w:rsidR="001A24BD">
        <w:rPr>
          <w:rFonts w:hint="cs"/>
          <w:sz w:val="40"/>
          <w:szCs w:val="40"/>
          <w:rtl/>
        </w:rPr>
        <w:t>،</w:t>
      </w:r>
      <w:r>
        <w:rPr>
          <w:rFonts w:hint="cs"/>
          <w:sz w:val="40"/>
          <w:szCs w:val="40"/>
          <w:rtl/>
        </w:rPr>
        <w:t xml:space="preserve"> </w:t>
      </w:r>
      <w:r w:rsidR="001A24BD">
        <w:rPr>
          <w:rFonts w:hint="cs"/>
          <w:sz w:val="40"/>
          <w:szCs w:val="40"/>
          <w:rtl/>
        </w:rPr>
        <w:t>اهلیت تملک نسبت به موضوعاتی است</w:t>
      </w:r>
      <w:r>
        <w:rPr>
          <w:rFonts w:hint="cs"/>
          <w:sz w:val="40"/>
          <w:szCs w:val="40"/>
          <w:rtl/>
        </w:rPr>
        <w:t xml:space="preserve"> که در زمان نص وجود داشت</w:t>
      </w:r>
      <w:r w:rsidR="00056187">
        <w:rPr>
          <w:rFonts w:hint="cs"/>
          <w:sz w:val="40"/>
          <w:szCs w:val="40"/>
          <w:rtl/>
        </w:rPr>
        <w:t>،</w:t>
      </w:r>
      <w:r>
        <w:rPr>
          <w:rFonts w:hint="cs"/>
          <w:sz w:val="40"/>
          <w:szCs w:val="40"/>
          <w:rtl/>
        </w:rPr>
        <w:t xml:space="preserve"> که </w:t>
      </w:r>
      <w:r w:rsidR="00056187">
        <w:rPr>
          <w:rFonts w:hint="cs"/>
          <w:sz w:val="40"/>
          <w:szCs w:val="40"/>
          <w:rtl/>
        </w:rPr>
        <w:t xml:space="preserve">عبارت اند از شخصیات </w:t>
      </w:r>
      <w:r>
        <w:rPr>
          <w:rFonts w:hint="cs"/>
          <w:sz w:val="40"/>
          <w:szCs w:val="40"/>
          <w:rtl/>
        </w:rPr>
        <w:t xml:space="preserve">حقیقی و برخی </w:t>
      </w:r>
      <w:r w:rsidR="00056187">
        <w:rPr>
          <w:rFonts w:hint="cs"/>
          <w:sz w:val="40"/>
          <w:szCs w:val="40"/>
          <w:rtl/>
        </w:rPr>
        <w:t xml:space="preserve">شخصیات </w:t>
      </w:r>
      <w:r>
        <w:rPr>
          <w:rFonts w:hint="cs"/>
          <w:sz w:val="40"/>
          <w:szCs w:val="40"/>
          <w:rtl/>
        </w:rPr>
        <w:t>حقوقی</w:t>
      </w:r>
      <w:r w:rsidR="00056187">
        <w:rPr>
          <w:rFonts w:hint="cs"/>
          <w:sz w:val="40"/>
          <w:szCs w:val="40"/>
          <w:rtl/>
        </w:rPr>
        <w:t>،</w:t>
      </w:r>
      <w:r>
        <w:rPr>
          <w:rFonts w:hint="cs"/>
          <w:sz w:val="40"/>
          <w:szCs w:val="40"/>
          <w:rtl/>
        </w:rPr>
        <w:t xml:space="preserve"> اما شخصیت های </w:t>
      </w:r>
      <w:r w:rsidR="00056187">
        <w:rPr>
          <w:rFonts w:hint="cs"/>
          <w:sz w:val="40"/>
          <w:szCs w:val="40"/>
          <w:rtl/>
        </w:rPr>
        <w:t xml:space="preserve">حقوقی </w:t>
      </w:r>
      <w:r>
        <w:rPr>
          <w:rFonts w:hint="cs"/>
          <w:sz w:val="40"/>
          <w:szCs w:val="40"/>
          <w:rtl/>
        </w:rPr>
        <w:t xml:space="preserve">جدید التاسیس که در زمان قدیم </w:t>
      </w:r>
      <w:r w:rsidR="00056187">
        <w:rPr>
          <w:rFonts w:hint="cs"/>
          <w:sz w:val="40"/>
          <w:szCs w:val="40"/>
          <w:rtl/>
        </w:rPr>
        <w:t>وجود نداشت،</w:t>
      </w:r>
      <w:r>
        <w:rPr>
          <w:rFonts w:hint="cs"/>
          <w:sz w:val="40"/>
          <w:szCs w:val="40"/>
          <w:rtl/>
        </w:rPr>
        <w:t xml:space="preserve"> </w:t>
      </w:r>
      <w:r w:rsidR="00056187">
        <w:rPr>
          <w:rFonts w:hint="cs"/>
          <w:sz w:val="40"/>
          <w:szCs w:val="40"/>
          <w:rtl/>
        </w:rPr>
        <w:t xml:space="preserve">این شخصیات ها اصلا </w:t>
      </w:r>
      <w:r>
        <w:rPr>
          <w:rFonts w:hint="cs"/>
          <w:sz w:val="40"/>
          <w:szCs w:val="40"/>
          <w:rtl/>
        </w:rPr>
        <w:t>به ذهن شخص خاصی خطور نمی کرد</w:t>
      </w:r>
      <w:r w:rsidR="00056187">
        <w:rPr>
          <w:rFonts w:hint="cs"/>
          <w:sz w:val="40"/>
          <w:szCs w:val="40"/>
          <w:rtl/>
        </w:rPr>
        <w:t>،</w:t>
      </w:r>
      <w:r>
        <w:rPr>
          <w:rFonts w:hint="cs"/>
          <w:sz w:val="40"/>
          <w:szCs w:val="40"/>
          <w:rtl/>
        </w:rPr>
        <w:t xml:space="preserve"> لذا نمی توان احراز امضاء کرد.</w:t>
      </w:r>
      <w:r w:rsidR="00E63BC2">
        <w:rPr>
          <w:rFonts w:hint="cs"/>
          <w:sz w:val="40"/>
          <w:szCs w:val="40"/>
          <w:rtl/>
        </w:rPr>
        <w:t xml:space="preserve"> </w:t>
      </w:r>
      <w:r w:rsidR="00056187">
        <w:rPr>
          <w:rFonts w:hint="cs"/>
          <w:sz w:val="40"/>
          <w:szCs w:val="40"/>
          <w:rtl/>
        </w:rPr>
        <w:t xml:space="preserve">در مانحن فیه، بر خلاف بحث حیازت، </w:t>
      </w:r>
      <w:r w:rsidR="00E63BC2">
        <w:rPr>
          <w:rFonts w:hint="cs"/>
          <w:sz w:val="40"/>
          <w:szCs w:val="40"/>
          <w:rtl/>
        </w:rPr>
        <w:t xml:space="preserve">عنوان عامی </w:t>
      </w:r>
      <w:r w:rsidR="00056187">
        <w:rPr>
          <w:rFonts w:hint="cs"/>
          <w:sz w:val="40"/>
          <w:szCs w:val="40"/>
          <w:rtl/>
        </w:rPr>
        <w:t xml:space="preserve">مورد ارتکاز </w:t>
      </w:r>
      <w:r w:rsidR="00056187">
        <w:rPr>
          <w:rFonts w:hint="cs"/>
          <w:sz w:val="40"/>
          <w:szCs w:val="40"/>
          <w:rtl/>
        </w:rPr>
        <w:lastRenderedPageBreak/>
        <w:t>واقع نشده است،</w:t>
      </w:r>
      <w:r w:rsidR="00E63BC2">
        <w:rPr>
          <w:rFonts w:hint="cs"/>
          <w:sz w:val="40"/>
          <w:szCs w:val="40"/>
          <w:rtl/>
        </w:rPr>
        <w:t xml:space="preserve"> تا بگوییم ارتکاز روی این عنوان عام رفته و این مصداق</w:t>
      </w:r>
      <w:r w:rsidR="00056187">
        <w:rPr>
          <w:rFonts w:hint="cs"/>
          <w:sz w:val="40"/>
          <w:szCs w:val="40"/>
          <w:rtl/>
        </w:rPr>
        <w:t>،</w:t>
      </w:r>
      <w:r w:rsidR="00E63BC2">
        <w:rPr>
          <w:rFonts w:hint="cs"/>
          <w:sz w:val="40"/>
          <w:szCs w:val="40"/>
          <w:rtl/>
        </w:rPr>
        <w:t xml:space="preserve"> مصداق حقیقی </w:t>
      </w:r>
      <w:r w:rsidR="00056187">
        <w:rPr>
          <w:rFonts w:hint="cs"/>
          <w:sz w:val="40"/>
          <w:szCs w:val="40"/>
          <w:rtl/>
        </w:rPr>
        <w:t>آن ارتکاز است</w:t>
      </w:r>
      <w:r w:rsidR="00E63BC2">
        <w:rPr>
          <w:rFonts w:hint="cs"/>
          <w:sz w:val="40"/>
          <w:szCs w:val="40"/>
          <w:rtl/>
        </w:rPr>
        <w:t>.</w:t>
      </w:r>
    </w:p>
    <w:p w:rsidR="00C853DA" w:rsidRPr="00620A04" w:rsidRDefault="00E63BC2" w:rsidP="00056187">
      <w:pPr>
        <w:rPr>
          <w:sz w:val="40"/>
          <w:szCs w:val="40"/>
          <w:rtl/>
        </w:rPr>
      </w:pPr>
      <w:r>
        <w:rPr>
          <w:rFonts w:hint="cs"/>
          <w:sz w:val="40"/>
          <w:szCs w:val="40"/>
          <w:rtl/>
        </w:rPr>
        <w:t>اشکال این است ک</w:t>
      </w:r>
      <w:r w:rsidR="00056187">
        <w:rPr>
          <w:rFonts w:hint="cs"/>
          <w:sz w:val="40"/>
          <w:szCs w:val="40"/>
          <w:rtl/>
        </w:rPr>
        <w:t>ه</w:t>
      </w:r>
      <w:r>
        <w:rPr>
          <w:rFonts w:hint="cs"/>
          <w:sz w:val="40"/>
          <w:szCs w:val="40"/>
          <w:rtl/>
        </w:rPr>
        <w:t xml:space="preserve"> نهایتا </w:t>
      </w:r>
      <w:r w:rsidR="00056187">
        <w:rPr>
          <w:rFonts w:hint="cs"/>
          <w:sz w:val="40"/>
          <w:szCs w:val="40"/>
          <w:rtl/>
        </w:rPr>
        <w:t xml:space="preserve">در مورد برخی شخصیات حقوقی (مثل </w:t>
      </w:r>
      <w:r>
        <w:rPr>
          <w:rFonts w:hint="cs"/>
          <w:sz w:val="40"/>
          <w:szCs w:val="40"/>
          <w:rtl/>
        </w:rPr>
        <w:t>دولت یا عنوان مسلمین نسبت به بیت المال)</w:t>
      </w:r>
      <w:r w:rsidR="00056187">
        <w:rPr>
          <w:rFonts w:hint="cs"/>
          <w:sz w:val="40"/>
          <w:szCs w:val="40"/>
          <w:rtl/>
        </w:rPr>
        <w:t xml:space="preserve"> این تقریب تمام است،</w:t>
      </w:r>
      <w:r>
        <w:rPr>
          <w:rFonts w:hint="cs"/>
          <w:sz w:val="40"/>
          <w:szCs w:val="40"/>
          <w:rtl/>
        </w:rPr>
        <w:t xml:space="preserve"> اما این که هر شخصی می تواند مالک باشد چه شخصیت حقیقی چه حقوقی</w:t>
      </w:r>
      <w:r w:rsidR="00056187">
        <w:rPr>
          <w:rFonts w:hint="cs"/>
          <w:sz w:val="40"/>
          <w:szCs w:val="40"/>
          <w:rtl/>
        </w:rPr>
        <w:t>،</w:t>
      </w:r>
      <w:r>
        <w:rPr>
          <w:rFonts w:hint="cs"/>
          <w:sz w:val="40"/>
          <w:szCs w:val="40"/>
          <w:rtl/>
        </w:rPr>
        <w:t xml:space="preserve"> مورد ارتکاز عقلاء نبوده است.</w:t>
      </w:r>
    </w:p>
    <w:sectPr w:rsidR="00C853DA" w:rsidRPr="00620A04"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E" w:rsidRDefault="009235FE" w:rsidP="00F45C80">
      <w:pPr>
        <w:spacing w:after="0" w:line="240" w:lineRule="auto"/>
      </w:pPr>
      <w:r>
        <w:separator/>
      </w:r>
    </w:p>
  </w:endnote>
  <w:endnote w:type="continuationSeparator" w:id="0">
    <w:p w:rsidR="009235FE" w:rsidRDefault="009235FE" w:rsidP="00F4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E" w:rsidRDefault="009235FE" w:rsidP="00F45C80">
      <w:pPr>
        <w:spacing w:after="0" w:line="240" w:lineRule="auto"/>
      </w:pPr>
      <w:r>
        <w:separator/>
      </w:r>
    </w:p>
  </w:footnote>
  <w:footnote w:type="continuationSeparator" w:id="0">
    <w:p w:rsidR="009235FE" w:rsidRDefault="009235FE" w:rsidP="00F4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9396203"/>
      <w:docPartObj>
        <w:docPartGallery w:val="Page Numbers (Top of Page)"/>
        <w:docPartUnique/>
      </w:docPartObj>
    </w:sdtPr>
    <w:sdtEndPr/>
    <w:sdtContent>
      <w:p w:rsidR="00F45C80" w:rsidRDefault="00F45C80">
        <w:pPr>
          <w:pStyle w:val="a3"/>
          <w:jc w:val="right"/>
        </w:pPr>
        <w:r>
          <w:fldChar w:fldCharType="begin"/>
        </w:r>
        <w:r>
          <w:instrText>PAGE   \* MERGEFORMAT</w:instrText>
        </w:r>
        <w:r>
          <w:fldChar w:fldCharType="separate"/>
        </w:r>
        <w:r w:rsidR="00A966DD" w:rsidRPr="00A966DD">
          <w:rPr>
            <w:noProof/>
            <w:rtl/>
            <w:lang w:val="fa-IR"/>
          </w:rPr>
          <w:t>1</w:t>
        </w:r>
        <w:r>
          <w:rPr>
            <w:noProof/>
          </w:rPr>
          <w:fldChar w:fldCharType="end"/>
        </w:r>
      </w:p>
    </w:sdtContent>
  </w:sdt>
  <w:p w:rsidR="00F45C80" w:rsidRDefault="00F45C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92"/>
    <w:rsid w:val="00056187"/>
    <w:rsid w:val="001416F8"/>
    <w:rsid w:val="001A24BD"/>
    <w:rsid w:val="0046508A"/>
    <w:rsid w:val="00581D36"/>
    <w:rsid w:val="00592044"/>
    <w:rsid w:val="00611948"/>
    <w:rsid w:val="00620A04"/>
    <w:rsid w:val="00662EEC"/>
    <w:rsid w:val="006646BE"/>
    <w:rsid w:val="00682E93"/>
    <w:rsid w:val="00685125"/>
    <w:rsid w:val="007078F9"/>
    <w:rsid w:val="00731FFB"/>
    <w:rsid w:val="007D41B0"/>
    <w:rsid w:val="007E340B"/>
    <w:rsid w:val="00814CB8"/>
    <w:rsid w:val="00841BE3"/>
    <w:rsid w:val="00872F17"/>
    <w:rsid w:val="00894249"/>
    <w:rsid w:val="008A2B1E"/>
    <w:rsid w:val="008B7048"/>
    <w:rsid w:val="008F323C"/>
    <w:rsid w:val="009235FE"/>
    <w:rsid w:val="009548CC"/>
    <w:rsid w:val="00A55992"/>
    <w:rsid w:val="00A966DD"/>
    <w:rsid w:val="00B67C45"/>
    <w:rsid w:val="00B816E1"/>
    <w:rsid w:val="00BA0119"/>
    <w:rsid w:val="00C6194F"/>
    <w:rsid w:val="00C853DA"/>
    <w:rsid w:val="00DF1965"/>
    <w:rsid w:val="00E63BC2"/>
    <w:rsid w:val="00F45C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B816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816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B816E1"/>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B816E1"/>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F45C80"/>
    <w:pPr>
      <w:tabs>
        <w:tab w:val="center" w:pos="4513"/>
        <w:tab w:val="right" w:pos="9026"/>
      </w:tabs>
      <w:spacing w:after="0" w:line="240" w:lineRule="auto"/>
    </w:pPr>
  </w:style>
  <w:style w:type="character" w:customStyle="1" w:styleId="a4">
    <w:name w:val="سرصفحه نویسه"/>
    <w:basedOn w:val="a0"/>
    <w:link w:val="a3"/>
    <w:uiPriority w:val="99"/>
    <w:rsid w:val="00F45C80"/>
    <w:rPr>
      <w:rFonts w:cs="B Badr"/>
      <w:szCs w:val="28"/>
    </w:rPr>
  </w:style>
  <w:style w:type="paragraph" w:styleId="a5">
    <w:name w:val="footer"/>
    <w:basedOn w:val="a"/>
    <w:link w:val="a6"/>
    <w:uiPriority w:val="99"/>
    <w:unhideWhenUsed/>
    <w:rsid w:val="00F45C80"/>
    <w:pPr>
      <w:tabs>
        <w:tab w:val="center" w:pos="4513"/>
        <w:tab w:val="right" w:pos="9026"/>
      </w:tabs>
      <w:spacing w:after="0" w:line="240" w:lineRule="auto"/>
    </w:pPr>
  </w:style>
  <w:style w:type="character" w:customStyle="1" w:styleId="a6">
    <w:name w:val="پانویس نویسه"/>
    <w:basedOn w:val="a0"/>
    <w:link w:val="a5"/>
    <w:uiPriority w:val="99"/>
    <w:rsid w:val="00F45C80"/>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B816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816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B816E1"/>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B816E1"/>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F45C80"/>
    <w:pPr>
      <w:tabs>
        <w:tab w:val="center" w:pos="4513"/>
        <w:tab w:val="right" w:pos="9026"/>
      </w:tabs>
      <w:spacing w:after="0" w:line="240" w:lineRule="auto"/>
    </w:pPr>
  </w:style>
  <w:style w:type="character" w:customStyle="1" w:styleId="a4">
    <w:name w:val="سرصفحه نویسه"/>
    <w:basedOn w:val="a0"/>
    <w:link w:val="a3"/>
    <w:uiPriority w:val="99"/>
    <w:rsid w:val="00F45C80"/>
    <w:rPr>
      <w:rFonts w:cs="B Badr"/>
      <w:szCs w:val="28"/>
    </w:rPr>
  </w:style>
  <w:style w:type="paragraph" w:styleId="a5">
    <w:name w:val="footer"/>
    <w:basedOn w:val="a"/>
    <w:link w:val="a6"/>
    <w:uiPriority w:val="99"/>
    <w:unhideWhenUsed/>
    <w:rsid w:val="00F45C80"/>
    <w:pPr>
      <w:tabs>
        <w:tab w:val="center" w:pos="4513"/>
        <w:tab w:val="right" w:pos="9026"/>
      </w:tabs>
      <w:spacing w:after="0" w:line="240" w:lineRule="auto"/>
    </w:pPr>
  </w:style>
  <w:style w:type="character" w:customStyle="1" w:styleId="a6">
    <w:name w:val="پانویس نویسه"/>
    <w:basedOn w:val="a0"/>
    <w:link w:val="a5"/>
    <w:uiPriority w:val="99"/>
    <w:rsid w:val="00F45C80"/>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889</Words>
  <Characters>5069</Characters>
  <Application>Microsoft Office Word</Application>
  <DocSecurity>0</DocSecurity>
  <Lines>42</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17</cp:revision>
  <cp:lastPrinted>2019-02-02T08:45:00Z</cp:lastPrinted>
  <dcterms:created xsi:type="dcterms:W3CDTF">2019-01-26T06:43:00Z</dcterms:created>
  <dcterms:modified xsi:type="dcterms:W3CDTF">2019-02-02T08:46:00Z</dcterms:modified>
</cp:coreProperties>
</file>