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0B" w:rsidRPr="008A522A" w:rsidRDefault="00783473" w:rsidP="00981026">
      <w:pPr>
        <w:jc w:val="center"/>
        <w:rPr>
          <w:rtl/>
        </w:rPr>
      </w:pPr>
      <w:bookmarkStart w:id="0" w:name="_GoBack"/>
      <w:bookmarkEnd w:id="0"/>
      <w:r>
        <w:rPr>
          <w:rFonts w:hint="cs"/>
          <w:noProof/>
          <w:rtl/>
        </w:rPr>
        <w:drawing>
          <wp:inline distT="0" distB="0" distL="0" distR="0" wp14:anchorId="344F2EB9" wp14:editId="5CC051E3">
            <wp:extent cx="723899" cy="24130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s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508" cy="25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480" w:rsidRDefault="00BE4480" w:rsidP="00D01946">
      <w:pPr>
        <w:pStyle w:val="11"/>
        <w:rPr>
          <w:rFonts w:asciiTheme="minorHAnsi" w:eastAsiaTheme="minorEastAsia" w:hAnsiTheme="minorHAnsi" w:cstheme="minorBidi"/>
          <w:noProof/>
          <w:color w:val="auto"/>
          <w:szCs w:val="22"/>
          <w:rtl/>
        </w:rPr>
      </w:pPr>
      <w:r>
        <w:fldChar w:fldCharType="begin"/>
      </w:r>
      <w:r>
        <w:instrText xml:space="preserve"> TOC \o "1-9" \h \z \u </w:instrText>
      </w:r>
      <w:r>
        <w:fldChar w:fldCharType="separate"/>
      </w:r>
      <w:hyperlink w:anchor="_Toc6636539" w:history="1">
        <w:r w:rsidRPr="00B84994">
          <w:rPr>
            <w:rStyle w:val="ac"/>
            <w:noProof/>
            <w:rtl/>
          </w:rPr>
          <w:t>نظر صاحب منتق</w:t>
        </w:r>
        <w:r w:rsidRPr="00B84994">
          <w:rPr>
            <w:rStyle w:val="ac"/>
            <w:rFonts w:hint="cs"/>
            <w:noProof/>
            <w:rtl/>
          </w:rPr>
          <w:t>ی</w:t>
        </w:r>
        <w:r w:rsidRPr="00B84994">
          <w:rPr>
            <w:rStyle w:val="ac"/>
            <w:noProof/>
            <w:rtl/>
          </w:rPr>
          <w:t xml:space="preserve"> در مورد علم اجمال</w:t>
        </w:r>
        <w:r w:rsidRPr="00B84994">
          <w:rPr>
            <w:rStyle w:val="ac"/>
            <w:rFonts w:hint="cs"/>
            <w:noProof/>
            <w:rtl/>
          </w:rPr>
          <w:t>ی</w:t>
        </w:r>
        <w:r w:rsidRPr="00B84994">
          <w:rPr>
            <w:rStyle w:val="ac"/>
            <w:noProof/>
            <w:rtl/>
          </w:rPr>
          <w:t xml:space="preserve"> به کذب </w:t>
        </w:r>
        <w:r w:rsidRPr="00B84994">
          <w:rPr>
            <w:rStyle w:val="ac"/>
            <w:rFonts w:hint="cs"/>
            <w:noProof/>
            <w:rtl/>
          </w:rPr>
          <w:t>ی</w:t>
        </w:r>
        <w:r w:rsidRPr="00B84994">
          <w:rPr>
            <w:rStyle w:val="ac"/>
            <w:rFonts w:hint="eastAsia"/>
            <w:noProof/>
            <w:rtl/>
          </w:rPr>
          <w:t>ک</w:t>
        </w:r>
        <w:r w:rsidRPr="00B84994">
          <w:rPr>
            <w:rStyle w:val="ac"/>
            <w:rFonts w:hint="cs"/>
            <w:noProof/>
            <w:rtl/>
          </w:rPr>
          <w:t>ی</w:t>
        </w:r>
        <w:r w:rsidRPr="00B84994">
          <w:rPr>
            <w:rStyle w:val="ac"/>
            <w:noProof/>
            <w:rtl/>
          </w:rPr>
          <w:t xml:space="preserve"> از دو روا</w:t>
        </w:r>
        <w:r w:rsidRPr="00B84994">
          <w:rPr>
            <w:rStyle w:val="ac"/>
            <w:rFonts w:hint="cs"/>
            <w:noProof/>
            <w:rtl/>
          </w:rPr>
          <w:t>ی</w:t>
        </w:r>
        <w:r w:rsidRPr="00B84994">
          <w:rPr>
            <w:rStyle w:val="ac"/>
            <w:rFonts w:hint="eastAsia"/>
            <w:noProof/>
            <w:rtl/>
          </w:rPr>
          <w:t>ت</w:t>
        </w:r>
        <w:r>
          <w:rPr>
            <w:noProof/>
            <w:webHidden/>
            <w:rtl/>
          </w:rPr>
          <w:tab/>
        </w:r>
        <w:r>
          <w:rPr>
            <w:rStyle w:val="ac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Toc6636539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ac"/>
            <w:noProof/>
            <w:rtl/>
          </w:rPr>
        </w:r>
        <w:r>
          <w:rPr>
            <w:rStyle w:val="ac"/>
            <w:noProof/>
            <w:rtl/>
          </w:rPr>
          <w:fldChar w:fldCharType="separate"/>
        </w:r>
        <w:r>
          <w:rPr>
            <w:noProof/>
            <w:webHidden/>
            <w:rtl/>
          </w:rPr>
          <w:t>1</w:t>
        </w:r>
        <w:r>
          <w:rPr>
            <w:rStyle w:val="ac"/>
            <w:noProof/>
            <w:rtl/>
          </w:rPr>
          <w:fldChar w:fldCharType="end"/>
        </w:r>
      </w:hyperlink>
    </w:p>
    <w:p w:rsidR="00BE4480" w:rsidRDefault="009D4DB9" w:rsidP="00BE4480">
      <w:pPr>
        <w:pStyle w:val="2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6636540" w:history="1">
        <w:r w:rsidR="00BE4480" w:rsidRPr="00B84994">
          <w:rPr>
            <w:rStyle w:val="ac"/>
            <w:noProof/>
            <w:rtl/>
          </w:rPr>
          <w:t>مناقشه: ملاک حج</w:t>
        </w:r>
        <w:r w:rsidR="00BE4480" w:rsidRPr="00B84994">
          <w:rPr>
            <w:rStyle w:val="ac"/>
            <w:rFonts w:hint="cs"/>
            <w:noProof/>
            <w:rtl/>
          </w:rPr>
          <w:t>ی</w:t>
        </w:r>
        <w:r w:rsidR="00BE4480" w:rsidRPr="00B84994">
          <w:rPr>
            <w:rStyle w:val="ac"/>
            <w:rFonts w:hint="eastAsia"/>
            <w:noProof/>
            <w:rtl/>
          </w:rPr>
          <w:t>ت</w:t>
        </w:r>
        <w:r w:rsidR="00BE4480" w:rsidRPr="00B84994">
          <w:rPr>
            <w:rStyle w:val="ac"/>
            <w:noProof/>
            <w:rtl/>
          </w:rPr>
          <w:t xml:space="preserve"> در هر دو هست</w:t>
        </w:r>
        <w:r w:rsidR="00BE4480">
          <w:rPr>
            <w:noProof/>
            <w:webHidden/>
            <w:rtl/>
          </w:rPr>
          <w:tab/>
        </w:r>
        <w:r w:rsidR="00BE4480">
          <w:rPr>
            <w:rStyle w:val="ac"/>
            <w:noProof/>
            <w:rtl/>
          </w:rPr>
          <w:fldChar w:fldCharType="begin"/>
        </w:r>
        <w:r w:rsidR="00BE4480">
          <w:rPr>
            <w:noProof/>
            <w:webHidden/>
            <w:rtl/>
          </w:rPr>
          <w:instrText xml:space="preserve"> </w:instrText>
        </w:r>
        <w:r w:rsidR="00BE4480">
          <w:rPr>
            <w:noProof/>
            <w:webHidden/>
          </w:rPr>
          <w:instrText>PAGEREF</w:instrText>
        </w:r>
        <w:r w:rsidR="00BE4480">
          <w:rPr>
            <w:noProof/>
            <w:webHidden/>
            <w:rtl/>
          </w:rPr>
          <w:instrText xml:space="preserve"> _</w:instrText>
        </w:r>
        <w:r w:rsidR="00BE4480">
          <w:rPr>
            <w:noProof/>
            <w:webHidden/>
          </w:rPr>
          <w:instrText>Toc6636540 \h</w:instrText>
        </w:r>
        <w:r w:rsidR="00BE4480">
          <w:rPr>
            <w:noProof/>
            <w:webHidden/>
            <w:rtl/>
          </w:rPr>
          <w:instrText xml:space="preserve"> </w:instrText>
        </w:r>
        <w:r w:rsidR="00BE4480">
          <w:rPr>
            <w:rStyle w:val="ac"/>
            <w:noProof/>
            <w:rtl/>
          </w:rPr>
        </w:r>
        <w:r w:rsidR="00BE4480">
          <w:rPr>
            <w:rStyle w:val="ac"/>
            <w:noProof/>
            <w:rtl/>
          </w:rPr>
          <w:fldChar w:fldCharType="separate"/>
        </w:r>
        <w:r w:rsidR="00BE4480">
          <w:rPr>
            <w:noProof/>
            <w:webHidden/>
            <w:rtl/>
          </w:rPr>
          <w:t>2</w:t>
        </w:r>
        <w:r w:rsidR="00BE4480">
          <w:rPr>
            <w:rStyle w:val="ac"/>
            <w:noProof/>
            <w:rtl/>
          </w:rPr>
          <w:fldChar w:fldCharType="end"/>
        </w:r>
      </w:hyperlink>
    </w:p>
    <w:p w:rsidR="00BE4480" w:rsidRDefault="009D4DB9" w:rsidP="00BE4480">
      <w:pPr>
        <w:pStyle w:val="3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</w:rPr>
      </w:pPr>
      <w:hyperlink w:anchor="_Toc6636541" w:history="1">
        <w:r w:rsidR="00BE4480" w:rsidRPr="00B84994">
          <w:rPr>
            <w:rStyle w:val="ac"/>
            <w:noProof/>
            <w:rtl/>
          </w:rPr>
          <w:t>پاسخ از مناقشه: علم به کذب، مانع از حج</w:t>
        </w:r>
        <w:r w:rsidR="00BE4480" w:rsidRPr="00B84994">
          <w:rPr>
            <w:rStyle w:val="ac"/>
            <w:rFonts w:hint="cs"/>
            <w:noProof/>
            <w:rtl/>
          </w:rPr>
          <w:t>ی</w:t>
        </w:r>
        <w:r w:rsidR="00BE4480" w:rsidRPr="00B84994">
          <w:rPr>
            <w:rStyle w:val="ac"/>
            <w:rFonts w:hint="eastAsia"/>
            <w:noProof/>
            <w:rtl/>
          </w:rPr>
          <w:t>ت</w:t>
        </w:r>
        <w:r w:rsidR="00BE4480" w:rsidRPr="00B84994">
          <w:rPr>
            <w:rStyle w:val="ac"/>
            <w:noProof/>
            <w:rtl/>
          </w:rPr>
          <w:t xml:space="preserve"> است</w:t>
        </w:r>
        <w:r w:rsidR="00BE4480">
          <w:rPr>
            <w:noProof/>
            <w:webHidden/>
            <w:rtl/>
          </w:rPr>
          <w:tab/>
        </w:r>
        <w:r w:rsidR="00BE4480">
          <w:rPr>
            <w:rStyle w:val="ac"/>
            <w:noProof/>
            <w:rtl/>
          </w:rPr>
          <w:fldChar w:fldCharType="begin"/>
        </w:r>
        <w:r w:rsidR="00BE4480">
          <w:rPr>
            <w:noProof/>
            <w:webHidden/>
            <w:rtl/>
          </w:rPr>
          <w:instrText xml:space="preserve"> </w:instrText>
        </w:r>
        <w:r w:rsidR="00BE4480">
          <w:rPr>
            <w:noProof/>
            <w:webHidden/>
          </w:rPr>
          <w:instrText>PAGEREF</w:instrText>
        </w:r>
        <w:r w:rsidR="00BE4480">
          <w:rPr>
            <w:noProof/>
            <w:webHidden/>
            <w:rtl/>
          </w:rPr>
          <w:instrText xml:space="preserve"> _</w:instrText>
        </w:r>
        <w:r w:rsidR="00BE4480">
          <w:rPr>
            <w:noProof/>
            <w:webHidden/>
          </w:rPr>
          <w:instrText>Toc6636541 \h</w:instrText>
        </w:r>
        <w:r w:rsidR="00BE4480">
          <w:rPr>
            <w:noProof/>
            <w:webHidden/>
            <w:rtl/>
          </w:rPr>
          <w:instrText xml:space="preserve"> </w:instrText>
        </w:r>
        <w:r w:rsidR="00BE4480">
          <w:rPr>
            <w:rStyle w:val="ac"/>
            <w:noProof/>
            <w:rtl/>
          </w:rPr>
        </w:r>
        <w:r w:rsidR="00BE4480">
          <w:rPr>
            <w:rStyle w:val="ac"/>
            <w:noProof/>
            <w:rtl/>
          </w:rPr>
          <w:fldChar w:fldCharType="separate"/>
        </w:r>
        <w:r w:rsidR="00BE4480">
          <w:rPr>
            <w:noProof/>
            <w:webHidden/>
            <w:rtl/>
          </w:rPr>
          <w:t>2</w:t>
        </w:r>
        <w:r w:rsidR="00BE4480">
          <w:rPr>
            <w:rStyle w:val="ac"/>
            <w:noProof/>
            <w:rtl/>
          </w:rPr>
          <w:fldChar w:fldCharType="end"/>
        </w:r>
      </w:hyperlink>
    </w:p>
    <w:p w:rsidR="00BE4480" w:rsidRDefault="009D4DB9" w:rsidP="00BE4480">
      <w:pPr>
        <w:pStyle w:val="4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6636542" w:history="1">
        <w:r w:rsidR="00BE4480" w:rsidRPr="00B84994">
          <w:rPr>
            <w:rStyle w:val="ac"/>
            <w:noProof/>
            <w:rtl/>
          </w:rPr>
          <w:t>مناقشه در اخ</w:t>
        </w:r>
        <w:r w:rsidR="00BE4480" w:rsidRPr="00B84994">
          <w:rPr>
            <w:rStyle w:val="ac"/>
            <w:rFonts w:hint="cs"/>
            <w:noProof/>
            <w:rtl/>
          </w:rPr>
          <w:t>ی</w:t>
        </w:r>
        <w:r w:rsidR="00BE4480" w:rsidRPr="00B84994">
          <w:rPr>
            <w:rStyle w:val="ac"/>
            <w:rFonts w:hint="eastAsia"/>
            <w:noProof/>
            <w:rtl/>
          </w:rPr>
          <w:t>ر</w:t>
        </w:r>
        <w:r w:rsidR="00BE4480" w:rsidRPr="00B84994">
          <w:rPr>
            <w:rStyle w:val="ac"/>
            <w:noProof/>
            <w:rtl/>
          </w:rPr>
          <w:t>: علم تفص</w:t>
        </w:r>
        <w:r w:rsidR="00BE4480" w:rsidRPr="00B84994">
          <w:rPr>
            <w:rStyle w:val="ac"/>
            <w:rFonts w:hint="cs"/>
            <w:noProof/>
            <w:rtl/>
          </w:rPr>
          <w:t>ی</w:t>
        </w:r>
        <w:r w:rsidR="00BE4480" w:rsidRPr="00B84994">
          <w:rPr>
            <w:rStyle w:val="ac"/>
            <w:rFonts w:hint="eastAsia"/>
            <w:noProof/>
            <w:rtl/>
          </w:rPr>
          <w:t>ل</w:t>
        </w:r>
        <w:r w:rsidR="00BE4480" w:rsidRPr="00B84994">
          <w:rPr>
            <w:rStyle w:val="ac"/>
            <w:rFonts w:hint="cs"/>
            <w:noProof/>
            <w:rtl/>
          </w:rPr>
          <w:t>ی</w:t>
        </w:r>
        <w:r w:rsidR="00BE4480" w:rsidRPr="00B84994">
          <w:rPr>
            <w:rStyle w:val="ac"/>
            <w:noProof/>
            <w:rtl/>
          </w:rPr>
          <w:t xml:space="preserve"> مانع است، نه اجمال</w:t>
        </w:r>
        <w:r w:rsidR="00BE4480" w:rsidRPr="00B84994">
          <w:rPr>
            <w:rStyle w:val="ac"/>
            <w:rFonts w:hint="cs"/>
            <w:noProof/>
            <w:rtl/>
          </w:rPr>
          <w:t>ی</w:t>
        </w:r>
        <w:r w:rsidR="00BE4480">
          <w:rPr>
            <w:noProof/>
            <w:webHidden/>
            <w:rtl/>
          </w:rPr>
          <w:tab/>
        </w:r>
        <w:r w:rsidR="00BE4480">
          <w:rPr>
            <w:rStyle w:val="ac"/>
            <w:noProof/>
            <w:rtl/>
          </w:rPr>
          <w:fldChar w:fldCharType="begin"/>
        </w:r>
        <w:r w:rsidR="00BE4480">
          <w:rPr>
            <w:noProof/>
            <w:webHidden/>
            <w:rtl/>
          </w:rPr>
          <w:instrText xml:space="preserve"> </w:instrText>
        </w:r>
        <w:r w:rsidR="00BE4480">
          <w:rPr>
            <w:noProof/>
            <w:webHidden/>
          </w:rPr>
          <w:instrText>PAGEREF</w:instrText>
        </w:r>
        <w:r w:rsidR="00BE4480">
          <w:rPr>
            <w:noProof/>
            <w:webHidden/>
            <w:rtl/>
          </w:rPr>
          <w:instrText xml:space="preserve"> _</w:instrText>
        </w:r>
        <w:r w:rsidR="00BE4480">
          <w:rPr>
            <w:noProof/>
            <w:webHidden/>
          </w:rPr>
          <w:instrText>Toc6636542 \h</w:instrText>
        </w:r>
        <w:r w:rsidR="00BE4480">
          <w:rPr>
            <w:noProof/>
            <w:webHidden/>
            <w:rtl/>
          </w:rPr>
          <w:instrText xml:space="preserve"> </w:instrText>
        </w:r>
        <w:r w:rsidR="00BE4480">
          <w:rPr>
            <w:rStyle w:val="ac"/>
            <w:noProof/>
            <w:rtl/>
          </w:rPr>
        </w:r>
        <w:r w:rsidR="00BE4480">
          <w:rPr>
            <w:rStyle w:val="ac"/>
            <w:noProof/>
            <w:rtl/>
          </w:rPr>
          <w:fldChar w:fldCharType="separate"/>
        </w:r>
        <w:r w:rsidR="00BE4480">
          <w:rPr>
            <w:noProof/>
            <w:webHidden/>
            <w:rtl/>
          </w:rPr>
          <w:t>2</w:t>
        </w:r>
        <w:r w:rsidR="00BE4480">
          <w:rPr>
            <w:rStyle w:val="ac"/>
            <w:noProof/>
            <w:rtl/>
          </w:rPr>
          <w:fldChar w:fldCharType="end"/>
        </w:r>
      </w:hyperlink>
    </w:p>
    <w:p w:rsidR="00BE4480" w:rsidRDefault="009D4DB9" w:rsidP="00BE4480">
      <w:pPr>
        <w:pStyle w:val="5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6636543" w:history="1">
        <w:r w:rsidR="00BE4480" w:rsidRPr="00B84994">
          <w:rPr>
            <w:rStyle w:val="ac"/>
            <w:noProof/>
            <w:rtl/>
          </w:rPr>
          <w:t>شاهد</w:t>
        </w:r>
        <w:r w:rsidR="00BE4480">
          <w:rPr>
            <w:noProof/>
            <w:webHidden/>
            <w:rtl/>
          </w:rPr>
          <w:tab/>
        </w:r>
        <w:r w:rsidR="00BE4480">
          <w:rPr>
            <w:rStyle w:val="ac"/>
            <w:noProof/>
            <w:rtl/>
          </w:rPr>
          <w:fldChar w:fldCharType="begin"/>
        </w:r>
        <w:r w:rsidR="00BE4480">
          <w:rPr>
            <w:noProof/>
            <w:webHidden/>
            <w:rtl/>
          </w:rPr>
          <w:instrText xml:space="preserve"> </w:instrText>
        </w:r>
        <w:r w:rsidR="00BE4480">
          <w:rPr>
            <w:noProof/>
            <w:webHidden/>
          </w:rPr>
          <w:instrText>PAGEREF</w:instrText>
        </w:r>
        <w:r w:rsidR="00BE4480">
          <w:rPr>
            <w:noProof/>
            <w:webHidden/>
            <w:rtl/>
          </w:rPr>
          <w:instrText xml:space="preserve"> _</w:instrText>
        </w:r>
        <w:r w:rsidR="00BE4480">
          <w:rPr>
            <w:noProof/>
            <w:webHidden/>
          </w:rPr>
          <w:instrText>Toc6636543 \h</w:instrText>
        </w:r>
        <w:r w:rsidR="00BE4480">
          <w:rPr>
            <w:noProof/>
            <w:webHidden/>
            <w:rtl/>
          </w:rPr>
          <w:instrText xml:space="preserve"> </w:instrText>
        </w:r>
        <w:r w:rsidR="00BE4480">
          <w:rPr>
            <w:rStyle w:val="ac"/>
            <w:noProof/>
            <w:rtl/>
          </w:rPr>
        </w:r>
        <w:r w:rsidR="00BE4480">
          <w:rPr>
            <w:rStyle w:val="ac"/>
            <w:noProof/>
            <w:rtl/>
          </w:rPr>
          <w:fldChar w:fldCharType="separate"/>
        </w:r>
        <w:r w:rsidR="00BE4480">
          <w:rPr>
            <w:noProof/>
            <w:webHidden/>
            <w:rtl/>
          </w:rPr>
          <w:t>2</w:t>
        </w:r>
        <w:r w:rsidR="00BE4480">
          <w:rPr>
            <w:rStyle w:val="ac"/>
            <w:noProof/>
            <w:rtl/>
          </w:rPr>
          <w:fldChar w:fldCharType="end"/>
        </w:r>
      </w:hyperlink>
    </w:p>
    <w:p w:rsidR="00BE4480" w:rsidRDefault="009D4DB9" w:rsidP="00BE4480">
      <w:pPr>
        <w:pStyle w:val="2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6636544" w:history="1">
        <w:r w:rsidR="00BE4480" w:rsidRPr="00B84994">
          <w:rPr>
            <w:rStyle w:val="ac"/>
            <w:noProof/>
            <w:rtl/>
          </w:rPr>
          <w:t>نت</w:t>
        </w:r>
        <w:r w:rsidR="00BE4480" w:rsidRPr="00B84994">
          <w:rPr>
            <w:rStyle w:val="ac"/>
            <w:rFonts w:hint="cs"/>
            <w:noProof/>
            <w:rtl/>
          </w:rPr>
          <w:t>ی</w:t>
        </w:r>
        <w:r w:rsidR="00BE4480" w:rsidRPr="00B84994">
          <w:rPr>
            <w:rStyle w:val="ac"/>
            <w:rFonts w:hint="eastAsia"/>
            <w:noProof/>
            <w:rtl/>
          </w:rPr>
          <w:t>جه</w:t>
        </w:r>
        <w:r w:rsidR="00BE4480">
          <w:rPr>
            <w:noProof/>
            <w:webHidden/>
            <w:rtl/>
          </w:rPr>
          <w:tab/>
        </w:r>
        <w:r w:rsidR="00BE4480">
          <w:rPr>
            <w:rStyle w:val="ac"/>
            <w:noProof/>
            <w:rtl/>
          </w:rPr>
          <w:fldChar w:fldCharType="begin"/>
        </w:r>
        <w:r w:rsidR="00BE4480">
          <w:rPr>
            <w:noProof/>
            <w:webHidden/>
            <w:rtl/>
          </w:rPr>
          <w:instrText xml:space="preserve"> </w:instrText>
        </w:r>
        <w:r w:rsidR="00BE4480">
          <w:rPr>
            <w:noProof/>
            <w:webHidden/>
          </w:rPr>
          <w:instrText>PAGEREF</w:instrText>
        </w:r>
        <w:r w:rsidR="00BE4480">
          <w:rPr>
            <w:noProof/>
            <w:webHidden/>
            <w:rtl/>
          </w:rPr>
          <w:instrText xml:space="preserve"> _</w:instrText>
        </w:r>
        <w:r w:rsidR="00BE4480">
          <w:rPr>
            <w:noProof/>
            <w:webHidden/>
          </w:rPr>
          <w:instrText>Toc6636544 \h</w:instrText>
        </w:r>
        <w:r w:rsidR="00BE4480">
          <w:rPr>
            <w:noProof/>
            <w:webHidden/>
            <w:rtl/>
          </w:rPr>
          <w:instrText xml:space="preserve"> </w:instrText>
        </w:r>
        <w:r w:rsidR="00BE4480">
          <w:rPr>
            <w:rStyle w:val="ac"/>
            <w:noProof/>
            <w:rtl/>
          </w:rPr>
        </w:r>
        <w:r w:rsidR="00BE4480">
          <w:rPr>
            <w:rStyle w:val="ac"/>
            <w:noProof/>
            <w:rtl/>
          </w:rPr>
          <w:fldChar w:fldCharType="separate"/>
        </w:r>
        <w:r w:rsidR="00BE4480">
          <w:rPr>
            <w:noProof/>
            <w:webHidden/>
            <w:rtl/>
          </w:rPr>
          <w:t>3</w:t>
        </w:r>
        <w:r w:rsidR="00BE4480">
          <w:rPr>
            <w:rStyle w:val="ac"/>
            <w:noProof/>
            <w:rtl/>
          </w:rPr>
          <w:fldChar w:fldCharType="end"/>
        </w:r>
      </w:hyperlink>
    </w:p>
    <w:p w:rsidR="00BE4480" w:rsidRDefault="009D4DB9" w:rsidP="00BE4480">
      <w:pPr>
        <w:pStyle w:val="11"/>
        <w:rPr>
          <w:rFonts w:asciiTheme="minorHAnsi" w:eastAsiaTheme="minorEastAsia" w:hAnsiTheme="minorHAnsi" w:cstheme="minorBidi"/>
          <w:noProof/>
          <w:color w:val="auto"/>
          <w:szCs w:val="22"/>
          <w:rtl/>
        </w:rPr>
      </w:pPr>
      <w:hyperlink w:anchor="_Toc6636545" w:history="1">
        <w:r w:rsidR="00BE4480" w:rsidRPr="00B84994">
          <w:rPr>
            <w:rStyle w:val="ac"/>
            <w:noProof/>
            <w:rtl/>
          </w:rPr>
          <w:t>الحاق محقق نائ</w:t>
        </w:r>
        <w:r w:rsidR="00BE4480" w:rsidRPr="00B84994">
          <w:rPr>
            <w:rStyle w:val="ac"/>
            <w:rFonts w:hint="cs"/>
            <w:noProof/>
            <w:rtl/>
          </w:rPr>
          <w:t>ی</w:t>
        </w:r>
        <w:r w:rsidR="00BE4480" w:rsidRPr="00B84994">
          <w:rPr>
            <w:rStyle w:val="ac"/>
            <w:rFonts w:hint="eastAsia"/>
            <w:noProof/>
            <w:rtl/>
          </w:rPr>
          <w:t>ن</w:t>
        </w:r>
        <w:r w:rsidR="00BE4480" w:rsidRPr="00B84994">
          <w:rPr>
            <w:rStyle w:val="ac"/>
            <w:rFonts w:hint="cs"/>
            <w:noProof/>
            <w:rtl/>
          </w:rPr>
          <w:t>ی</w:t>
        </w:r>
        <w:r w:rsidR="00BE4480">
          <w:rPr>
            <w:noProof/>
            <w:webHidden/>
            <w:rtl/>
          </w:rPr>
          <w:tab/>
        </w:r>
        <w:r w:rsidR="00BE4480">
          <w:rPr>
            <w:rStyle w:val="ac"/>
            <w:noProof/>
            <w:rtl/>
          </w:rPr>
          <w:fldChar w:fldCharType="begin"/>
        </w:r>
        <w:r w:rsidR="00BE4480">
          <w:rPr>
            <w:noProof/>
            <w:webHidden/>
            <w:rtl/>
          </w:rPr>
          <w:instrText xml:space="preserve"> </w:instrText>
        </w:r>
        <w:r w:rsidR="00BE4480">
          <w:rPr>
            <w:noProof/>
            <w:webHidden/>
          </w:rPr>
          <w:instrText>PAGEREF</w:instrText>
        </w:r>
        <w:r w:rsidR="00BE4480">
          <w:rPr>
            <w:noProof/>
            <w:webHidden/>
            <w:rtl/>
          </w:rPr>
          <w:instrText xml:space="preserve"> _</w:instrText>
        </w:r>
        <w:r w:rsidR="00BE4480">
          <w:rPr>
            <w:noProof/>
            <w:webHidden/>
          </w:rPr>
          <w:instrText>Toc6636545 \h</w:instrText>
        </w:r>
        <w:r w:rsidR="00BE4480">
          <w:rPr>
            <w:noProof/>
            <w:webHidden/>
            <w:rtl/>
          </w:rPr>
          <w:instrText xml:space="preserve"> </w:instrText>
        </w:r>
        <w:r w:rsidR="00BE4480">
          <w:rPr>
            <w:rStyle w:val="ac"/>
            <w:noProof/>
            <w:rtl/>
          </w:rPr>
        </w:r>
        <w:r w:rsidR="00BE4480">
          <w:rPr>
            <w:rStyle w:val="ac"/>
            <w:noProof/>
            <w:rtl/>
          </w:rPr>
          <w:fldChar w:fldCharType="separate"/>
        </w:r>
        <w:r w:rsidR="00BE4480">
          <w:rPr>
            <w:noProof/>
            <w:webHidden/>
            <w:rtl/>
          </w:rPr>
          <w:t>3</w:t>
        </w:r>
        <w:r w:rsidR="00BE4480">
          <w:rPr>
            <w:rStyle w:val="ac"/>
            <w:noProof/>
            <w:rtl/>
          </w:rPr>
          <w:fldChar w:fldCharType="end"/>
        </w:r>
      </w:hyperlink>
    </w:p>
    <w:p w:rsidR="00BE4480" w:rsidRDefault="009D4DB9" w:rsidP="00BE4480">
      <w:pPr>
        <w:pStyle w:val="2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6636546" w:history="1">
        <w:r w:rsidR="00BE4480" w:rsidRPr="00B84994">
          <w:rPr>
            <w:rStyle w:val="ac"/>
            <w:noProof/>
            <w:rtl/>
          </w:rPr>
          <w:t>مناقشه به الحاق</w:t>
        </w:r>
        <w:r w:rsidR="00BE4480">
          <w:rPr>
            <w:noProof/>
            <w:webHidden/>
            <w:rtl/>
          </w:rPr>
          <w:tab/>
        </w:r>
        <w:r w:rsidR="00BE4480">
          <w:rPr>
            <w:rStyle w:val="ac"/>
            <w:noProof/>
            <w:rtl/>
          </w:rPr>
          <w:fldChar w:fldCharType="begin"/>
        </w:r>
        <w:r w:rsidR="00BE4480">
          <w:rPr>
            <w:noProof/>
            <w:webHidden/>
            <w:rtl/>
          </w:rPr>
          <w:instrText xml:space="preserve"> </w:instrText>
        </w:r>
        <w:r w:rsidR="00BE4480">
          <w:rPr>
            <w:noProof/>
            <w:webHidden/>
          </w:rPr>
          <w:instrText>PAGEREF</w:instrText>
        </w:r>
        <w:r w:rsidR="00BE4480">
          <w:rPr>
            <w:noProof/>
            <w:webHidden/>
            <w:rtl/>
          </w:rPr>
          <w:instrText xml:space="preserve"> _</w:instrText>
        </w:r>
        <w:r w:rsidR="00BE4480">
          <w:rPr>
            <w:noProof/>
            <w:webHidden/>
          </w:rPr>
          <w:instrText>Toc6636546 \h</w:instrText>
        </w:r>
        <w:r w:rsidR="00BE4480">
          <w:rPr>
            <w:noProof/>
            <w:webHidden/>
            <w:rtl/>
          </w:rPr>
          <w:instrText xml:space="preserve"> </w:instrText>
        </w:r>
        <w:r w:rsidR="00BE4480">
          <w:rPr>
            <w:rStyle w:val="ac"/>
            <w:noProof/>
            <w:rtl/>
          </w:rPr>
        </w:r>
        <w:r w:rsidR="00BE4480">
          <w:rPr>
            <w:rStyle w:val="ac"/>
            <w:noProof/>
            <w:rtl/>
          </w:rPr>
          <w:fldChar w:fldCharType="separate"/>
        </w:r>
        <w:r w:rsidR="00BE4480">
          <w:rPr>
            <w:noProof/>
            <w:webHidden/>
            <w:rtl/>
          </w:rPr>
          <w:t>3</w:t>
        </w:r>
        <w:r w:rsidR="00BE4480">
          <w:rPr>
            <w:rStyle w:val="ac"/>
            <w:noProof/>
            <w:rtl/>
          </w:rPr>
          <w:fldChar w:fldCharType="end"/>
        </w:r>
      </w:hyperlink>
    </w:p>
    <w:p w:rsidR="00BE4480" w:rsidRDefault="009D4DB9" w:rsidP="00BE4480">
      <w:pPr>
        <w:pStyle w:val="11"/>
        <w:rPr>
          <w:rFonts w:asciiTheme="minorHAnsi" w:eastAsiaTheme="minorEastAsia" w:hAnsiTheme="minorHAnsi" w:cstheme="minorBidi"/>
          <w:noProof/>
          <w:color w:val="auto"/>
          <w:szCs w:val="22"/>
          <w:rtl/>
        </w:rPr>
      </w:pPr>
      <w:hyperlink w:anchor="_Toc6636547" w:history="1">
        <w:r w:rsidR="00BE4480" w:rsidRPr="00B84994">
          <w:rPr>
            <w:rStyle w:val="ac"/>
            <w:noProof/>
            <w:rtl/>
          </w:rPr>
          <w:t>بررس</w:t>
        </w:r>
        <w:r w:rsidR="00BE4480" w:rsidRPr="00B84994">
          <w:rPr>
            <w:rStyle w:val="ac"/>
            <w:rFonts w:hint="cs"/>
            <w:noProof/>
            <w:rtl/>
          </w:rPr>
          <w:t>ی</w:t>
        </w:r>
        <w:r w:rsidR="00BE4480" w:rsidRPr="00B84994">
          <w:rPr>
            <w:rStyle w:val="ac"/>
            <w:noProof/>
            <w:rtl/>
          </w:rPr>
          <w:t xml:space="preserve"> لزوم ق</w:t>
        </w:r>
        <w:r w:rsidR="00BE4480" w:rsidRPr="00B84994">
          <w:rPr>
            <w:rStyle w:val="ac"/>
            <w:rFonts w:hint="cs"/>
            <w:noProof/>
            <w:rtl/>
          </w:rPr>
          <w:t>ی</w:t>
        </w:r>
        <w:r w:rsidR="00BE4480" w:rsidRPr="00B84994">
          <w:rPr>
            <w:rStyle w:val="ac"/>
            <w:rFonts w:hint="eastAsia"/>
            <w:noProof/>
            <w:rtl/>
          </w:rPr>
          <w:t>د«حق</w:t>
        </w:r>
        <w:r w:rsidR="00BE4480" w:rsidRPr="00B84994">
          <w:rPr>
            <w:rStyle w:val="ac"/>
            <w:rFonts w:hint="cs"/>
            <w:noProof/>
            <w:rtl/>
          </w:rPr>
          <w:t>ی</w:t>
        </w:r>
        <w:r w:rsidR="00BE4480" w:rsidRPr="00B84994">
          <w:rPr>
            <w:rStyle w:val="ac"/>
            <w:rFonts w:hint="eastAsia"/>
            <w:noProof/>
            <w:rtl/>
          </w:rPr>
          <w:t>قه</w:t>
        </w:r>
        <w:r w:rsidR="00BE4480" w:rsidRPr="00B84994">
          <w:rPr>
            <w:rStyle w:val="ac"/>
            <w:noProof/>
            <w:rtl/>
          </w:rPr>
          <w:t xml:space="preserve"> او عرضا» بر اساس تعر</w:t>
        </w:r>
        <w:r w:rsidR="00BE4480" w:rsidRPr="00B84994">
          <w:rPr>
            <w:rStyle w:val="ac"/>
            <w:rFonts w:hint="cs"/>
            <w:noProof/>
            <w:rtl/>
          </w:rPr>
          <w:t>ی</w:t>
        </w:r>
        <w:r w:rsidR="00BE4480" w:rsidRPr="00B84994">
          <w:rPr>
            <w:rStyle w:val="ac"/>
            <w:rFonts w:hint="eastAsia"/>
            <w:noProof/>
            <w:rtl/>
          </w:rPr>
          <w:t>ف</w:t>
        </w:r>
        <w:r w:rsidR="00BE4480" w:rsidRPr="00B84994">
          <w:rPr>
            <w:rStyle w:val="ac"/>
            <w:noProof/>
            <w:rtl/>
          </w:rPr>
          <w:t xml:space="preserve"> مختار</w:t>
        </w:r>
        <w:r w:rsidR="00BE4480">
          <w:rPr>
            <w:noProof/>
            <w:webHidden/>
            <w:rtl/>
          </w:rPr>
          <w:tab/>
        </w:r>
        <w:r w:rsidR="00BE4480">
          <w:rPr>
            <w:rStyle w:val="ac"/>
            <w:noProof/>
            <w:rtl/>
          </w:rPr>
          <w:fldChar w:fldCharType="begin"/>
        </w:r>
        <w:r w:rsidR="00BE4480">
          <w:rPr>
            <w:noProof/>
            <w:webHidden/>
            <w:rtl/>
          </w:rPr>
          <w:instrText xml:space="preserve"> </w:instrText>
        </w:r>
        <w:r w:rsidR="00BE4480">
          <w:rPr>
            <w:noProof/>
            <w:webHidden/>
          </w:rPr>
          <w:instrText>PAGEREF</w:instrText>
        </w:r>
        <w:r w:rsidR="00BE4480">
          <w:rPr>
            <w:noProof/>
            <w:webHidden/>
            <w:rtl/>
          </w:rPr>
          <w:instrText xml:space="preserve"> _</w:instrText>
        </w:r>
        <w:r w:rsidR="00BE4480">
          <w:rPr>
            <w:noProof/>
            <w:webHidden/>
          </w:rPr>
          <w:instrText>Toc6636547 \h</w:instrText>
        </w:r>
        <w:r w:rsidR="00BE4480">
          <w:rPr>
            <w:noProof/>
            <w:webHidden/>
            <w:rtl/>
          </w:rPr>
          <w:instrText xml:space="preserve"> </w:instrText>
        </w:r>
        <w:r w:rsidR="00BE4480">
          <w:rPr>
            <w:rStyle w:val="ac"/>
            <w:noProof/>
            <w:rtl/>
          </w:rPr>
        </w:r>
        <w:r w:rsidR="00BE4480">
          <w:rPr>
            <w:rStyle w:val="ac"/>
            <w:noProof/>
            <w:rtl/>
          </w:rPr>
          <w:fldChar w:fldCharType="separate"/>
        </w:r>
        <w:r w:rsidR="00BE4480">
          <w:rPr>
            <w:noProof/>
            <w:webHidden/>
            <w:rtl/>
          </w:rPr>
          <w:t>4</w:t>
        </w:r>
        <w:r w:rsidR="00BE4480">
          <w:rPr>
            <w:rStyle w:val="ac"/>
            <w:noProof/>
            <w:rtl/>
          </w:rPr>
          <w:fldChar w:fldCharType="end"/>
        </w:r>
      </w:hyperlink>
    </w:p>
    <w:p w:rsidR="00BE4480" w:rsidRDefault="009D4DB9" w:rsidP="00BE4480">
      <w:pPr>
        <w:pStyle w:val="11"/>
        <w:rPr>
          <w:rFonts w:asciiTheme="minorHAnsi" w:eastAsiaTheme="minorEastAsia" w:hAnsiTheme="minorHAnsi" w:cstheme="minorBidi"/>
          <w:noProof/>
          <w:color w:val="auto"/>
          <w:szCs w:val="22"/>
          <w:rtl/>
        </w:rPr>
      </w:pPr>
      <w:hyperlink w:anchor="_Toc6636548" w:history="1">
        <w:r w:rsidR="00BE4480" w:rsidRPr="00B84994">
          <w:rPr>
            <w:rStyle w:val="ac"/>
            <w:noProof/>
            <w:rtl/>
          </w:rPr>
          <w:t>امر ثالث در مقدمه تعارض ادله: فرق تعارض با تزاحم</w:t>
        </w:r>
        <w:r w:rsidR="00BE4480">
          <w:rPr>
            <w:noProof/>
            <w:webHidden/>
            <w:rtl/>
          </w:rPr>
          <w:tab/>
        </w:r>
        <w:r w:rsidR="00BE4480">
          <w:rPr>
            <w:rStyle w:val="ac"/>
            <w:noProof/>
            <w:rtl/>
          </w:rPr>
          <w:fldChar w:fldCharType="begin"/>
        </w:r>
        <w:r w:rsidR="00BE4480">
          <w:rPr>
            <w:noProof/>
            <w:webHidden/>
            <w:rtl/>
          </w:rPr>
          <w:instrText xml:space="preserve"> </w:instrText>
        </w:r>
        <w:r w:rsidR="00BE4480">
          <w:rPr>
            <w:noProof/>
            <w:webHidden/>
          </w:rPr>
          <w:instrText>PAGEREF</w:instrText>
        </w:r>
        <w:r w:rsidR="00BE4480">
          <w:rPr>
            <w:noProof/>
            <w:webHidden/>
            <w:rtl/>
          </w:rPr>
          <w:instrText xml:space="preserve"> _</w:instrText>
        </w:r>
        <w:r w:rsidR="00BE4480">
          <w:rPr>
            <w:noProof/>
            <w:webHidden/>
          </w:rPr>
          <w:instrText>Toc6636548 \h</w:instrText>
        </w:r>
        <w:r w:rsidR="00BE4480">
          <w:rPr>
            <w:noProof/>
            <w:webHidden/>
            <w:rtl/>
          </w:rPr>
          <w:instrText xml:space="preserve"> </w:instrText>
        </w:r>
        <w:r w:rsidR="00BE4480">
          <w:rPr>
            <w:rStyle w:val="ac"/>
            <w:noProof/>
            <w:rtl/>
          </w:rPr>
        </w:r>
        <w:r w:rsidR="00BE4480">
          <w:rPr>
            <w:rStyle w:val="ac"/>
            <w:noProof/>
            <w:rtl/>
          </w:rPr>
          <w:fldChar w:fldCharType="separate"/>
        </w:r>
        <w:r w:rsidR="00BE4480">
          <w:rPr>
            <w:noProof/>
            <w:webHidden/>
            <w:rtl/>
          </w:rPr>
          <w:t>4</w:t>
        </w:r>
        <w:r w:rsidR="00BE4480">
          <w:rPr>
            <w:rStyle w:val="ac"/>
            <w:noProof/>
            <w:rtl/>
          </w:rPr>
          <w:fldChar w:fldCharType="end"/>
        </w:r>
      </w:hyperlink>
    </w:p>
    <w:p w:rsidR="00BE4480" w:rsidRDefault="009D4DB9" w:rsidP="00BE4480">
      <w:pPr>
        <w:pStyle w:val="11"/>
        <w:rPr>
          <w:rFonts w:asciiTheme="minorHAnsi" w:eastAsiaTheme="minorEastAsia" w:hAnsiTheme="minorHAnsi" w:cstheme="minorBidi"/>
          <w:noProof/>
          <w:color w:val="auto"/>
          <w:szCs w:val="22"/>
          <w:rtl/>
        </w:rPr>
      </w:pPr>
      <w:hyperlink w:anchor="_Toc6636549" w:history="1">
        <w:r w:rsidR="00BE4480" w:rsidRPr="00B84994">
          <w:rPr>
            <w:rStyle w:val="ac"/>
            <w:noProof/>
            <w:rtl/>
          </w:rPr>
          <w:t>خلاصه جلسه</w:t>
        </w:r>
        <w:r w:rsidR="00BE4480">
          <w:rPr>
            <w:noProof/>
            <w:webHidden/>
            <w:rtl/>
          </w:rPr>
          <w:tab/>
        </w:r>
        <w:r w:rsidR="00BE4480">
          <w:rPr>
            <w:rStyle w:val="ac"/>
            <w:noProof/>
            <w:rtl/>
          </w:rPr>
          <w:fldChar w:fldCharType="begin"/>
        </w:r>
        <w:r w:rsidR="00BE4480">
          <w:rPr>
            <w:noProof/>
            <w:webHidden/>
            <w:rtl/>
          </w:rPr>
          <w:instrText xml:space="preserve"> </w:instrText>
        </w:r>
        <w:r w:rsidR="00BE4480">
          <w:rPr>
            <w:noProof/>
            <w:webHidden/>
          </w:rPr>
          <w:instrText>PAGEREF</w:instrText>
        </w:r>
        <w:r w:rsidR="00BE4480">
          <w:rPr>
            <w:noProof/>
            <w:webHidden/>
            <w:rtl/>
          </w:rPr>
          <w:instrText xml:space="preserve"> _</w:instrText>
        </w:r>
        <w:r w:rsidR="00BE4480">
          <w:rPr>
            <w:noProof/>
            <w:webHidden/>
          </w:rPr>
          <w:instrText>Toc6636549 \h</w:instrText>
        </w:r>
        <w:r w:rsidR="00BE4480">
          <w:rPr>
            <w:noProof/>
            <w:webHidden/>
            <w:rtl/>
          </w:rPr>
          <w:instrText xml:space="preserve"> </w:instrText>
        </w:r>
        <w:r w:rsidR="00BE4480">
          <w:rPr>
            <w:rStyle w:val="ac"/>
            <w:noProof/>
            <w:rtl/>
          </w:rPr>
        </w:r>
        <w:r w:rsidR="00BE4480">
          <w:rPr>
            <w:rStyle w:val="ac"/>
            <w:noProof/>
            <w:rtl/>
          </w:rPr>
          <w:fldChar w:fldCharType="separate"/>
        </w:r>
        <w:r w:rsidR="00BE4480">
          <w:rPr>
            <w:noProof/>
            <w:webHidden/>
            <w:rtl/>
          </w:rPr>
          <w:t>5</w:t>
        </w:r>
        <w:r w:rsidR="00BE4480">
          <w:rPr>
            <w:rStyle w:val="ac"/>
            <w:noProof/>
            <w:rtl/>
          </w:rPr>
          <w:fldChar w:fldCharType="end"/>
        </w:r>
      </w:hyperlink>
    </w:p>
    <w:p w:rsidR="00C91EB6" w:rsidRPr="00C91EB6" w:rsidRDefault="00BE4480" w:rsidP="008A7BC1">
      <w:pPr>
        <w:jc w:val="both"/>
      </w:pPr>
      <w:r>
        <w:fldChar w:fldCharType="end"/>
      </w:r>
    </w:p>
    <w:p w:rsidR="00F343FB" w:rsidRPr="00A6366F" w:rsidRDefault="00F842AD" w:rsidP="003707B4">
      <w:pPr>
        <w:jc w:val="both"/>
      </w:pPr>
      <w:r w:rsidRPr="009C66D5">
        <w:rPr>
          <w:rStyle w:val="af0"/>
          <w:rFonts w:hint="cs"/>
          <w:b/>
          <w:bCs w:val="0"/>
          <w:rtl/>
        </w:rPr>
        <w:t>موضوع</w:t>
      </w:r>
      <w:r w:rsidRPr="009C66D5">
        <w:rPr>
          <w:rStyle w:val="af0"/>
          <w:rFonts w:hint="cs"/>
          <w:rtl/>
        </w:rPr>
        <w:t>:</w:t>
      </w:r>
      <w:r w:rsidR="00A6366F" w:rsidRPr="00A6366F">
        <w:rPr>
          <w:rFonts w:hint="cs"/>
          <w:rtl/>
        </w:rPr>
        <w:t xml:space="preserve"> </w:t>
      </w:r>
      <w:bookmarkStart w:id="1" w:name="BokSabj2_d"/>
      <w:bookmarkEnd w:id="1"/>
      <w:r w:rsidR="003707B4">
        <w:rPr>
          <w:rFonts w:hint="cs"/>
          <w:rtl/>
        </w:rPr>
        <w:t xml:space="preserve">ادامه بررسی علم اجمالی به کذب </w:t>
      </w:r>
      <w:proofErr w:type="spellStart"/>
      <w:r w:rsidR="003707B4">
        <w:rPr>
          <w:rFonts w:hint="cs"/>
          <w:rtl/>
        </w:rPr>
        <w:t>احدهما</w:t>
      </w:r>
      <w:proofErr w:type="spellEnd"/>
      <w:r w:rsidR="00025B70">
        <w:rPr>
          <w:rFonts w:hint="cs"/>
          <w:rtl/>
        </w:rPr>
        <w:t xml:space="preserve"> </w:t>
      </w:r>
      <w:r w:rsidR="00386C11" w:rsidRPr="00A6366F">
        <w:rPr>
          <w:rFonts w:hint="cs"/>
          <w:rtl/>
        </w:rPr>
        <w:t>/</w:t>
      </w:r>
      <w:bookmarkStart w:id="2" w:name="BokSabj_d"/>
      <w:bookmarkEnd w:id="2"/>
      <w:r w:rsidR="00B8094E">
        <w:rPr>
          <w:rtl/>
        </w:rPr>
        <w:t xml:space="preserve">مقدمه بحث تعادل و </w:t>
      </w:r>
      <w:proofErr w:type="spellStart"/>
      <w:r w:rsidR="00B8094E">
        <w:rPr>
          <w:rtl/>
        </w:rPr>
        <w:t>تراج</w:t>
      </w:r>
      <w:r w:rsidR="00B8094E">
        <w:rPr>
          <w:rFonts w:hint="cs"/>
          <w:rtl/>
        </w:rPr>
        <w:t>ی</w:t>
      </w:r>
      <w:r w:rsidR="00B8094E">
        <w:rPr>
          <w:rFonts w:hint="eastAsia"/>
          <w:rtl/>
        </w:rPr>
        <w:t>ح</w:t>
      </w:r>
      <w:proofErr w:type="spellEnd"/>
      <w:r w:rsidR="00386C11" w:rsidRPr="00A6366F">
        <w:rPr>
          <w:rFonts w:hint="cs"/>
          <w:rtl/>
        </w:rPr>
        <w:t xml:space="preserve"> /</w:t>
      </w:r>
      <w:bookmarkStart w:id="3" w:name="Bokkolli"/>
      <w:bookmarkEnd w:id="3"/>
      <w:r w:rsidR="00B8094E">
        <w:rPr>
          <w:rtl/>
        </w:rPr>
        <w:t xml:space="preserve">تعادل و </w:t>
      </w:r>
      <w:proofErr w:type="spellStart"/>
      <w:r w:rsidR="00B8094E">
        <w:rPr>
          <w:rtl/>
        </w:rPr>
        <w:t>تراج</w:t>
      </w:r>
      <w:r w:rsidR="00B8094E">
        <w:rPr>
          <w:rFonts w:hint="cs"/>
          <w:rtl/>
        </w:rPr>
        <w:t>ی</w:t>
      </w:r>
      <w:r w:rsidR="00B8094E">
        <w:rPr>
          <w:rFonts w:hint="eastAsia"/>
          <w:rtl/>
        </w:rPr>
        <w:t>ح</w:t>
      </w:r>
      <w:proofErr w:type="spellEnd"/>
      <w:r w:rsidR="001B6799" w:rsidRPr="00A6366F">
        <w:rPr>
          <w:rFonts w:hint="cs"/>
          <w:rtl/>
        </w:rPr>
        <w:t xml:space="preserve"> </w:t>
      </w:r>
    </w:p>
    <w:p w:rsidR="008F5B4D" w:rsidRPr="009C66D5" w:rsidRDefault="008F5B4D" w:rsidP="008A7BC1">
      <w:pPr>
        <w:jc w:val="both"/>
        <w:rPr>
          <w:rStyle w:val="af0"/>
          <w:b/>
          <w:bCs w:val="0"/>
          <w:rtl/>
        </w:rPr>
      </w:pPr>
      <w:r w:rsidRPr="009C66D5">
        <w:rPr>
          <w:rStyle w:val="af0"/>
          <w:rFonts w:hint="cs"/>
          <w:b/>
          <w:bCs w:val="0"/>
          <w:rtl/>
        </w:rPr>
        <w:t>خلاصه مباحث گذشته:</w:t>
      </w:r>
    </w:p>
    <w:p w:rsidR="003A6148" w:rsidRDefault="00513AA6" w:rsidP="00DC2D9A">
      <w:pPr>
        <w:pBdr>
          <w:bottom w:val="double" w:sz="6" w:space="1" w:color="auto"/>
        </w:pBdr>
        <w:jc w:val="both"/>
        <w:rPr>
          <w:rtl/>
        </w:rPr>
      </w:pPr>
      <w:r>
        <w:rPr>
          <w:rFonts w:hint="cs"/>
          <w:rtl/>
        </w:rPr>
        <w:t>عرض شد که مرحوم آخوند در مقام تعریف، قید «</w:t>
      </w:r>
      <w:proofErr w:type="spellStart"/>
      <w:r>
        <w:rPr>
          <w:rFonts w:hint="cs"/>
          <w:rtl/>
        </w:rPr>
        <w:t>حقیقة</w:t>
      </w:r>
      <w:proofErr w:type="spellEnd"/>
      <w:r>
        <w:rPr>
          <w:rFonts w:hint="cs"/>
          <w:rtl/>
        </w:rPr>
        <w:t xml:space="preserve"> او </w:t>
      </w:r>
      <w:proofErr w:type="spellStart"/>
      <w:r>
        <w:rPr>
          <w:rFonts w:hint="cs"/>
          <w:rtl/>
        </w:rPr>
        <w:t>عرضا</w:t>
      </w:r>
      <w:proofErr w:type="spellEnd"/>
      <w:r>
        <w:rPr>
          <w:rFonts w:hint="cs"/>
          <w:rtl/>
        </w:rPr>
        <w:t xml:space="preserve">» را اضافه کرد تا </w:t>
      </w:r>
      <w:proofErr w:type="spellStart"/>
      <w:r>
        <w:rPr>
          <w:rFonts w:hint="cs"/>
          <w:rtl/>
        </w:rPr>
        <w:t>مواردی</w:t>
      </w:r>
      <w:proofErr w:type="spellEnd"/>
      <w:r w:rsidR="00DC2D9A">
        <w:rPr>
          <w:rFonts w:hint="cs"/>
          <w:rtl/>
        </w:rPr>
        <w:t xml:space="preserve"> را</w:t>
      </w:r>
      <w:r>
        <w:rPr>
          <w:rFonts w:hint="cs"/>
          <w:rtl/>
        </w:rPr>
        <w:t xml:space="preserve"> که علم اجمالی خارجی به کذب یکی از دو روایت موجب </w:t>
      </w:r>
      <w:proofErr w:type="spellStart"/>
      <w:r>
        <w:rPr>
          <w:rFonts w:hint="cs"/>
          <w:rtl/>
        </w:rPr>
        <w:t>تعارضشان</w:t>
      </w:r>
      <w:proofErr w:type="spellEnd"/>
      <w:r>
        <w:rPr>
          <w:rFonts w:hint="cs"/>
          <w:rtl/>
        </w:rPr>
        <w:t xml:space="preserve"> شده است دربر بگیرد؛ مثل تعارض دلیل وجوب نماز ظهر و جمعه یا موارد تعارض دلیل وجوب نماز قصر و تمام. لکن صاحب </w:t>
      </w:r>
      <w:proofErr w:type="spellStart"/>
      <w:r>
        <w:rPr>
          <w:rFonts w:hint="cs"/>
          <w:rtl/>
        </w:rPr>
        <w:t>منتقی</w:t>
      </w:r>
      <w:proofErr w:type="spellEnd"/>
      <w:r>
        <w:rPr>
          <w:rFonts w:hint="cs"/>
          <w:rtl/>
        </w:rPr>
        <w:t xml:space="preserve"> به نقل از محقق </w:t>
      </w:r>
      <w:proofErr w:type="spellStart"/>
      <w:r>
        <w:rPr>
          <w:rFonts w:hint="cs"/>
          <w:rtl/>
        </w:rPr>
        <w:t>نائینی</w:t>
      </w:r>
      <w:proofErr w:type="spellEnd"/>
      <w:r>
        <w:rPr>
          <w:rFonts w:hint="cs"/>
          <w:rtl/>
        </w:rPr>
        <w:t xml:space="preserve"> فرمود که  </w:t>
      </w:r>
      <w:proofErr w:type="spellStart"/>
      <w:r>
        <w:rPr>
          <w:rFonts w:hint="cs"/>
          <w:rtl/>
        </w:rPr>
        <w:t>مطلق</w:t>
      </w:r>
      <w:proofErr w:type="spellEnd"/>
      <w:r>
        <w:rPr>
          <w:rFonts w:hint="cs"/>
          <w:rtl/>
        </w:rPr>
        <w:t xml:space="preserve"> موارد علم اجمالی مذکور از قبیل اشتباه حجت با </w:t>
      </w:r>
      <w:proofErr w:type="spellStart"/>
      <w:r>
        <w:rPr>
          <w:rFonts w:hint="cs"/>
          <w:rtl/>
        </w:rPr>
        <w:t>لاحجت</w:t>
      </w:r>
      <w:proofErr w:type="spellEnd"/>
      <w:r>
        <w:rPr>
          <w:rFonts w:hint="cs"/>
          <w:rtl/>
        </w:rPr>
        <w:t xml:space="preserve"> است نه تعارض. ما عرض کردیم که این استناد درست نیست و محقق </w:t>
      </w:r>
      <w:proofErr w:type="spellStart"/>
      <w:r>
        <w:rPr>
          <w:rFonts w:hint="cs"/>
          <w:rtl/>
        </w:rPr>
        <w:t>نائینی</w:t>
      </w:r>
      <w:proofErr w:type="spellEnd"/>
      <w:r>
        <w:rPr>
          <w:rFonts w:hint="cs"/>
          <w:rtl/>
        </w:rPr>
        <w:t xml:space="preserve"> اتفاقا با ذکر مثال نماز ظهر و جمعه فرموده است که این از قبیل تعارض است.</w:t>
      </w:r>
    </w:p>
    <w:p w:rsidR="00247D2F" w:rsidRPr="003A6148" w:rsidRDefault="00247D2F" w:rsidP="008A7BC1">
      <w:pPr>
        <w:pBdr>
          <w:bottom w:val="double" w:sz="6" w:space="1" w:color="auto"/>
        </w:pBdr>
        <w:jc w:val="both"/>
      </w:pPr>
    </w:p>
    <w:p w:rsidR="00513AA6" w:rsidRDefault="00513AA6" w:rsidP="00D01946">
      <w:pPr>
        <w:pStyle w:val="1"/>
        <w:jc w:val="both"/>
        <w:rPr>
          <w:rtl/>
        </w:rPr>
      </w:pPr>
      <w:bookmarkStart w:id="4" w:name="_Toc6636539"/>
      <w:r>
        <w:rPr>
          <w:rFonts w:hint="cs"/>
          <w:rtl/>
        </w:rPr>
        <w:t xml:space="preserve">نظر صاحب </w:t>
      </w:r>
      <w:proofErr w:type="spellStart"/>
      <w:r>
        <w:rPr>
          <w:rFonts w:hint="cs"/>
          <w:rtl/>
        </w:rPr>
        <w:t>منتقی</w:t>
      </w:r>
      <w:proofErr w:type="spellEnd"/>
      <w:r>
        <w:rPr>
          <w:rFonts w:hint="cs"/>
          <w:rtl/>
        </w:rPr>
        <w:t xml:space="preserve"> در</w:t>
      </w:r>
      <w:r w:rsidR="00D01946">
        <w:rPr>
          <w:rFonts w:hint="cs"/>
          <w:rtl/>
        </w:rPr>
        <w:t>مورد</w:t>
      </w:r>
      <w:r>
        <w:rPr>
          <w:rFonts w:hint="cs"/>
          <w:rtl/>
        </w:rPr>
        <w:t xml:space="preserve"> علم اجمالی به کذب یکی از دو روایت</w:t>
      </w:r>
      <w:bookmarkEnd w:id="4"/>
    </w:p>
    <w:p w:rsidR="00513AA6" w:rsidRPr="0026274F" w:rsidRDefault="00513AA6" w:rsidP="008A7BC1">
      <w:pPr>
        <w:jc w:val="both"/>
        <w:rPr>
          <w:color w:val="000080"/>
          <w:rtl/>
        </w:rPr>
      </w:pPr>
      <w:r>
        <w:rPr>
          <w:rFonts w:hint="cs"/>
          <w:rtl/>
        </w:rPr>
        <w:t xml:space="preserve">صاحب </w:t>
      </w:r>
      <w:proofErr w:type="spellStart"/>
      <w:r>
        <w:rPr>
          <w:rFonts w:hint="cs"/>
          <w:rtl/>
        </w:rPr>
        <w:t>منتقی</w:t>
      </w:r>
      <w:proofErr w:type="spellEnd"/>
      <w:r>
        <w:rPr>
          <w:rFonts w:hint="cs"/>
          <w:rtl/>
        </w:rPr>
        <w:t xml:space="preserve"> بعد از بیان نظر محقق </w:t>
      </w:r>
      <w:proofErr w:type="spellStart"/>
      <w:r>
        <w:rPr>
          <w:rFonts w:hint="cs"/>
          <w:rtl/>
        </w:rPr>
        <w:t>نائینی</w:t>
      </w:r>
      <w:proofErr w:type="spellEnd"/>
      <w:r>
        <w:rPr>
          <w:rFonts w:hint="cs"/>
          <w:rtl/>
        </w:rPr>
        <w:t xml:space="preserve"> نظر خودش را این</w:t>
      </w:r>
      <w:r>
        <w:rPr>
          <w:rFonts w:hint="cs"/>
          <w:rtl/>
        </w:rPr>
        <w:softHyphen/>
        <w:t>گونه بیان کرد</w:t>
      </w:r>
      <w:r w:rsidR="0026274F">
        <w:rPr>
          <w:rStyle w:val="ab"/>
          <w:rtl/>
        </w:rPr>
        <w:footnoteReference w:id="1"/>
      </w:r>
      <w:r>
        <w:rPr>
          <w:rFonts w:hint="cs"/>
          <w:rtl/>
        </w:rPr>
        <w:t xml:space="preserve"> که </w:t>
      </w:r>
      <w:r w:rsidRPr="0026274F">
        <w:rPr>
          <w:rFonts w:hint="cs"/>
          <w:color w:val="000080"/>
          <w:rtl/>
        </w:rPr>
        <w:t>اگر علم به کذب خبری</w:t>
      </w:r>
      <w:r w:rsidRPr="0026274F">
        <w:rPr>
          <w:rStyle w:val="ab"/>
          <w:color w:val="000080"/>
          <w:rtl/>
        </w:rPr>
        <w:footnoteReference w:id="2"/>
      </w:r>
      <w:r w:rsidRPr="0026274F">
        <w:rPr>
          <w:rFonts w:hint="cs"/>
          <w:color w:val="000080"/>
          <w:rtl/>
        </w:rPr>
        <w:t xml:space="preserve"> داشتیم تعارض است و اگر علم به کذب </w:t>
      </w:r>
      <w:proofErr w:type="spellStart"/>
      <w:r w:rsidRPr="0026274F">
        <w:rPr>
          <w:rFonts w:hint="cs"/>
          <w:color w:val="000080"/>
          <w:rtl/>
        </w:rPr>
        <w:t>مخبری</w:t>
      </w:r>
      <w:proofErr w:type="spellEnd"/>
      <w:r w:rsidRPr="0026274F">
        <w:rPr>
          <w:rStyle w:val="ab"/>
          <w:color w:val="000080"/>
          <w:rtl/>
        </w:rPr>
        <w:footnoteReference w:id="3"/>
      </w:r>
      <w:r w:rsidRPr="0026274F">
        <w:rPr>
          <w:rFonts w:hint="cs"/>
          <w:color w:val="000080"/>
          <w:rtl/>
        </w:rPr>
        <w:t xml:space="preserve"> داشتیم از قبیل اشتباه حجت با </w:t>
      </w:r>
      <w:proofErr w:type="spellStart"/>
      <w:r w:rsidRPr="0026274F">
        <w:rPr>
          <w:rFonts w:hint="cs"/>
          <w:color w:val="000080"/>
          <w:rtl/>
        </w:rPr>
        <w:t>لاحجت</w:t>
      </w:r>
      <w:proofErr w:type="spellEnd"/>
      <w:r w:rsidRPr="0026274F">
        <w:rPr>
          <w:rFonts w:hint="cs"/>
          <w:color w:val="000080"/>
          <w:rtl/>
        </w:rPr>
        <w:t xml:space="preserve"> است.</w:t>
      </w:r>
    </w:p>
    <w:p w:rsidR="00513AA6" w:rsidRDefault="00513AA6" w:rsidP="008A7BC1">
      <w:pPr>
        <w:pStyle w:val="20"/>
        <w:jc w:val="both"/>
        <w:rPr>
          <w:rtl/>
        </w:rPr>
      </w:pPr>
      <w:bookmarkStart w:id="5" w:name="_Toc6636540"/>
      <w:proofErr w:type="spellStart"/>
      <w:r>
        <w:rPr>
          <w:rFonts w:hint="cs"/>
          <w:rtl/>
        </w:rPr>
        <w:lastRenderedPageBreak/>
        <w:t>مناقشه</w:t>
      </w:r>
      <w:proofErr w:type="spellEnd"/>
      <w:r>
        <w:rPr>
          <w:rFonts w:hint="cs"/>
          <w:rtl/>
        </w:rPr>
        <w:t xml:space="preserve">: ملاک </w:t>
      </w:r>
      <w:proofErr w:type="spellStart"/>
      <w:r>
        <w:rPr>
          <w:rFonts w:hint="cs"/>
          <w:rtl/>
        </w:rPr>
        <w:t>حجیت</w:t>
      </w:r>
      <w:proofErr w:type="spellEnd"/>
      <w:r>
        <w:rPr>
          <w:rFonts w:hint="cs"/>
          <w:rtl/>
        </w:rPr>
        <w:t xml:space="preserve"> در هر دو هست</w:t>
      </w:r>
      <w:bookmarkEnd w:id="5"/>
    </w:p>
    <w:p w:rsidR="00513AA6" w:rsidRDefault="00B65E21" w:rsidP="008A7BC1">
      <w:pPr>
        <w:jc w:val="both"/>
        <w:rPr>
          <w:rtl/>
        </w:rPr>
      </w:pPr>
      <w:r>
        <w:rPr>
          <w:rFonts w:hint="cs"/>
          <w:rtl/>
        </w:rPr>
        <w:t xml:space="preserve">اشتباه حجت با </w:t>
      </w:r>
      <w:proofErr w:type="spellStart"/>
      <w:r>
        <w:rPr>
          <w:rFonts w:hint="cs"/>
          <w:rtl/>
        </w:rPr>
        <w:t>لاحجت</w:t>
      </w:r>
      <w:proofErr w:type="spellEnd"/>
      <w:r>
        <w:rPr>
          <w:rFonts w:hint="cs"/>
          <w:rtl/>
        </w:rPr>
        <w:t xml:space="preserve"> در صورتی است که یکی از دو روایت حجّت نباشند. لکن در موارد علم به کذب </w:t>
      </w:r>
      <w:proofErr w:type="spellStart"/>
      <w:r>
        <w:rPr>
          <w:rFonts w:hint="cs"/>
          <w:rtl/>
        </w:rPr>
        <w:t>مخبری</w:t>
      </w:r>
      <w:proofErr w:type="spellEnd"/>
      <w:r>
        <w:rPr>
          <w:rFonts w:hint="cs"/>
          <w:rtl/>
        </w:rPr>
        <w:t xml:space="preserve"> اگرچه می</w:t>
      </w:r>
      <w:r>
        <w:rPr>
          <w:rFonts w:hint="cs"/>
          <w:rtl/>
        </w:rPr>
        <w:softHyphen/>
        <w:t xml:space="preserve">دانیم که یکی از دو راوی در این نقل دروغ گفته است ولی هر دو از </w:t>
      </w:r>
      <w:proofErr w:type="spellStart"/>
      <w:r>
        <w:rPr>
          <w:rFonts w:hint="cs"/>
          <w:rtl/>
        </w:rPr>
        <w:t>وثاقت</w:t>
      </w:r>
      <w:proofErr w:type="spellEnd"/>
      <w:r>
        <w:rPr>
          <w:rFonts w:hint="cs"/>
          <w:rtl/>
        </w:rPr>
        <w:t xml:space="preserve">(که شرط </w:t>
      </w:r>
      <w:proofErr w:type="spellStart"/>
      <w:r>
        <w:rPr>
          <w:rFonts w:hint="cs"/>
          <w:rtl/>
        </w:rPr>
        <w:t>حجیت</w:t>
      </w:r>
      <w:proofErr w:type="spellEnd"/>
      <w:r>
        <w:rPr>
          <w:rFonts w:hint="cs"/>
          <w:rtl/>
        </w:rPr>
        <w:t xml:space="preserve"> روایت است</w:t>
      </w:r>
      <w:r w:rsidR="0042282E">
        <w:rPr>
          <w:rFonts w:hint="cs"/>
          <w:rtl/>
        </w:rPr>
        <w:t xml:space="preserve"> و محقق </w:t>
      </w:r>
      <w:proofErr w:type="spellStart"/>
      <w:r w:rsidR="0042282E">
        <w:rPr>
          <w:rFonts w:hint="cs"/>
          <w:rtl/>
        </w:rPr>
        <w:t>نائینی</w:t>
      </w:r>
      <w:proofErr w:type="spellEnd"/>
      <w:r w:rsidR="0042282E">
        <w:rPr>
          <w:rFonts w:hint="cs"/>
          <w:rtl/>
        </w:rPr>
        <w:t xml:space="preserve"> هم آن را فرموده است</w:t>
      </w:r>
      <w:r w:rsidR="007E66B7">
        <w:rPr>
          <w:rStyle w:val="ab"/>
          <w:rtl/>
        </w:rPr>
        <w:footnoteReference w:id="4"/>
      </w:r>
      <w:r>
        <w:rPr>
          <w:rFonts w:hint="cs"/>
          <w:rtl/>
        </w:rPr>
        <w:t xml:space="preserve">) برخوردارند. </w:t>
      </w:r>
      <w:proofErr w:type="spellStart"/>
      <w:r>
        <w:rPr>
          <w:rFonts w:hint="cs"/>
          <w:rtl/>
        </w:rPr>
        <w:t>وثاقت</w:t>
      </w:r>
      <w:proofErr w:type="spellEnd"/>
      <w:r>
        <w:rPr>
          <w:rFonts w:hint="cs"/>
          <w:rtl/>
        </w:rPr>
        <w:t xml:space="preserve"> یعنی این که در نوع موارد احتراز از کذب داشته باشد.</w:t>
      </w:r>
    </w:p>
    <w:p w:rsidR="00735072" w:rsidRDefault="00C050F1" w:rsidP="008A7BC1">
      <w:pPr>
        <w:pStyle w:val="30"/>
        <w:jc w:val="both"/>
        <w:rPr>
          <w:rtl/>
        </w:rPr>
      </w:pPr>
      <w:bookmarkStart w:id="6" w:name="_Toc6636541"/>
      <w:r>
        <w:rPr>
          <w:rFonts w:hint="cs"/>
          <w:rtl/>
        </w:rPr>
        <w:t xml:space="preserve">پاسخ از </w:t>
      </w:r>
      <w:proofErr w:type="spellStart"/>
      <w:r>
        <w:rPr>
          <w:rFonts w:hint="cs"/>
          <w:rtl/>
        </w:rPr>
        <w:t>مناقشه</w:t>
      </w:r>
      <w:proofErr w:type="spellEnd"/>
      <w:r>
        <w:rPr>
          <w:rFonts w:hint="cs"/>
          <w:rtl/>
        </w:rPr>
        <w:t xml:space="preserve">: علم به کذب، مانع از </w:t>
      </w:r>
      <w:proofErr w:type="spellStart"/>
      <w:r>
        <w:rPr>
          <w:rFonts w:hint="cs"/>
          <w:rtl/>
        </w:rPr>
        <w:t>حجیت</w:t>
      </w:r>
      <w:proofErr w:type="spellEnd"/>
      <w:r>
        <w:rPr>
          <w:rFonts w:hint="cs"/>
          <w:rtl/>
        </w:rPr>
        <w:t xml:space="preserve"> است</w:t>
      </w:r>
      <w:bookmarkEnd w:id="6"/>
    </w:p>
    <w:p w:rsidR="00C050F1" w:rsidRDefault="00C050F1" w:rsidP="00781B86">
      <w:pPr>
        <w:jc w:val="both"/>
        <w:rPr>
          <w:rtl/>
        </w:rPr>
      </w:pPr>
      <w:proofErr w:type="spellStart"/>
      <w:r>
        <w:rPr>
          <w:rFonts w:hint="cs"/>
          <w:rtl/>
        </w:rPr>
        <w:t>وثاقت</w:t>
      </w:r>
      <w:proofErr w:type="spellEnd"/>
      <w:r>
        <w:rPr>
          <w:rFonts w:hint="cs"/>
          <w:rtl/>
        </w:rPr>
        <w:t xml:space="preserve"> راوی در صورتی موجب </w:t>
      </w:r>
      <w:proofErr w:type="spellStart"/>
      <w:r>
        <w:rPr>
          <w:rFonts w:hint="cs"/>
          <w:rtl/>
        </w:rPr>
        <w:t>حجیت</w:t>
      </w:r>
      <w:proofErr w:type="spellEnd"/>
      <w:r>
        <w:rPr>
          <w:rFonts w:hint="cs"/>
          <w:rtl/>
        </w:rPr>
        <w:t xml:space="preserve"> روایت می</w:t>
      </w:r>
      <w:r>
        <w:rPr>
          <w:rFonts w:hint="cs"/>
          <w:rtl/>
        </w:rPr>
        <w:softHyphen/>
        <w:t xml:space="preserve">شود که علم به کذب </w:t>
      </w:r>
      <w:proofErr w:type="spellStart"/>
      <w:r>
        <w:rPr>
          <w:rFonts w:hint="cs"/>
          <w:rtl/>
        </w:rPr>
        <w:t>إخبار</w:t>
      </w:r>
      <w:proofErr w:type="spellEnd"/>
      <w:r>
        <w:rPr>
          <w:rFonts w:hint="cs"/>
          <w:rtl/>
        </w:rPr>
        <w:t xml:space="preserve"> فعلی او نداشته باشیم. لکن در مورد بحث ما علم اجمالی به کذب </w:t>
      </w:r>
      <w:proofErr w:type="spellStart"/>
      <w:r>
        <w:rPr>
          <w:rFonts w:hint="cs"/>
          <w:rtl/>
        </w:rPr>
        <w:t>احدهما</w:t>
      </w:r>
      <w:proofErr w:type="spellEnd"/>
      <w:r>
        <w:rPr>
          <w:rFonts w:hint="cs"/>
          <w:rtl/>
        </w:rPr>
        <w:t xml:space="preserve"> </w:t>
      </w:r>
      <w:r w:rsidR="00467996">
        <w:rPr>
          <w:rFonts w:hint="cs"/>
          <w:rtl/>
        </w:rPr>
        <w:t xml:space="preserve"> </w:t>
      </w:r>
      <w:proofErr w:type="spellStart"/>
      <w:r w:rsidR="00467996">
        <w:rPr>
          <w:rFonts w:hint="cs"/>
          <w:rtl/>
        </w:rPr>
        <w:t>دراخبار</w:t>
      </w:r>
      <w:proofErr w:type="spellEnd"/>
      <w:r w:rsidR="00467996">
        <w:rPr>
          <w:rFonts w:hint="cs"/>
          <w:rtl/>
        </w:rPr>
        <w:t xml:space="preserve"> فعلی او </w:t>
      </w:r>
      <w:proofErr w:type="spellStart"/>
      <w:r w:rsidR="00467996">
        <w:rPr>
          <w:rFonts w:hint="cs"/>
          <w:rtl/>
        </w:rPr>
        <w:t>داريم</w:t>
      </w:r>
      <w:proofErr w:type="spellEnd"/>
      <w:r w:rsidR="00467996">
        <w:rPr>
          <w:rFonts w:hint="cs"/>
          <w:rtl/>
        </w:rPr>
        <w:t xml:space="preserve"> </w:t>
      </w:r>
      <w:r>
        <w:rPr>
          <w:rFonts w:hint="cs"/>
          <w:rtl/>
        </w:rPr>
        <w:t>، لذا یکی از دو روایت</w:t>
      </w:r>
      <w:r w:rsidR="0032652F">
        <w:rPr>
          <w:rFonts w:hint="cs"/>
          <w:rtl/>
        </w:rPr>
        <w:t xml:space="preserve">، واجد شرط </w:t>
      </w:r>
      <w:proofErr w:type="spellStart"/>
      <w:r w:rsidR="0032652F">
        <w:rPr>
          <w:rFonts w:hint="cs"/>
          <w:rtl/>
        </w:rPr>
        <w:t>حجیت</w:t>
      </w:r>
      <w:proofErr w:type="spellEnd"/>
      <w:r w:rsidR="0032652F">
        <w:rPr>
          <w:rFonts w:hint="cs"/>
          <w:rtl/>
        </w:rPr>
        <w:t xml:space="preserve"> است و دیگری فاقد آن. در نتیجه موارد علم به کذب </w:t>
      </w:r>
      <w:proofErr w:type="spellStart"/>
      <w:r w:rsidR="0032652F">
        <w:rPr>
          <w:rFonts w:hint="cs"/>
          <w:rtl/>
        </w:rPr>
        <w:t>مخبری</w:t>
      </w:r>
      <w:proofErr w:type="spellEnd"/>
      <w:r w:rsidR="0032652F">
        <w:rPr>
          <w:rFonts w:hint="cs"/>
          <w:rtl/>
        </w:rPr>
        <w:t xml:space="preserve"> از موارد اشتباه حجت با </w:t>
      </w:r>
      <w:proofErr w:type="spellStart"/>
      <w:r w:rsidR="0032652F">
        <w:rPr>
          <w:rFonts w:hint="cs"/>
          <w:rtl/>
        </w:rPr>
        <w:t>لاحجت</w:t>
      </w:r>
      <w:proofErr w:type="spellEnd"/>
      <w:r w:rsidR="0032652F">
        <w:rPr>
          <w:rFonts w:hint="cs"/>
          <w:rtl/>
        </w:rPr>
        <w:t xml:space="preserve"> است.</w:t>
      </w:r>
    </w:p>
    <w:p w:rsidR="00A077C6" w:rsidRDefault="00A077C6" w:rsidP="008A7BC1">
      <w:pPr>
        <w:pStyle w:val="40"/>
        <w:jc w:val="both"/>
        <w:rPr>
          <w:rtl/>
        </w:rPr>
      </w:pPr>
      <w:bookmarkStart w:id="7" w:name="_Toc6636542"/>
      <w:proofErr w:type="spellStart"/>
      <w:r>
        <w:rPr>
          <w:rFonts w:hint="cs"/>
          <w:rtl/>
        </w:rPr>
        <w:t>مناقشه</w:t>
      </w:r>
      <w:proofErr w:type="spellEnd"/>
      <w:r>
        <w:rPr>
          <w:rFonts w:hint="cs"/>
          <w:rtl/>
        </w:rPr>
        <w:t xml:space="preserve"> در اخیر: علم </w:t>
      </w:r>
      <w:proofErr w:type="spellStart"/>
      <w:r>
        <w:rPr>
          <w:rFonts w:hint="cs"/>
          <w:rtl/>
        </w:rPr>
        <w:t>تفصیلی</w:t>
      </w:r>
      <w:proofErr w:type="spellEnd"/>
      <w:r>
        <w:rPr>
          <w:rFonts w:hint="cs"/>
          <w:rtl/>
        </w:rPr>
        <w:t xml:space="preserve"> مانع است</w:t>
      </w:r>
      <w:r w:rsidR="005B025C">
        <w:rPr>
          <w:rFonts w:hint="cs"/>
          <w:rtl/>
        </w:rPr>
        <w:t>، نه اجمالی</w:t>
      </w:r>
      <w:bookmarkEnd w:id="7"/>
    </w:p>
    <w:p w:rsidR="000B5898" w:rsidRDefault="00467996" w:rsidP="00467996">
      <w:pPr>
        <w:jc w:val="both"/>
        <w:rPr>
          <w:rtl/>
        </w:rPr>
      </w:pPr>
      <w:r>
        <w:rPr>
          <w:rFonts w:hint="cs"/>
          <w:rtl/>
        </w:rPr>
        <w:t xml:space="preserve"> آنچه </w:t>
      </w:r>
      <w:proofErr w:type="spellStart"/>
      <w:r>
        <w:rPr>
          <w:rFonts w:hint="cs"/>
          <w:rtl/>
        </w:rPr>
        <w:t>ازشرائط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حجيت</w:t>
      </w:r>
      <w:proofErr w:type="spellEnd"/>
      <w:r>
        <w:rPr>
          <w:rFonts w:hint="cs"/>
          <w:rtl/>
        </w:rPr>
        <w:t xml:space="preserve"> خبر است  عدم علم </w:t>
      </w:r>
      <w:proofErr w:type="spellStart"/>
      <w:r>
        <w:rPr>
          <w:rFonts w:hint="cs"/>
          <w:rtl/>
        </w:rPr>
        <w:t>تفصيلی</w:t>
      </w:r>
      <w:proofErr w:type="spellEnd"/>
      <w:r>
        <w:rPr>
          <w:rFonts w:hint="cs"/>
          <w:rtl/>
        </w:rPr>
        <w:t xml:space="preserve"> به کذب مخبر </w:t>
      </w:r>
      <w:proofErr w:type="spellStart"/>
      <w:r>
        <w:rPr>
          <w:rFonts w:hint="cs"/>
          <w:rtl/>
        </w:rPr>
        <w:t>دراخبارش</w:t>
      </w:r>
      <w:proofErr w:type="spellEnd"/>
      <w:r>
        <w:rPr>
          <w:rFonts w:hint="cs"/>
          <w:rtl/>
        </w:rPr>
        <w:t xml:space="preserve"> است نه عدم علم اجمالی </w:t>
      </w:r>
      <w:proofErr w:type="spellStart"/>
      <w:r>
        <w:rPr>
          <w:rFonts w:hint="cs"/>
          <w:rtl/>
        </w:rPr>
        <w:t>ولذا</w:t>
      </w:r>
      <w:proofErr w:type="spellEnd"/>
      <w:r>
        <w:rPr>
          <w:rFonts w:hint="cs"/>
          <w:rtl/>
        </w:rPr>
        <w:t xml:space="preserve"> علم اجمالی به کذب </w:t>
      </w:r>
      <w:proofErr w:type="spellStart"/>
      <w:r>
        <w:rPr>
          <w:rFonts w:hint="cs"/>
          <w:rtl/>
        </w:rPr>
        <w:t>مخبری</w:t>
      </w:r>
      <w:proofErr w:type="spellEnd"/>
      <w:r>
        <w:rPr>
          <w:rFonts w:hint="cs"/>
          <w:rtl/>
        </w:rPr>
        <w:t xml:space="preserve">  موجب </w:t>
      </w:r>
      <w:proofErr w:type="spellStart"/>
      <w:r>
        <w:rPr>
          <w:rFonts w:hint="cs"/>
          <w:rtl/>
        </w:rPr>
        <w:t>نمی</w:t>
      </w:r>
      <w:proofErr w:type="spellEnd"/>
      <w:r>
        <w:rPr>
          <w:rFonts w:hint="cs"/>
          <w:rtl/>
        </w:rPr>
        <w:t xml:space="preserve"> شود </w:t>
      </w:r>
      <w:proofErr w:type="spellStart"/>
      <w:r>
        <w:rPr>
          <w:rFonts w:hint="cs"/>
          <w:rtl/>
        </w:rPr>
        <w:t>يکی</w:t>
      </w:r>
      <w:proofErr w:type="spellEnd"/>
      <w:r>
        <w:rPr>
          <w:rFonts w:hint="cs"/>
          <w:rtl/>
        </w:rPr>
        <w:t xml:space="preserve"> از </w:t>
      </w:r>
      <w:proofErr w:type="spellStart"/>
      <w:r>
        <w:rPr>
          <w:rFonts w:hint="cs"/>
          <w:rtl/>
        </w:rPr>
        <w:t>دوخبر</w:t>
      </w:r>
      <w:proofErr w:type="spellEnd"/>
      <w:r>
        <w:rPr>
          <w:rFonts w:hint="cs"/>
          <w:rtl/>
        </w:rPr>
        <w:t xml:space="preserve"> فاقد شرط </w:t>
      </w:r>
      <w:proofErr w:type="spellStart"/>
      <w:r>
        <w:rPr>
          <w:rFonts w:hint="cs"/>
          <w:rtl/>
        </w:rPr>
        <w:t>حجيت</w:t>
      </w:r>
      <w:proofErr w:type="spellEnd"/>
      <w:r>
        <w:rPr>
          <w:rFonts w:hint="cs"/>
          <w:rtl/>
        </w:rPr>
        <w:t xml:space="preserve"> باشد . </w:t>
      </w:r>
    </w:p>
    <w:p w:rsidR="005B025C" w:rsidRDefault="005B025C" w:rsidP="008A7BC1">
      <w:pPr>
        <w:pStyle w:val="50"/>
        <w:jc w:val="both"/>
        <w:rPr>
          <w:rtl/>
        </w:rPr>
      </w:pPr>
      <w:bookmarkStart w:id="8" w:name="_Toc6636543"/>
      <w:r>
        <w:rPr>
          <w:rFonts w:hint="cs"/>
          <w:rtl/>
        </w:rPr>
        <w:t>شاهد</w:t>
      </w:r>
      <w:bookmarkEnd w:id="8"/>
    </w:p>
    <w:p w:rsidR="00467996" w:rsidRDefault="00467996" w:rsidP="00467996">
      <w:pPr>
        <w:jc w:val="both"/>
        <w:rPr>
          <w:rtl/>
        </w:rPr>
      </w:pPr>
      <w:r>
        <w:rPr>
          <w:rFonts w:hint="cs"/>
          <w:rtl/>
        </w:rPr>
        <w:t xml:space="preserve">همانطور که </w:t>
      </w:r>
      <w:proofErr w:type="spellStart"/>
      <w:r>
        <w:rPr>
          <w:rFonts w:hint="cs"/>
          <w:rtl/>
        </w:rPr>
        <w:t>ازجهت</w:t>
      </w:r>
      <w:proofErr w:type="spellEnd"/>
      <w:r>
        <w:rPr>
          <w:rFonts w:hint="cs"/>
          <w:rtl/>
        </w:rPr>
        <w:t xml:space="preserve"> صدق </w:t>
      </w:r>
      <w:proofErr w:type="spellStart"/>
      <w:r>
        <w:rPr>
          <w:rFonts w:hint="cs"/>
          <w:rtl/>
        </w:rPr>
        <w:t>وکذب</w:t>
      </w:r>
      <w:proofErr w:type="spellEnd"/>
      <w:r>
        <w:rPr>
          <w:rFonts w:hint="cs"/>
          <w:rtl/>
        </w:rPr>
        <w:t xml:space="preserve"> خبری </w:t>
      </w:r>
      <w:proofErr w:type="spellStart"/>
      <w:r>
        <w:rPr>
          <w:rFonts w:hint="cs"/>
          <w:rtl/>
        </w:rPr>
        <w:t>ومطابقت</w:t>
      </w:r>
      <w:proofErr w:type="spellEnd"/>
      <w:r>
        <w:rPr>
          <w:rFonts w:hint="cs"/>
          <w:rtl/>
        </w:rPr>
        <w:t xml:space="preserve">  </w:t>
      </w:r>
      <w:proofErr w:type="spellStart"/>
      <w:r>
        <w:rPr>
          <w:rFonts w:hint="cs"/>
          <w:rtl/>
        </w:rPr>
        <w:t>وعدم</w:t>
      </w:r>
      <w:proofErr w:type="spellEnd"/>
      <w:r>
        <w:rPr>
          <w:rFonts w:hint="cs"/>
          <w:rtl/>
        </w:rPr>
        <w:t xml:space="preserve">  مطابقت مضمون </w:t>
      </w:r>
      <w:proofErr w:type="spellStart"/>
      <w:r>
        <w:rPr>
          <w:rFonts w:hint="cs"/>
          <w:rtl/>
        </w:rPr>
        <w:t>خبربا</w:t>
      </w:r>
      <w:proofErr w:type="spellEnd"/>
      <w:r>
        <w:rPr>
          <w:rFonts w:hint="cs"/>
          <w:rtl/>
        </w:rPr>
        <w:t xml:space="preserve"> واقع چیزی که مانع از </w:t>
      </w:r>
      <w:proofErr w:type="spellStart"/>
      <w:r>
        <w:rPr>
          <w:rFonts w:hint="cs"/>
          <w:rtl/>
        </w:rPr>
        <w:t>حجیت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اماره</w:t>
      </w:r>
      <w:proofErr w:type="spellEnd"/>
      <w:r>
        <w:rPr>
          <w:rFonts w:hint="cs"/>
          <w:rtl/>
        </w:rPr>
        <w:t xml:space="preserve"> است علم </w:t>
      </w:r>
      <w:proofErr w:type="spellStart"/>
      <w:r>
        <w:rPr>
          <w:rFonts w:hint="cs"/>
          <w:rtl/>
        </w:rPr>
        <w:t>تفصیلی</w:t>
      </w:r>
      <w:proofErr w:type="spellEnd"/>
      <w:r>
        <w:rPr>
          <w:rFonts w:hint="cs"/>
          <w:rtl/>
        </w:rPr>
        <w:t xml:space="preserve"> به واقع است</w:t>
      </w:r>
      <w:r>
        <w:rPr>
          <w:rStyle w:val="ab"/>
          <w:rtl/>
        </w:rPr>
        <w:footnoteReference w:id="5"/>
      </w:r>
      <w:r>
        <w:rPr>
          <w:rFonts w:hint="cs"/>
          <w:rtl/>
        </w:rPr>
        <w:t xml:space="preserve">، یعنی مثلا بدانیم که همین روایت الف کذب است. اما اگر </w:t>
      </w:r>
      <w:proofErr w:type="spellStart"/>
      <w:r>
        <w:rPr>
          <w:rFonts w:hint="cs"/>
          <w:rtl/>
        </w:rPr>
        <w:t>اجمالا</w:t>
      </w:r>
      <w:proofErr w:type="spellEnd"/>
      <w:r>
        <w:rPr>
          <w:rFonts w:hint="cs"/>
          <w:rtl/>
        </w:rPr>
        <w:t xml:space="preserve"> بدانیم که یکی از دو روایت کذب است در هر کدام به تنهایی شرایط </w:t>
      </w:r>
      <w:proofErr w:type="spellStart"/>
      <w:r>
        <w:rPr>
          <w:rFonts w:hint="cs"/>
          <w:rtl/>
        </w:rPr>
        <w:t>حجیت</w:t>
      </w:r>
      <w:proofErr w:type="spellEnd"/>
      <w:r>
        <w:rPr>
          <w:rFonts w:hint="cs"/>
          <w:rtl/>
        </w:rPr>
        <w:t xml:space="preserve"> وجود دارد. لذا هر دو روایت </w:t>
      </w:r>
      <w:proofErr w:type="spellStart"/>
      <w:r>
        <w:rPr>
          <w:rFonts w:hint="cs"/>
          <w:rtl/>
        </w:rPr>
        <w:t>حجتند</w:t>
      </w:r>
      <w:proofErr w:type="spellEnd"/>
      <w:r>
        <w:rPr>
          <w:rFonts w:hint="cs"/>
          <w:rtl/>
        </w:rPr>
        <w:t xml:space="preserve"> و مورد از موارد اشتباه حجت با </w:t>
      </w:r>
      <w:proofErr w:type="spellStart"/>
      <w:r>
        <w:rPr>
          <w:rFonts w:hint="cs"/>
          <w:rtl/>
        </w:rPr>
        <w:t>لاحجت</w:t>
      </w:r>
      <w:proofErr w:type="spellEnd"/>
      <w:r>
        <w:rPr>
          <w:rFonts w:hint="cs"/>
          <w:rtl/>
        </w:rPr>
        <w:t xml:space="preserve"> نیست. </w:t>
      </w:r>
    </w:p>
    <w:p w:rsidR="00D01946" w:rsidRDefault="00D01946" w:rsidP="00D01946">
      <w:pPr>
        <w:jc w:val="both"/>
        <w:rPr>
          <w:rFonts w:hint="cs"/>
          <w:rtl/>
        </w:rPr>
      </w:pPr>
      <w:proofErr w:type="spellStart"/>
      <w:r>
        <w:rPr>
          <w:rFonts w:hint="cs"/>
          <w:rtl/>
        </w:rPr>
        <w:t>ولذا</w:t>
      </w:r>
      <w:proofErr w:type="spellEnd"/>
      <w:r>
        <w:rPr>
          <w:rFonts w:hint="cs"/>
          <w:rtl/>
        </w:rPr>
        <w:t xml:space="preserve"> </w:t>
      </w:r>
      <w:r w:rsidR="00A732E2">
        <w:rPr>
          <w:rFonts w:hint="cs"/>
          <w:rtl/>
        </w:rPr>
        <w:t>در</w:t>
      </w:r>
      <w:r w:rsidR="005B025C">
        <w:rPr>
          <w:rFonts w:hint="cs"/>
          <w:rtl/>
        </w:rPr>
        <w:t xml:space="preserve"> تعارض </w:t>
      </w:r>
      <w:r w:rsidR="00A732E2">
        <w:rPr>
          <w:rFonts w:hint="cs"/>
          <w:rtl/>
        </w:rPr>
        <w:t>«</w:t>
      </w:r>
      <w:proofErr w:type="spellStart"/>
      <w:r w:rsidR="005B025C">
        <w:rPr>
          <w:rFonts w:hint="cs"/>
          <w:rtl/>
        </w:rPr>
        <w:t>یجب</w:t>
      </w:r>
      <w:proofErr w:type="spellEnd"/>
      <w:r w:rsidR="005B025C">
        <w:rPr>
          <w:rFonts w:hint="cs"/>
          <w:rtl/>
        </w:rPr>
        <w:t xml:space="preserve"> </w:t>
      </w:r>
      <w:proofErr w:type="spellStart"/>
      <w:r w:rsidR="005B025C">
        <w:rPr>
          <w:rFonts w:hint="cs"/>
          <w:rtl/>
        </w:rPr>
        <w:t>صلاه</w:t>
      </w:r>
      <w:proofErr w:type="spellEnd"/>
      <w:r w:rsidR="005B025C">
        <w:rPr>
          <w:rFonts w:hint="cs"/>
          <w:rtl/>
        </w:rPr>
        <w:t xml:space="preserve"> </w:t>
      </w:r>
      <w:proofErr w:type="spellStart"/>
      <w:r w:rsidR="005B025C">
        <w:rPr>
          <w:rFonts w:hint="cs"/>
          <w:rtl/>
        </w:rPr>
        <w:t>الجمعه</w:t>
      </w:r>
      <w:proofErr w:type="spellEnd"/>
      <w:r w:rsidR="00A732E2">
        <w:rPr>
          <w:rFonts w:hint="cs"/>
          <w:rtl/>
        </w:rPr>
        <w:t>» با</w:t>
      </w:r>
      <w:r w:rsidR="005B025C">
        <w:rPr>
          <w:rFonts w:hint="cs"/>
          <w:rtl/>
        </w:rPr>
        <w:t xml:space="preserve"> </w:t>
      </w:r>
      <w:r w:rsidR="00A732E2">
        <w:rPr>
          <w:rFonts w:hint="cs"/>
          <w:rtl/>
        </w:rPr>
        <w:t>«</w:t>
      </w:r>
      <w:proofErr w:type="spellStart"/>
      <w:r w:rsidR="005B025C">
        <w:rPr>
          <w:rFonts w:hint="cs"/>
          <w:rtl/>
        </w:rPr>
        <w:t>لایجب</w:t>
      </w:r>
      <w:proofErr w:type="spellEnd"/>
      <w:r w:rsidR="005B025C">
        <w:rPr>
          <w:rFonts w:hint="cs"/>
          <w:rtl/>
        </w:rPr>
        <w:t xml:space="preserve"> </w:t>
      </w:r>
      <w:proofErr w:type="spellStart"/>
      <w:r w:rsidR="005B025C">
        <w:rPr>
          <w:rFonts w:hint="cs"/>
          <w:rtl/>
        </w:rPr>
        <w:t>صلاه</w:t>
      </w:r>
      <w:proofErr w:type="spellEnd"/>
      <w:r w:rsidR="005B025C">
        <w:rPr>
          <w:rFonts w:hint="cs"/>
          <w:rtl/>
        </w:rPr>
        <w:t xml:space="preserve"> </w:t>
      </w:r>
      <w:proofErr w:type="spellStart"/>
      <w:r w:rsidR="005B025C">
        <w:rPr>
          <w:rFonts w:hint="cs"/>
          <w:rtl/>
        </w:rPr>
        <w:t>الجمعه</w:t>
      </w:r>
      <w:proofErr w:type="spellEnd"/>
      <w:r w:rsidR="00A732E2">
        <w:rPr>
          <w:rFonts w:hint="cs"/>
          <w:rtl/>
        </w:rPr>
        <w:t>»</w:t>
      </w:r>
      <w:r w:rsidR="005B025C">
        <w:rPr>
          <w:rFonts w:hint="cs"/>
          <w:rtl/>
        </w:rPr>
        <w:t xml:space="preserve"> </w:t>
      </w:r>
      <w:r w:rsidR="00A732E2">
        <w:rPr>
          <w:rFonts w:hint="cs"/>
          <w:rtl/>
        </w:rPr>
        <w:t>،</w:t>
      </w:r>
      <w:r w:rsidR="005B025C">
        <w:rPr>
          <w:rFonts w:hint="cs"/>
          <w:rtl/>
        </w:rPr>
        <w:t xml:space="preserve">که از موارد مسلّم تعارض است، </w:t>
      </w:r>
      <w:r>
        <w:rPr>
          <w:rFonts w:hint="cs"/>
          <w:rtl/>
        </w:rPr>
        <w:t xml:space="preserve">با </w:t>
      </w:r>
      <w:proofErr w:type="spellStart"/>
      <w:r>
        <w:rPr>
          <w:rFonts w:hint="cs"/>
          <w:rtl/>
        </w:rPr>
        <w:t>اين</w:t>
      </w:r>
      <w:proofErr w:type="spellEnd"/>
      <w:r>
        <w:rPr>
          <w:rFonts w:hint="cs"/>
          <w:rtl/>
        </w:rPr>
        <w:t xml:space="preserve"> که </w:t>
      </w:r>
      <w:r w:rsidR="005B025C">
        <w:rPr>
          <w:rFonts w:hint="cs"/>
          <w:rtl/>
        </w:rPr>
        <w:t xml:space="preserve">علم اجمالی به کذب خبری وجود دارد(زیرا رابطه </w:t>
      </w:r>
      <w:proofErr w:type="spellStart"/>
      <w:r w:rsidR="005B025C">
        <w:rPr>
          <w:rFonts w:hint="cs"/>
          <w:rtl/>
        </w:rPr>
        <w:t>بینشان</w:t>
      </w:r>
      <w:proofErr w:type="spellEnd"/>
      <w:r w:rsidR="005B025C">
        <w:rPr>
          <w:rFonts w:hint="cs"/>
          <w:rtl/>
        </w:rPr>
        <w:t xml:space="preserve"> تناقض است و صدق </w:t>
      </w:r>
      <w:proofErr w:type="spellStart"/>
      <w:r w:rsidR="005B025C">
        <w:rPr>
          <w:rFonts w:hint="cs"/>
          <w:rtl/>
        </w:rPr>
        <w:t>نقیضین</w:t>
      </w:r>
      <w:proofErr w:type="spellEnd"/>
      <w:r w:rsidR="005B025C">
        <w:rPr>
          <w:rFonts w:hint="cs"/>
          <w:rtl/>
        </w:rPr>
        <w:t xml:space="preserve"> ممکن نیست) ولی کسی </w:t>
      </w:r>
      <w:r w:rsidR="00A732E2">
        <w:rPr>
          <w:rFonts w:hint="cs"/>
          <w:rtl/>
        </w:rPr>
        <w:t>قائل نیست</w:t>
      </w:r>
      <w:r w:rsidR="005B025C">
        <w:rPr>
          <w:rFonts w:hint="cs"/>
          <w:rtl/>
        </w:rPr>
        <w:t xml:space="preserve"> که این علم اجمالی به کذب یکی از دو </w:t>
      </w:r>
      <w:r w:rsidR="00A732E2">
        <w:rPr>
          <w:rFonts w:hint="cs"/>
          <w:rtl/>
        </w:rPr>
        <w:t>دلیل</w:t>
      </w:r>
      <w:r w:rsidR="005B025C">
        <w:rPr>
          <w:rFonts w:hint="cs"/>
          <w:rtl/>
        </w:rPr>
        <w:t xml:space="preserve"> موجب سلب </w:t>
      </w:r>
      <w:proofErr w:type="spellStart"/>
      <w:r w:rsidR="005B025C">
        <w:rPr>
          <w:rFonts w:hint="cs"/>
          <w:rtl/>
        </w:rPr>
        <w:t>حجیت</w:t>
      </w:r>
      <w:proofErr w:type="spellEnd"/>
      <w:r w:rsidR="005B025C">
        <w:rPr>
          <w:rFonts w:hint="cs"/>
          <w:rtl/>
        </w:rPr>
        <w:t xml:space="preserve"> از </w:t>
      </w:r>
      <w:proofErr w:type="spellStart"/>
      <w:r w:rsidR="005B025C">
        <w:rPr>
          <w:rFonts w:hint="cs"/>
          <w:rtl/>
        </w:rPr>
        <w:t>احدهما</w:t>
      </w:r>
      <w:proofErr w:type="spellEnd"/>
      <w:r w:rsidR="005B025C">
        <w:rPr>
          <w:rFonts w:hint="cs"/>
          <w:rtl/>
        </w:rPr>
        <w:t xml:space="preserve"> شده</w:t>
      </w:r>
      <w:r w:rsidR="00A732E2">
        <w:rPr>
          <w:rFonts w:hint="cs"/>
          <w:rtl/>
        </w:rPr>
        <w:t xml:space="preserve"> </w:t>
      </w:r>
      <w:r w:rsidR="005B025C">
        <w:rPr>
          <w:rFonts w:hint="cs"/>
          <w:rtl/>
        </w:rPr>
        <w:t xml:space="preserve">و مورد از موارد اشتباه حجت با </w:t>
      </w:r>
      <w:proofErr w:type="spellStart"/>
      <w:r w:rsidR="005B025C">
        <w:rPr>
          <w:rFonts w:hint="cs"/>
          <w:rtl/>
        </w:rPr>
        <w:t>لاحجت</w:t>
      </w:r>
      <w:proofErr w:type="spellEnd"/>
      <w:r w:rsidR="005B025C">
        <w:rPr>
          <w:rFonts w:hint="cs"/>
          <w:rtl/>
        </w:rPr>
        <w:t xml:space="preserve"> </w:t>
      </w:r>
      <w:r w:rsidR="00A732E2">
        <w:rPr>
          <w:rFonts w:hint="cs"/>
          <w:rtl/>
        </w:rPr>
        <w:t xml:space="preserve">است، بلکه همه قائل به جریان تعارض بین این دو </w:t>
      </w:r>
      <w:proofErr w:type="spellStart"/>
      <w:r w:rsidR="00A732E2">
        <w:rPr>
          <w:rFonts w:hint="cs"/>
          <w:rtl/>
        </w:rPr>
        <w:t>دلیلند</w:t>
      </w:r>
      <w:proofErr w:type="spellEnd"/>
      <w:r w:rsidR="00A732E2">
        <w:rPr>
          <w:rFonts w:hint="cs"/>
          <w:rtl/>
        </w:rPr>
        <w:t>.</w:t>
      </w:r>
    </w:p>
    <w:p w:rsidR="005B025C" w:rsidRDefault="00D01946" w:rsidP="00D01946">
      <w:pPr>
        <w:jc w:val="both"/>
        <w:rPr>
          <w:rtl/>
        </w:rPr>
      </w:pPr>
      <w:r>
        <w:rPr>
          <w:rFonts w:hint="cs"/>
          <w:rtl/>
        </w:rPr>
        <w:lastRenderedPageBreak/>
        <w:t xml:space="preserve"> </w:t>
      </w:r>
      <w:proofErr w:type="spellStart"/>
      <w:r>
        <w:rPr>
          <w:rFonts w:hint="cs"/>
          <w:rtl/>
        </w:rPr>
        <w:t>همينطور</w:t>
      </w:r>
      <w:proofErr w:type="spellEnd"/>
      <w:r>
        <w:rPr>
          <w:rFonts w:hint="cs"/>
          <w:rtl/>
        </w:rPr>
        <w:t xml:space="preserve"> هم </w:t>
      </w:r>
      <w:proofErr w:type="spellStart"/>
      <w:r>
        <w:rPr>
          <w:rFonts w:hint="cs"/>
          <w:rtl/>
        </w:rPr>
        <w:t>ازجهت</w:t>
      </w:r>
      <w:proofErr w:type="spellEnd"/>
      <w:r>
        <w:rPr>
          <w:rFonts w:hint="cs"/>
          <w:rtl/>
        </w:rPr>
        <w:t xml:space="preserve"> کذب </w:t>
      </w:r>
      <w:proofErr w:type="spellStart"/>
      <w:r>
        <w:rPr>
          <w:rFonts w:hint="cs"/>
          <w:rtl/>
        </w:rPr>
        <w:t>مخبری</w:t>
      </w:r>
      <w:proofErr w:type="spellEnd"/>
      <w:r>
        <w:rPr>
          <w:rFonts w:hint="cs"/>
          <w:rtl/>
        </w:rPr>
        <w:t xml:space="preserve"> آنچه که مانع </w:t>
      </w:r>
      <w:proofErr w:type="spellStart"/>
      <w:r>
        <w:rPr>
          <w:rFonts w:hint="cs"/>
          <w:rtl/>
        </w:rPr>
        <w:t>ازحجيت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خبراست</w:t>
      </w:r>
      <w:proofErr w:type="spellEnd"/>
      <w:r>
        <w:rPr>
          <w:rFonts w:hint="cs"/>
          <w:rtl/>
        </w:rPr>
        <w:t xml:space="preserve"> علم </w:t>
      </w:r>
      <w:proofErr w:type="spellStart"/>
      <w:r>
        <w:rPr>
          <w:rFonts w:hint="cs"/>
          <w:rtl/>
        </w:rPr>
        <w:t>تفصيلی</w:t>
      </w:r>
      <w:proofErr w:type="spellEnd"/>
      <w:r>
        <w:rPr>
          <w:rFonts w:hint="cs"/>
          <w:rtl/>
        </w:rPr>
        <w:t xml:space="preserve"> به کذب </w:t>
      </w:r>
      <w:proofErr w:type="spellStart"/>
      <w:r>
        <w:rPr>
          <w:rFonts w:hint="cs"/>
          <w:rtl/>
        </w:rPr>
        <w:t>مخبردر</w:t>
      </w:r>
      <w:proofErr w:type="spellEnd"/>
      <w:r>
        <w:rPr>
          <w:rFonts w:hint="cs"/>
          <w:rtl/>
        </w:rPr>
        <w:t xml:space="preserve"> اخبار خاص می باشد نه علم اجمالی ،</w:t>
      </w:r>
      <w:proofErr w:type="spellStart"/>
      <w:r>
        <w:rPr>
          <w:rFonts w:hint="cs"/>
          <w:rtl/>
        </w:rPr>
        <w:t>ودرموارد</w:t>
      </w:r>
      <w:proofErr w:type="spellEnd"/>
      <w:r>
        <w:rPr>
          <w:rFonts w:hint="cs"/>
          <w:rtl/>
        </w:rPr>
        <w:t xml:space="preserve"> علم اجمالی به کذب </w:t>
      </w:r>
      <w:proofErr w:type="spellStart"/>
      <w:r>
        <w:rPr>
          <w:rFonts w:hint="cs"/>
          <w:rtl/>
        </w:rPr>
        <w:t>مخبری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دراحدالخبرين</w:t>
      </w:r>
      <w:proofErr w:type="spellEnd"/>
      <w:r>
        <w:rPr>
          <w:rFonts w:hint="cs"/>
          <w:rtl/>
        </w:rPr>
        <w:t xml:space="preserve"> چون </w:t>
      </w:r>
      <w:proofErr w:type="spellStart"/>
      <w:r>
        <w:rPr>
          <w:rFonts w:hint="cs"/>
          <w:rtl/>
        </w:rPr>
        <w:t>هرکدام</w:t>
      </w:r>
      <w:proofErr w:type="spellEnd"/>
      <w:r>
        <w:rPr>
          <w:rFonts w:hint="cs"/>
          <w:rtl/>
        </w:rPr>
        <w:t xml:space="preserve"> از </w:t>
      </w:r>
      <w:proofErr w:type="spellStart"/>
      <w:r>
        <w:rPr>
          <w:rFonts w:hint="cs"/>
          <w:rtl/>
        </w:rPr>
        <w:t>دوخبر</w:t>
      </w:r>
      <w:proofErr w:type="spellEnd"/>
      <w:r>
        <w:rPr>
          <w:rFonts w:hint="cs"/>
          <w:rtl/>
        </w:rPr>
        <w:t xml:space="preserve"> را که ملاحظه </w:t>
      </w:r>
      <w:proofErr w:type="spellStart"/>
      <w:r>
        <w:rPr>
          <w:rFonts w:hint="cs"/>
          <w:rtl/>
        </w:rPr>
        <w:t>کنيم</w:t>
      </w:r>
      <w:proofErr w:type="spellEnd"/>
      <w:r>
        <w:rPr>
          <w:rFonts w:hint="cs"/>
          <w:rtl/>
        </w:rPr>
        <w:t xml:space="preserve"> علم به کذب مخبر درآن </w:t>
      </w:r>
      <w:proofErr w:type="spellStart"/>
      <w:r>
        <w:rPr>
          <w:rFonts w:hint="cs"/>
          <w:rtl/>
        </w:rPr>
        <w:t>نداريم</w:t>
      </w:r>
      <w:proofErr w:type="spellEnd"/>
      <w:r>
        <w:rPr>
          <w:rFonts w:hint="cs"/>
          <w:rtl/>
        </w:rPr>
        <w:t xml:space="preserve"> لذا </w:t>
      </w:r>
      <w:proofErr w:type="spellStart"/>
      <w:r>
        <w:rPr>
          <w:rFonts w:hint="cs"/>
          <w:rtl/>
        </w:rPr>
        <w:t>هردوخبرشرائط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حجيت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رادارند</w:t>
      </w:r>
      <w:proofErr w:type="spellEnd"/>
      <w:r>
        <w:rPr>
          <w:rFonts w:hint="cs"/>
          <w:rtl/>
        </w:rPr>
        <w:t xml:space="preserve"> (</w:t>
      </w:r>
      <w:proofErr w:type="spellStart"/>
      <w:r>
        <w:rPr>
          <w:rFonts w:hint="cs"/>
          <w:rtl/>
        </w:rPr>
        <w:t>درحدّ</w:t>
      </w:r>
      <w:proofErr w:type="spellEnd"/>
      <w:r>
        <w:rPr>
          <w:rFonts w:hint="cs"/>
          <w:rtl/>
        </w:rPr>
        <w:t xml:space="preserve"> اقتضاء) هرچند </w:t>
      </w:r>
      <w:proofErr w:type="spellStart"/>
      <w:r>
        <w:rPr>
          <w:rFonts w:hint="cs"/>
          <w:rtl/>
        </w:rPr>
        <w:t>حجيت</w:t>
      </w:r>
      <w:proofErr w:type="spellEnd"/>
      <w:r>
        <w:rPr>
          <w:rFonts w:hint="cs"/>
          <w:rtl/>
        </w:rPr>
        <w:t xml:space="preserve"> فعلی </w:t>
      </w:r>
      <w:proofErr w:type="spellStart"/>
      <w:r>
        <w:rPr>
          <w:rFonts w:hint="cs"/>
          <w:rtl/>
        </w:rPr>
        <w:t>هردو</w:t>
      </w:r>
      <w:proofErr w:type="spellEnd"/>
      <w:r>
        <w:rPr>
          <w:rFonts w:hint="cs"/>
          <w:rtl/>
        </w:rPr>
        <w:t xml:space="preserve"> ممکن </w:t>
      </w:r>
      <w:proofErr w:type="spellStart"/>
      <w:r>
        <w:rPr>
          <w:rFonts w:hint="cs"/>
          <w:rtl/>
        </w:rPr>
        <w:t>نيست</w:t>
      </w:r>
      <w:proofErr w:type="spellEnd"/>
      <w:r>
        <w:rPr>
          <w:rFonts w:hint="cs"/>
          <w:rtl/>
        </w:rPr>
        <w:t xml:space="preserve"> </w:t>
      </w:r>
      <w:r w:rsidR="00467996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DA30C0" w:rsidRDefault="00DA30C0" w:rsidP="008A7BC1">
      <w:pPr>
        <w:pStyle w:val="20"/>
        <w:jc w:val="both"/>
        <w:rPr>
          <w:rtl/>
        </w:rPr>
      </w:pPr>
      <w:bookmarkStart w:id="9" w:name="_Toc6636544"/>
      <w:r>
        <w:rPr>
          <w:rFonts w:hint="cs"/>
          <w:rtl/>
        </w:rPr>
        <w:t>نتیجه</w:t>
      </w:r>
      <w:bookmarkEnd w:id="9"/>
    </w:p>
    <w:p w:rsidR="00911D07" w:rsidRDefault="00911D07" w:rsidP="008A7BC1">
      <w:pPr>
        <w:jc w:val="both"/>
        <w:rPr>
          <w:rtl/>
        </w:rPr>
      </w:pPr>
      <w:r w:rsidRPr="00911D07">
        <w:rPr>
          <w:rFonts w:hint="cs"/>
          <w:highlight w:val="yellow"/>
          <w:rtl/>
        </w:rPr>
        <w:t xml:space="preserve">تمام موارد علم اجمالی به کذب خبری یا </w:t>
      </w:r>
      <w:proofErr w:type="spellStart"/>
      <w:r w:rsidRPr="00911D07">
        <w:rPr>
          <w:rFonts w:hint="cs"/>
          <w:highlight w:val="yellow"/>
          <w:rtl/>
        </w:rPr>
        <w:t>مخبری</w:t>
      </w:r>
      <w:proofErr w:type="spellEnd"/>
      <w:r w:rsidRPr="00911D07">
        <w:rPr>
          <w:rFonts w:hint="cs"/>
          <w:highlight w:val="yellow"/>
          <w:rtl/>
        </w:rPr>
        <w:t xml:space="preserve">، از موارد </w:t>
      </w:r>
      <w:proofErr w:type="spellStart"/>
      <w:r w:rsidRPr="00911D07">
        <w:rPr>
          <w:rFonts w:hint="cs"/>
          <w:highlight w:val="yellow"/>
          <w:rtl/>
        </w:rPr>
        <w:t>تعارضند</w:t>
      </w:r>
      <w:proofErr w:type="spellEnd"/>
      <w:r w:rsidRPr="00911D07">
        <w:rPr>
          <w:rFonts w:hint="cs"/>
          <w:highlight w:val="yellow"/>
          <w:rtl/>
        </w:rPr>
        <w:t xml:space="preserve"> نه</w:t>
      </w:r>
      <w:r w:rsidR="00DB1269">
        <w:rPr>
          <w:rFonts w:hint="cs"/>
          <w:highlight w:val="yellow"/>
          <w:rtl/>
        </w:rPr>
        <w:t xml:space="preserve"> از موارد</w:t>
      </w:r>
      <w:r w:rsidRPr="00911D07">
        <w:rPr>
          <w:rFonts w:hint="cs"/>
          <w:highlight w:val="yellow"/>
          <w:rtl/>
        </w:rPr>
        <w:t xml:space="preserve"> اشتباه حجّت با </w:t>
      </w:r>
      <w:proofErr w:type="spellStart"/>
      <w:r w:rsidRPr="00911D07">
        <w:rPr>
          <w:rFonts w:hint="cs"/>
          <w:highlight w:val="yellow"/>
          <w:rtl/>
        </w:rPr>
        <w:t>لاحجت</w:t>
      </w:r>
      <w:proofErr w:type="spellEnd"/>
      <w:r>
        <w:rPr>
          <w:rFonts w:hint="cs"/>
          <w:rtl/>
        </w:rPr>
        <w:t xml:space="preserve">(کما این که محقق </w:t>
      </w:r>
      <w:proofErr w:type="spellStart"/>
      <w:r>
        <w:rPr>
          <w:rFonts w:hint="cs"/>
          <w:rtl/>
        </w:rPr>
        <w:t>نائینی</w:t>
      </w:r>
      <w:proofErr w:type="spellEnd"/>
      <w:r>
        <w:rPr>
          <w:rFonts w:hint="cs"/>
          <w:rtl/>
        </w:rPr>
        <w:t xml:space="preserve"> فرمود).</w:t>
      </w:r>
    </w:p>
    <w:p w:rsidR="00911D07" w:rsidRDefault="009A197C" w:rsidP="008A7BC1">
      <w:pPr>
        <w:pStyle w:val="1"/>
        <w:jc w:val="both"/>
        <w:rPr>
          <w:rtl/>
        </w:rPr>
      </w:pPr>
      <w:bookmarkStart w:id="10" w:name="_Toc6636545"/>
      <w:r>
        <w:rPr>
          <w:rFonts w:hint="cs"/>
          <w:rtl/>
        </w:rPr>
        <w:t>الحاق</w:t>
      </w:r>
      <w:r w:rsidR="00911D07">
        <w:rPr>
          <w:rFonts w:hint="cs"/>
          <w:rtl/>
        </w:rPr>
        <w:t xml:space="preserve"> محقق </w:t>
      </w:r>
      <w:proofErr w:type="spellStart"/>
      <w:r w:rsidR="00911D07">
        <w:rPr>
          <w:rFonts w:hint="cs"/>
          <w:rtl/>
        </w:rPr>
        <w:t>نائینی</w:t>
      </w:r>
      <w:bookmarkEnd w:id="10"/>
      <w:proofErr w:type="spellEnd"/>
    </w:p>
    <w:p w:rsidR="00911D07" w:rsidRDefault="00911D07" w:rsidP="008A7BC1">
      <w:pPr>
        <w:jc w:val="both"/>
        <w:rPr>
          <w:rtl/>
        </w:rPr>
      </w:pPr>
      <w:r>
        <w:rPr>
          <w:rFonts w:hint="cs"/>
          <w:rtl/>
        </w:rPr>
        <w:t xml:space="preserve">محقق </w:t>
      </w:r>
      <w:proofErr w:type="spellStart"/>
      <w:r>
        <w:rPr>
          <w:rFonts w:hint="cs"/>
          <w:rtl/>
        </w:rPr>
        <w:t>نائینی</w:t>
      </w:r>
      <w:proofErr w:type="spellEnd"/>
      <w:r>
        <w:rPr>
          <w:rFonts w:hint="cs"/>
          <w:rtl/>
        </w:rPr>
        <w:t xml:space="preserve"> فرمود که اشتباه حجّت با </w:t>
      </w:r>
      <w:proofErr w:type="spellStart"/>
      <w:r>
        <w:rPr>
          <w:rFonts w:hint="cs"/>
          <w:rtl/>
        </w:rPr>
        <w:t>لاحجت</w:t>
      </w:r>
      <w:proofErr w:type="spellEnd"/>
      <w:r>
        <w:rPr>
          <w:rFonts w:hint="cs"/>
          <w:rtl/>
        </w:rPr>
        <w:t xml:space="preserve"> در صورتی است که یکی از دو روایت شرایط </w:t>
      </w:r>
      <w:proofErr w:type="spellStart"/>
      <w:r>
        <w:rPr>
          <w:rFonts w:hint="cs"/>
          <w:rtl/>
        </w:rPr>
        <w:t>حجیت</w:t>
      </w:r>
      <w:proofErr w:type="spellEnd"/>
      <w:r>
        <w:rPr>
          <w:rFonts w:hint="cs"/>
          <w:rtl/>
        </w:rPr>
        <w:t xml:space="preserve"> را نداشته باشد</w:t>
      </w:r>
      <w:r w:rsidR="007E66B7">
        <w:rPr>
          <w:rStyle w:val="ab"/>
          <w:rtl/>
        </w:rPr>
        <w:footnoteReference w:id="6"/>
      </w:r>
      <w:r>
        <w:rPr>
          <w:rFonts w:hint="cs"/>
          <w:rtl/>
        </w:rPr>
        <w:t xml:space="preserve">؛ مثلا اگر علم داشته باشیم که راوی یکی از دو روایت اصلا </w:t>
      </w:r>
      <w:proofErr w:type="spellStart"/>
      <w:r>
        <w:rPr>
          <w:rFonts w:hint="cs"/>
          <w:rtl/>
        </w:rPr>
        <w:t>ثقه</w:t>
      </w:r>
      <w:proofErr w:type="spellEnd"/>
      <w:r>
        <w:rPr>
          <w:rFonts w:hint="cs"/>
          <w:rtl/>
        </w:rPr>
        <w:t xml:space="preserve"> نیست. لکن ایشان در ادامه موردی را به این </w:t>
      </w:r>
      <w:r w:rsidRPr="00C879BF">
        <w:rPr>
          <w:rFonts w:hint="cs"/>
          <w:b/>
          <w:bCs/>
          <w:rtl/>
        </w:rPr>
        <w:t>ملحق کرد</w:t>
      </w:r>
      <w:r>
        <w:rPr>
          <w:rFonts w:hint="cs"/>
          <w:rtl/>
        </w:rPr>
        <w:t xml:space="preserve"> و فرمود</w:t>
      </w:r>
      <w:r w:rsidR="007E66B7">
        <w:rPr>
          <w:rStyle w:val="ab"/>
          <w:rtl/>
        </w:rPr>
        <w:footnoteReference w:id="7"/>
      </w:r>
      <w:r>
        <w:rPr>
          <w:rFonts w:hint="cs"/>
          <w:rtl/>
        </w:rPr>
        <w:t xml:space="preserve"> در صورتی که</w:t>
      </w:r>
      <w:r w:rsidR="00C879BF">
        <w:rPr>
          <w:rFonts w:hint="cs"/>
          <w:rtl/>
        </w:rPr>
        <w:t xml:space="preserve"> </w:t>
      </w:r>
      <w:r w:rsidR="00C879BF" w:rsidRPr="00C879BF">
        <w:rPr>
          <w:rFonts w:hint="cs"/>
          <w:b/>
          <w:bCs/>
          <w:rtl/>
        </w:rPr>
        <w:t>علم</w:t>
      </w:r>
      <w:r w:rsidR="00DB1269">
        <w:rPr>
          <w:rFonts w:hint="cs"/>
          <w:b/>
          <w:bCs/>
          <w:rtl/>
        </w:rPr>
        <w:t xml:space="preserve"> اجمالی</w:t>
      </w:r>
      <w:r w:rsidR="00C879BF" w:rsidRPr="00C879BF">
        <w:rPr>
          <w:rFonts w:hint="cs"/>
          <w:b/>
          <w:bCs/>
          <w:rtl/>
        </w:rPr>
        <w:t xml:space="preserve"> به عدم تشریع </w:t>
      </w:r>
      <w:proofErr w:type="spellStart"/>
      <w:r w:rsidR="00C879BF" w:rsidRPr="00C879BF">
        <w:rPr>
          <w:rFonts w:hint="cs"/>
          <w:b/>
          <w:bCs/>
          <w:rtl/>
        </w:rPr>
        <w:t>مودای</w:t>
      </w:r>
      <w:proofErr w:type="spellEnd"/>
      <w:r w:rsidR="00C879BF" w:rsidRPr="00C879BF">
        <w:rPr>
          <w:rFonts w:hint="cs"/>
          <w:b/>
          <w:bCs/>
          <w:rtl/>
        </w:rPr>
        <w:t xml:space="preserve"> یکی از دو دلیل</w:t>
      </w:r>
      <w:r w:rsidR="00C879BF">
        <w:rPr>
          <w:rFonts w:hint="cs"/>
          <w:rtl/>
        </w:rPr>
        <w:t xml:space="preserve"> داشته باشیم با این که </w:t>
      </w:r>
      <w:r w:rsidR="00C879BF" w:rsidRPr="00C879BF">
        <w:rPr>
          <w:rFonts w:hint="cs"/>
          <w:b/>
          <w:bCs/>
          <w:rtl/>
        </w:rPr>
        <w:t xml:space="preserve">امکان ثبوتی تشریع </w:t>
      </w:r>
      <w:proofErr w:type="spellStart"/>
      <w:r w:rsidR="00C879BF" w:rsidRPr="00C879BF">
        <w:rPr>
          <w:rFonts w:hint="cs"/>
          <w:b/>
          <w:bCs/>
          <w:rtl/>
        </w:rPr>
        <w:t>مودای</w:t>
      </w:r>
      <w:proofErr w:type="spellEnd"/>
      <w:r w:rsidR="00C879BF" w:rsidRPr="00C879BF">
        <w:rPr>
          <w:rFonts w:hint="cs"/>
          <w:b/>
          <w:bCs/>
          <w:rtl/>
        </w:rPr>
        <w:t xml:space="preserve"> هر دو وجود دارد</w:t>
      </w:r>
      <w:r w:rsidR="00DB1269">
        <w:rPr>
          <w:rFonts w:hint="cs"/>
          <w:b/>
          <w:bCs/>
          <w:rtl/>
        </w:rPr>
        <w:t xml:space="preserve"> این ملحق به موارد اشتباه حجت با </w:t>
      </w:r>
      <w:proofErr w:type="spellStart"/>
      <w:r w:rsidR="00DB1269">
        <w:rPr>
          <w:rFonts w:hint="cs"/>
          <w:b/>
          <w:bCs/>
          <w:rtl/>
        </w:rPr>
        <w:t>لاحجت</w:t>
      </w:r>
      <w:proofErr w:type="spellEnd"/>
      <w:r w:rsidR="00DB1269">
        <w:rPr>
          <w:rFonts w:hint="cs"/>
          <w:b/>
          <w:bCs/>
          <w:rtl/>
        </w:rPr>
        <w:t xml:space="preserve"> است </w:t>
      </w:r>
      <w:r w:rsidR="00DB1269" w:rsidRPr="00DB1269">
        <w:rPr>
          <w:rFonts w:hint="cs"/>
          <w:rtl/>
        </w:rPr>
        <w:t xml:space="preserve">که </w:t>
      </w:r>
      <w:r w:rsidR="00DB1269">
        <w:rPr>
          <w:rFonts w:hint="cs"/>
          <w:rtl/>
        </w:rPr>
        <w:t xml:space="preserve">باید بر اساس قواعد </w:t>
      </w:r>
      <w:proofErr w:type="spellStart"/>
      <w:r w:rsidR="00DB1269">
        <w:rPr>
          <w:rFonts w:hint="cs"/>
          <w:rtl/>
        </w:rPr>
        <w:t>تنجیز</w:t>
      </w:r>
      <w:proofErr w:type="spellEnd"/>
      <w:r w:rsidR="00DB1269">
        <w:rPr>
          <w:rFonts w:hint="cs"/>
          <w:rtl/>
        </w:rPr>
        <w:t xml:space="preserve"> علم اجمالی در مورد آن عمل شود</w:t>
      </w:r>
      <w:r w:rsidR="00C879BF">
        <w:rPr>
          <w:rFonts w:hint="cs"/>
          <w:rtl/>
        </w:rPr>
        <w:t>؛</w:t>
      </w:r>
      <w:r>
        <w:rPr>
          <w:rFonts w:hint="cs"/>
          <w:rtl/>
        </w:rPr>
        <w:t xml:space="preserve"> مثلا دلیلی بر وجوب دعا هنگام دیدن هلال دلالت کند و </w:t>
      </w:r>
      <w:proofErr w:type="spellStart"/>
      <w:r>
        <w:rPr>
          <w:rFonts w:hint="cs"/>
          <w:rtl/>
        </w:rPr>
        <w:t>اماره</w:t>
      </w:r>
      <w:r>
        <w:rPr>
          <w:rFonts w:hint="cs"/>
          <w:rtl/>
        </w:rPr>
        <w:softHyphen/>
        <w:t>ای</w:t>
      </w:r>
      <w:proofErr w:type="spellEnd"/>
      <w:r>
        <w:rPr>
          <w:rFonts w:hint="cs"/>
          <w:rtl/>
        </w:rPr>
        <w:t xml:space="preserve"> دیگر دال بر وجوب </w:t>
      </w:r>
      <w:r w:rsidR="00C879BF">
        <w:rPr>
          <w:rFonts w:hint="cs"/>
          <w:rtl/>
        </w:rPr>
        <w:t>دیه حر در قتل عبد مدبّر</w:t>
      </w:r>
      <w:r>
        <w:rPr>
          <w:rFonts w:hint="cs"/>
          <w:rtl/>
        </w:rPr>
        <w:t xml:space="preserve"> باشد و ما </w:t>
      </w:r>
      <w:proofErr w:type="spellStart"/>
      <w:r w:rsidRPr="00C879BF">
        <w:rPr>
          <w:rFonts w:hint="cs"/>
          <w:b/>
          <w:bCs/>
          <w:rtl/>
        </w:rPr>
        <w:t>اجمالا</w:t>
      </w:r>
      <w:proofErr w:type="spellEnd"/>
      <w:r w:rsidRPr="00C879BF">
        <w:rPr>
          <w:rFonts w:hint="cs"/>
          <w:b/>
          <w:bCs/>
          <w:rtl/>
        </w:rPr>
        <w:t xml:space="preserve"> علم داریم که </w:t>
      </w:r>
      <w:r w:rsidR="00C879BF" w:rsidRPr="00C879BF">
        <w:rPr>
          <w:rFonts w:hint="cs"/>
          <w:b/>
          <w:bCs/>
          <w:rtl/>
        </w:rPr>
        <w:t xml:space="preserve">یکی از </w:t>
      </w:r>
      <w:proofErr w:type="spellStart"/>
      <w:r w:rsidR="00C879BF" w:rsidRPr="00C879BF">
        <w:rPr>
          <w:rFonts w:hint="cs"/>
          <w:b/>
          <w:bCs/>
          <w:rtl/>
        </w:rPr>
        <w:t>این</w:t>
      </w:r>
      <w:r w:rsidR="00C879BF" w:rsidRPr="00C879BF">
        <w:rPr>
          <w:rFonts w:hint="cs"/>
          <w:b/>
          <w:bCs/>
          <w:rtl/>
        </w:rPr>
        <w:softHyphen/>
        <w:t>دو</w:t>
      </w:r>
      <w:proofErr w:type="spellEnd"/>
      <w:r w:rsidR="00C879BF" w:rsidRPr="00C879BF">
        <w:rPr>
          <w:rFonts w:hint="cs"/>
          <w:b/>
          <w:bCs/>
          <w:rtl/>
        </w:rPr>
        <w:t xml:space="preserve"> در عالم ثبوت منتفی است</w:t>
      </w:r>
      <w:r w:rsidR="00C879BF">
        <w:rPr>
          <w:rFonts w:hint="cs"/>
          <w:rtl/>
        </w:rPr>
        <w:t xml:space="preserve">. </w:t>
      </w:r>
    </w:p>
    <w:p w:rsidR="005E2219" w:rsidRDefault="00C879BF" w:rsidP="008A7BC1">
      <w:pPr>
        <w:jc w:val="both"/>
        <w:rPr>
          <w:rtl/>
        </w:rPr>
      </w:pPr>
      <w:r>
        <w:rPr>
          <w:rFonts w:hint="cs"/>
          <w:rtl/>
        </w:rPr>
        <w:t>سپس</w:t>
      </w:r>
      <w:r w:rsidR="00DB1269">
        <w:rPr>
          <w:rFonts w:hint="cs"/>
          <w:rtl/>
        </w:rPr>
        <w:t xml:space="preserve"> محقق </w:t>
      </w:r>
      <w:proofErr w:type="spellStart"/>
      <w:r w:rsidR="00DB1269">
        <w:rPr>
          <w:rFonts w:hint="cs"/>
          <w:rtl/>
        </w:rPr>
        <w:t>نائینی</w:t>
      </w:r>
      <w:proofErr w:type="spellEnd"/>
      <w:r>
        <w:rPr>
          <w:rFonts w:hint="cs"/>
          <w:rtl/>
        </w:rPr>
        <w:t xml:space="preserve"> در مقام نتیجه</w:t>
      </w:r>
      <w:r>
        <w:rPr>
          <w:rFonts w:hint="cs"/>
          <w:rtl/>
        </w:rPr>
        <w:softHyphen/>
        <w:t xml:space="preserve">گیری </w:t>
      </w:r>
      <w:r w:rsidR="00DB1269">
        <w:rPr>
          <w:rFonts w:hint="cs"/>
          <w:rtl/>
        </w:rPr>
        <w:t>فرمود</w:t>
      </w:r>
      <w:r>
        <w:rPr>
          <w:rFonts w:hint="cs"/>
          <w:rtl/>
        </w:rPr>
        <w:t xml:space="preserve"> که برای </w:t>
      </w:r>
      <w:r w:rsidRPr="00DB1269">
        <w:rPr>
          <w:rFonts w:hint="cs"/>
          <w:b/>
          <w:bCs/>
          <w:rtl/>
        </w:rPr>
        <w:t>تعارض</w:t>
      </w:r>
      <w:r>
        <w:rPr>
          <w:rFonts w:hint="cs"/>
          <w:rtl/>
        </w:rPr>
        <w:t xml:space="preserve"> دو شرط وجود دارد: </w:t>
      </w:r>
    </w:p>
    <w:p w:rsidR="00C879BF" w:rsidRDefault="004A657C" w:rsidP="008A7BC1">
      <w:pPr>
        <w:pStyle w:val="af4"/>
        <w:numPr>
          <w:ilvl w:val="0"/>
          <w:numId w:val="17"/>
        </w:numPr>
        <w:jc w:val="both"/>
        <w:rPr>
          <w:rtl/>
        </w:rPr>
      </w:pPr>
      <w:r>
        <w:rPr>
          <w:rFonts w:hint="cs"/>
          <w:rtl/>
        </w:rPr>
        <w:t>هر</w:t>
      </w:r>
      <w:r w:rsidR="00C879BF">
        <w:rPr>
          <w:rFonts w:hint="cs"/>
          <w:rtl/>
        </w:rPr>
        <w:t xml:space="preserve"> دو دلیل دارای شرایط </w:t>
      </w:r>
      <w:proofErr w:type="spellStart"/>
      <w:r w:rsidR="00C879BF">
        <w:rPr>
          <w:rFonts w:hint="cs"/>
          <w:rtl/>
        </w:rPr>
        <w:t>حجیّت</w:t>
      </w:r>
      <w:proofErr w:type="spellEnd"/>
      <w:r w:rsidR="00C879BF">
        <w:rPr>
          <w:rFonts w:hint="cs"/>
          <w:rtl/>
        </w:rPr>
        <w:t xml:space="preserve"> فی نفسه </w:t>
      </w:r>
      <w:proofErr w:type="spellStart"/>
      <w:r w:rsidR="00C879BF">
        <w:rPr>
          <w:rFonts w:hint="cs"/>
          <w:rtl/>
        </w:rPr>
        <w:t>باش</w:t>
      </w:r>
      <w:r w:rsidR="00DB1269">
        <w:rPr>
          <w:rFonts w:hint="cs"/>
          <w:rtl/>
        </w:rPr>
        <w:t>ت</w:t>
      </w:r>
      <w:r w:rsidR="00C879BF">
        <w:rPr>
          <w:rFonts w:hint="cs"/>
          <w:rtl/>
        </w:rPr>
        <w:t>د</w:t>
      </w:r>
      <w:proofErr w:type="spellEnd"/>
      <w:r w:rsidR="00C879BF">
        <w:rPr>
          <w:rFonts w:hint="cs"/>
          <w:rtl/>
        </w:rPr>
        <w:t>؛</w:t>
      </w:r>
    </w:p>
    <w:p w:rsidR="00C879BF" w:rsidRPr="00911D07" w:rsidRDefault="005E2219" w:rsidP="008A7BC1">
      <w:pPr>
        <w:pStyle w:val="af4"/>
        <w:numPr>
          <w:ilvl w:val="0"/>
          <w:numId w:val="16"/>
        </w:numPr>
        <w:jc w:val="both"/>
        <w:rPr>
          <w:rtl/>
        </w:rPr>
      </w:pPr>
      <w:r>
        <w:rPr>
          <w:rFonts w:hint="cs"/>
          <w:rtl/>
        </w:rPr>
        <w:t>دو</w:t>
      </w:r>
      <w:r w:rsidR="004A657C">
        <w:rPr>
          <w:rFonts w:hint="cs"/>
          <w:rtl/>
        </w:rPr>
        <w:t xml:space="preserve"> دلیل</w:t>
      </w:r>
      <w:r>
        <w:rPr>
          <w:rFonts w:hint="cs"/>
          <w:rtl/>
        </w:rPr>
        <w:t xml:space="preserve"> در عالم ثبوت قابل </w:t>
      </w:r>
      <w:r w:rsidR="004A657C">
        <w:rPr>
          <w:rFonts w:hint="cs"/>
          <w:rtl/>
        </w:rPr>
        <w:t>جمع</w:t>
      </w:r>
      <w:r>
        <w:rPr>
          <w:rFonts w:hint="cs"/>
          <w:rtl/>
        </w:rPr>
        <w:t xml:space="preserve"> </w:t>
      </w:r>
      <w:r w:rsidRPr="00DB1269">
        <w:rPr>
          <w:rFonts w:hint="cs"/>
          <w:u w:val="single"/>
          <w:rtl/>
        </w:rPr>
        <w:t>نباشند</w:t>
      </w:r>
      <w:r>
        <w:rPr>
          <w:rFonts w:hint="cs"/>
          <w:rtl/>
        </w:rPr>
        <w:t>.</w:t>
      </w:r>
    </w:p>
    <w:p w:rsidR="00DA30C0" w:rsidRDefault="00A22C40" w:rsidP="008A7BC1">
      <w:pPr>
        <w:pStyle w:val="20"/>
        <w:jc w:val="both"/>
        <w:rPr>
          <w:rtl/>
        </w:rPr>
      </w:pPr>
      <w:bookmarkStart w:id="11" w:name="_Toc6636546"/>
      <w:proofErr w:type="spellStart"/>
      <w:r>
        <w:rPr>
          <w:rFonts w:hint="cs"/>
          <w:rtl/>
        </w:rPr>
        <w:lastRenderedPageBreak/>
        <w:t>مناقشه</w:t>
      </w:r>
      <w:proofErr w:type="spellEnd"/>
      <w:r>
        <w:rPr>
          <w:rFonts w:hint="cs"/>
          <w:rtl/>
        </w:rPr>
        <w:t xml:space="preserve"> به الحاق</w:t>
      </w:r>
      <w:bookmarkEnd w:id="11"/>
      <w:r>
        <w:rPr>
          <w:rFonts w:hint="cs"/>
          <w:rtl/>
        </w:rPr>
        <w:t xml:space="preserve"> </w:t>
      </w:r>
    </w:p>
    <w:p w:rsidR="0037785B" w:rsidRDefault="00160CD5" w:rsidP="008A7BC1">
      <w:pPr>
        <w:jc w:val="both"/>
        <w:rPr>
          <w:rtl/>
        </w:rPr>
      </w:pPr>
      <w:r>
        <w:rPr>
          <w:rFonts w:hint="cs"/>
          <w:rtl/>
        </w:rPr>
        <w:t>محقق عراقی به ایشان در این الحاق اشکال کرد</w:t>
      </w:r>
      <w:r w:rsidR="004D2E8F">
        <w:rPr>
          <w:rStyle w:val="ab"/>
          <w:rtl/>
        </w:rPr>
        <w:footnoteReference w:id="8"/>
      </w:r>
      <w:r>
        <w:rPr>
          <w:rFonts w:hint="cs"/>
          <w:rtl/>
        </w:rPr>
        <w:t xml:space="preserve">، به این بیان که </w:t>
      </w:r>
      <w:r w:rsidR="004B75DE">
        <w:rPr>
          <w:rFonts w:hint="cs"/>
          <w:rtl/>
        </w:rPr>
        <w:t xml:space="preserve">محقق </w:t>
      </w:r>
      <w:proofErr w:type="spellStart"/>
      <w:r w:rsidR="004B75DE">
        <w:rPr>
          <w:rFonts w:hint="cs"/>
          <w:rtl/>
        </w:rPr>
        <w:t>نائینی</w:t>
      </w:r>
      <w:proofErr w:type="spellEnd"/>
      <w:r w:rsidR="004B75DE">
        <w:rPr>
          <w:rFonts w:hint="cs"/>
          <w:rtl/>
        </w:rPr>
        <w:t xml:space="preserve"> در مورد «</w:t>
      </w:r>
      <w:proofErr w:type="spellStart"/>
      <w:r w:rsidR="004B75DE">
        <w:rPr>
          <w:rFonts w:hint="cs"/>
          <w:rtl/>
        </w:rPr>
        <w:t>صلِّ</w:t>
      </w:r>
      <w:proofErr w:type="spellEnd"/>
      <w:r w:rsidR="004B75DE">
        <w:rPr>
          <w:rFonts w:hint="cs"/>
          <w:rtl/>
        </w:rPr>
        <w:t xml:space="preserve"> </w:t>
      </w:r>
      <w:proofErr w:type="spellStart"/>
      <w:r w:rsidR="004B75DE">
        <w:rPr>
          <w:rFonts w:hint="cs"/>
          <w:rtl/>
        </w:rPr>
        <w:t>الظهر</w:t>
      </w:r>
      <w:proofErr w:type="spellEnd"/>
      <w:r w:rsidR="004B75DE">
        <w:rPr>
          <w:rFonts w:hint="cs"/>
          <w:rtl/>
        </w:rPr>
        <w:t>» و «</w:t>
      </w:r>
      <w:proofErr w:type="spellStart"/>
      <w:r w:rsidR="004B75DE">
        <w:rPr>
          <w:rFonts w:hint="cs"/>
          <w:rtl/>
        </w:rPr>
        <w:t>صلِّ</w:t>
      </w:r>
      <w:proofErr w:type="spellEnd"/>
      <w:r w:rsidR="004B75DE">
        <w:rPr>
          <w:rFonts w:hint="cs"/>
          <w:rtl/>
        </w:rPr>
        <w:t xml:space="preserve"> </w:t>
      </w:r>
      <w:proofErr w:type="spellStart"/>
      <w:r w:rsidR="004B75DE">
        <w:rPr>
          <w:rFonts w:hint="cs"/>
          <w:rtl/>
        </w:rPr>
        <w:t>الجمعه</w:t>
      </w:r>
      <w:proofErr w:type="spellEnd"/>
      <w:r w:rsidR="004B75DE">
        <w:rPr>
          <w:rFonts w:hint="cs"/>
          <w:rtl/>
        </w:rPr>
        <w:t xml:space="preserve">» تصریح کرد که این از موارد تعارض است، </w:t>
      </w:r>
      <w:r w:rsidR="004B75DE" w:rsidRPr="00DB1269">
        <w:rPr>
          <w:rFonts w:hint="cs"/>
          <w:b/>
          <w:bCs/>
          <w:rtl/>
        </w:rPr>
        <w:t>با این که این دو حکم در عالم ثبوت قابل جمع بودند</w:t>
      </w:r>
      <w:r w:rsidR="004B75DE">
        <w:rPr>
          <w:rFonts w:hint="cs"/>
          <w:rtl/>
        </w:rPr>
        <w:t xml:space="preserve"> و صرفا علم اجمالی به عدم تشریع هر دو موجب می</w:t>
      </w:r>
      <w:r w:rsidR="004B75DE">
        <w:rPr>
          <w:rFonts w:hint="cs"/>
          <w:rtl/>
        </w:rPr>
        <w:softHyphen/>
        <w:t xml:space="preserve">شد که </w:t>
      </w:r>
      <w:proofErr w:type="spellStart"/>
      <w:r w:rsidR="004B75DE">
        <w:rPr>
          <w:rFonts w:hint="cs"/>
          <w:rtl/>
        </w:rPr>
        <w:t>بینشان</w:t>
      </w:r>
      <w:proofErr w:type="spellEnd"/>
      <w:r w:rsidR="004B75DE">
        <w:rPr>
          <w:rFonts w:hint="cs"/>
          <w:rtl/>
        </w:rPr>
        <w:t xml:space="preserve"> تعارض شود</w:t>
      </w:r>
      <w:r w:rsidR="004B75DE">
        <w:rPr>
          <w:rStyle w:val="ab"/>
          <w:rtl/>
        </w:rPr>
        <w:footnoteReference w:id="9"/>
      </w:r>
      <w:r w:rsidR="00DB1269">
        <w:rPr>
          <w:rFonts w:hint="cs"/>
          <w:rtl/>
        </w:rPr>
        <w:t xml:space="preserve">. </w:t>
      </w:r>
      <w:r w:rsidR="004B75DE">
        <w:rPr>
          <w:rFonts w:hint="cs"/>
          <w:rtl/>
        </w:rPr>
        <w:t>در این مورد</w:t>
      </w:r>
      <w:r w:rsidR="00DB1269">
        <w:rPr>
          <w:rFonts w:hint="cs"/>
          <w:rtl/>
        </w:rPr>
        <w:t>ی که ایشان</w:t>
      </w:r>
      <w:r w:rsidR="004B75DE">
        <w:rPr>
          <w:rFonts w:hint="cs"/>
          <w:rtl/>
        </w:rPr>
        <w:t xml:space="preserve"> ملحق به</w:t>
      </w:r>
      <w:r w:rsidR="00DB1269">
        <w:rPr>
          <w:rFonts w:hint="cs"/>
          <w:rtl/>
        </w:rPr>
        <w:t xml:space="preserve"> موارد</w:t>
      </w:r>
      <w:r w:rsidR="004B75DE">
        <w:rPr>
          <w:rFonts w:hint="cs"/>
          <w:rtl/>
        </w:rPr>
        <w:t xml:space="preserve"> اشتباه حجت با </w:t>
      </w:r>
      <w:proofErr w:type="spellStart"/>
      <w:r w:rsidR="004B75DE">
        <w:rPr>
          <w:rFonts w:hint="cs"/>
          <w:rtl/>
        </w:rPr>
        <w:t>لاحجت</w:t>
      </w:r>
      <w:proofErr w:type="spellEnd"/>
      <w:r w:rsidR="00DB1269">
        <w:rPr>
          <w:rFonts w:hint="cs"/>
          <w:rtl/>
        </w:rPr>
        <w:t xml:space="preserve"> کرده است</w:t>
      </w:r>
      <w:r w:rsidR="004B75DE">
        <w:rPr>
          <w:rFonts w:hint="cs"/>
          <w:rtl/>
        </w:rPr>
        <w:t xml:space="preserve"> هم دقیقا این اتفاق افتاده است؛ یعنی دو دلیل(وجوب </w:t>
      </w:r>
      <w:proofErr w:type="spellStart"/>
      <w:r w:rsidR="004B75DE">
        <w:rPr>
          <w:rFonts w:hint="cs"/>
          <w:rtl/>
        </w:rPr>
        <w:t>الدعا</w:t>
      </w:r>
      <w:proofErr w:type="spellEnd"/>
      <w:r w:rsidR="004B75DE">
        <w:rPr>
          <w:rFonts w:hint="cs"/>
          <w:rtl/>
        </w:rPr>
        <w:t xml:space="preserve"> </w:t>
      </w:r>
      <w:proofErr w:type="spellStart"/>
      <w:r w:rsidR="004B75DE">
        <w:rPr>
          <w:rFonts w:hint="cs"/>
          <w:rtl/>
        </w:rPr>
        <w:t>عند</w:t>
      </w:r>
      <w:proofErr w:type="spellEnd"/>
      <w:r w:rsidR="004B75DE">
        <w:rPr>
          <w:rFonts w:hint="cs"/>
          <w:rtl/>
        </w:rPr>
        <w:t xml:space="preserve"> رویت </w:t>
      </w:r>
      <w:proofErr w:type="spellStart"/>
      <w:r w:rsidR="004B75DE">
        <w:rPr>
          <w:rFonts w:hint="cs"/>
          <w:rtl/>
        </w:rPr>
        <w:t>الهلال</w:t>
      </w:r>
      <w:proofErr w:type="spellEnd"/>
      <w:r w:rsidR="004B75DE">
        <w:rPr>
          <w:rFonts w:hint="cs"/>
          <w:rtl/>
        </w:rPr>
        <w:t xml:space="preserve"> و وجوب دیه </w:t>
      </w:r>
      <w:proofErr w:type="spellStart"/>
      <w:r w:rsidR="004B75DE">
        <w:rPr>
          <w:rFonts w:hint="cs"/>
          <w:rtl/>
        </w:rPr>
        <w:t>الحر</w:t>
      </w:r>
      <w:proofErr w:type="spellEnd"/>
      <w:r w:rsidR="004B75DE">
        <w:rPr>
          <w:rFonts w:hint="cs"/>
          <w:rtl/>
        </w:rPr>
        <w:t xml:space="preserve"> فی قتل </w:t>
      </w:r>
      <w:proofErr w:type="spellStart"/>
      <w:r w:rsidR="004B75DE">
        <w:rPr>
          <w:rFonts w:hint="cs"/>
          <w:rtl/>
        </w:rPr>
        <w:t>العبد</w:t>
      </w:r>
      <w:proofErr w:type="spellEnd"/>
      <w:r w:rsidR="004B75DE">
        <w:rPr>
          <w:rFonts w:hint="cs"/>
          <w:rtl/>
        </w:rPr>
        <w:t xml:space="preserve"> </w:t>
      </w:r>
      <w:proofErr w:type="spellStart"/>
      <w:r w:rsidR="004B75DE">
        <w:rPr>
          <w:rFonts w:hint="cs"/>
          <w:rtl/>
        </w:rPr>
        <w:t>المدبّر</w:t>
      </w:r>
      <w:proofErr w:type="spellEnd"/>
      <w:r w:rsidR="004B75DE">
        <w:rPr>
          <w:rFonts w:hint="cs"/>
          <w:rtl/>
        </w:rPr>
        <w:t xml:space="preserve">) در مقام ثبوت قابل </w:t>
      </w:r>
      <w:proofErr w:type="spellStart"/>
      <w:r w:rsidR="004B75DE">
        <w:rPr>
          <w:rFonts w:hint="cs"/>
          <w:rtl/>
        </w:rPr>
        <w:t>جمعند</w:t>
      </w:r>
      <w:proofErr w:type="spellEnd"/>
      <w:r w:rsidR="004B75DE">
        <w:rPr>
          <w:rFonts w:hint="cs"/>
          <w:rtl/>
        </w:rPr>
        <w:t xml:space="preserve"> و تنها چیزی که مانع از التزام به جعل هر دو است، علم اجمالی به عدم وجوب </w:t>
      </w:r>
      <w:proofErr w:type="spellStart"/>
      <w:r w:rsidR="004B75DE">
        <w:rPr>
          <w:rFonts w:hint="cs"/>
          <w:rtl/>
        </w:rPr>
        <w:t>هر</w:t>
      </w:r>
      <w:r w:rsidR="004B75DE">
        <w:rPr>
          <w:rFonts w:hint="cs"/>
          <w:rtl/>
        </w:rPr>
        <w:softHyphen/>
        <w:t>دو</w:t>
      </w:r>
      <w:proofErr w:type="spellEnd"/>
      <w:r w:rsidR="004B75DE">
        <w:rPr>
          <w:rFonts w:hint="cs"/>
          <w:rtl/>
        </w:rPr>
        <w:t xml:space="preserve"> است. پس </w:t>
      </w:r>
      <w:r w:rsidR="00DB1269">
        <w:rPr>
          <w:rFonts w:hint="cs"/>
          <w:rtl/>
        </w:rPr>
        <w:t>ف</w:t>
      </w:r>
      <w:r w:rsidR="004D2E8F">
        <w:rPr>
          <w:rFonts w:hint="cs"/>
          <w:rtl/>
        </w:rPr>
        <w:t xml:space="preserve">رق گذاشتن بین این دو </w:t>
      </w:r>
      <w:proofErr w:type="spellStart"/>
      <w:r w:rsidR="004D2E8F">
        <w:rPr>
          <w:rFonts w:hint="cs"/>
          <w:rtl/>
        </w:rPr>
        <w:t>وجهی</w:t>
      </w:r>
      <w:proofErr w:type="spellEnd"/>
      <w:r w:rsidR="004D2E8F">
        <w:rPr>
          <w:rFonts w:hint="cs"/>
          <w:rtl/>
        </w:rPr>
        <w:t xml:space="preserve"> ندارد و این که این</w:t>
      </w:r>
      <w:r w:rsidR="004D2E8F">
        <w:rPr>
          <w:rFonts w:hint="cs"/>
          <w:rtl/>
        </w:rPr>
        <w:softHyphen/>
        <w:t xml:space="preserve">ها از دو سنخ </w:t>
      </w:r>
      <w:proofErr w:type="spellStart"/>
      <w:r w:rsidR="004D2E8F">
        <w:rPr>
          <w:rFonts w:hint="cs"/>
          <w:rtl/>
        </w:rPr>
        <w:t>مختلفند</w:t>
      </w:r>
      <w:proofErr w:type="spellEnd"/>
      <w:r w:rsidR="004D2E8F">
        <w:rPr>
          <w:rFonts w:hint="cs"/>
          <w:rtl/>
        </w:rPr>
        <w:t xml:space="preserve"> قابل دفاع نیست.</w:t>
      </w:r>
    </w:p>
    <w:p w:rsidR="00DB1269" w:rsidRDefault="00180714" w:rsidP="008A7BC1">
      <w:pPr>
        <w:jc w:val="both"/>
        <w:rPr>
          <w:rtl/>
        </w:rPr>
      </w:pPr>
      <w:r>
        <w:rPr>
          <w:rFonts w:hint="cs"/>
          <w:rtl/>
        </w:rPr>
        <w:t xml:space="preserve">پس معلوم شد که مرحوم </w:t>
      </w:r>
      <w:proofErr w:type="spellStart"/>
      <w:r>
        <w:rPr>
          <w:rFonts w:hint="cs"/>
          <w:rtl/>
        </w:rPr>
        <w:t>نائینی</w:t>
      </w:r>
      <w:proofErr w:type="spellEnd"/>
      <w:r>
        <w:rPr>
          <w:rFonts w:hint="cs"/>
          <w:rtl/>
        </w:rPr>
        <w:t xml:space="preserve"> در بعضی موارد علم اجمالی به کذب احد </w:t>
      </w:r>
      <w:proofErr w:type="spellStart"/>
      <w:r>
        <w:rPr>
          <w:rFonts w:hint="cs"/>
          <w:rtl/>
        </w:rPr>
        <w:t>الدلیلین</w:t>
      </w:r>
      <w:proofErr w:type="spellEnd"/>
      <w:r>
        <w:rPr>
          <w:rFonts w:hint="cs"/>
          <w:rtl/>
        </w:rPr>
        <w:t>(مثل دلیل وجوب نماز جمعه و دلیل وجوب نماز ظهر) قائل به تعارض</w:t>
      </w:r>
      <w:r w:rsidR="008D5746">
        <w:rPr>
          <w:rFonts w:hint="cs"/>
          <w:rtl/>
        </w:rPr>
        <w:t xml:space="preserve"> شد</w:t>
      </w:r>
      <w:r>
        <w:rPr>
          <w:rFonts w:hint="cs"/>
          <w:rtl/>
        </w:rPr>
        <w:t xml:space="preserve"> و در برخی موارد آن (که دو دلیل در دو مورد مختلف با دو حکم </w:t>
      </w:r>
      <w:proofErr w:type="spellStart"/>
      <w:r>
        <w:rPr>
          <w:rFonts w:hint="cs"/>
          <w:rtl/>
        </w:rPr>
        <w:t>مختلفند</w:t>
      </w:r>
      <w:proofErr w:type="spellEnd"/>
      <w:r>
        <w:rPr>
          <w:rFonts w:hint="cs"/>
          <w:rtl/>
        </w:rPr>
        <w:t xml:space="preserve">) قائل به الحاق به موارد اشتباه حجت با </w:t>
      </w:r>
      <w:proofErr w:type="spellStart"/>
      <w:r>
        <w:rPr>
          <w:rFonts w:hint="cs"/>
          <w:rtl/>
        </w:rPr>
        <w:t>لاحجت</w:t>
      </w:r>
      <w:proofErr w:type="spellEnd"/>
      <w:r w:rsidR="008D5746">
        <w:rPr>
          <w:rFonts w:hint="cs"/>
          <w:rtl/>
        </w:rPr>
        <w:t xml:space="preserve"> شد</w:t>
      </w:r>
      <w:r>
        <w:rPr>
          <w:rFonts w:hint="cs"/>
          <w:rtl/>
        </w:rPr>
        <w:t xml:space="preserve">، لکن در اخیر مورد </w:t>
      </w:r>
      <w:r w:rsidR="008D5746">
        <w:rPr>
          <w:rFonts w:hint="cs"/>
          <w:rtl/>
        </w:rPr>
        <w:t>نقد قرار گرفت</w:t>
      </w:r>
      <w:r>
        <w:rPr>
          <w:rFonts w:hint="cs"/>
          <w:rtl/>
        </w:rPr>
        <w:t>.</w:t>
      </w:r>
    </w:p>
    <w:p w:rsidR="008D5746" w:rsidRDefault="008D5746" w:rsidP="008A7BC1">
      <w:pPr>
        <w:pStyle w:val="1"/>
        <w:jc w:val="both"/>
        <w:rPr>
          <w:rtl/>
        </w:rPr>
      </w:pPr>
      <w:bookmarkStart w:id="12" w:name="_Toc6636547"/>
      <w:r>
        <w:rPr>
          <w:rFonts w:hint="cs"/>
          <w:rtl/>
        </w:rPr>
        <w:t xml:space="preserve">بررسی لزوم </w:t>
      </w:r>
      <w:proofErr w:type="spellStart"/>
      <w:r>
        <w:rPr>
          <w:rFonts w:hint="cs"/>
          <w:rtl/>
        </w:rPr>
        <w:t>قید«حقیقه</w:t>
      </w:r>
      <w:proofErr w:type="spellEnd"/>
      <w:r>
        <w:rPr>
          <w:rFonts w:hint="cs"/>
          <w:rtl/>
        </w:rPr>
        <w:t xml:space="preserve"> او </w:t>
      </w:r>
      <w:proofErr w:type="spellStart"/>
      <w:r>
        <w:rPr>
          <w:rFonts w:hint="cs"/>
          <w:rtl/>
        </w:rPr>
        <w:t>عرضا</w:t>
      </w:r>
      <w:proofErr w:type="spellEnd"/>
      <w:r>
        <w:rPr>
          <w:rFonts w:hint="cs"/>
          <w:rtl/>
        </w:rPr>
        <w:t>» بر اساس تعریف مختار</w:t>
      </w:r>
      <w:bookmarkEnd w:id="12"/>
    </w:p>
    <w:p w:rsidR="0037785B" w:rsidRDefault="008D5746" w:rsidP="00467996">
      <w:pPr>
        <w:jc w:val="both"/>
        <w:rPr>
          <w:rtl/>
        </w:rPr>
      </w:pPr>
      <w:r>
        <w:rPr>
          <w:rFonts w:hint="cs"/>
          <w:rtl/>
        </w:rPr>
        <w:t xml:space="preserve">غرض مرحوم آخوند از اضافه کردن قید </w:t>
      </w:r>
      <w:r w:rsidRPr="008D5746">
        <w:rPr>
          <w:rtl/>
        </w:rPr>
        <w:t>«</w:t>
      </w:r>
      <w:proofErr w:type="spellStart"/>
      <w:r w:rsidRPr="008D5746">
        <w:rPr>
          <w:rtl/>
        </w:rPr>
        <w:t>حق</w:t>
      </w:r>
      <w:r w:rsidRPr="008D5746">
        <w:rPr>
          <w:rFonts w:hint="cs"/>
          <w:rtl/>
        </w:rPr>
        <w:t>ی</w:t>
      </w:r>
      <w:r w:rsidRPr="008D5746">
        <w:rPr>
          <w:rFonts w:hint="eastAsia"/>
          <w:rtl/>
        </w:rPr>
        <w:t>قه</w:t>
      </w:r>
      <w:proofErr w:type="spellEnd"/>
      <w:r w:rsidRPr="008D5746">
        <w:rPr>
          <w:rtl/>
        </w:rPr>
        <w:t xml:space="preserve"> او </w:t>
      </w:r>
      <w:proofErr w:type="spellStart"/>
      <w:r w:rsidRPr="008D5746">
        <w:rPr>
          <w:rtl/>
        </w:rPr>
        <w:t>عرضا</w:t>
      </w:r>
      <w:proofErr w:type="spellEnd"/>
      <w:r w:rsidRPr="008D5746">
        <w:rPr>
          <w:rtl/>
        </w:rPr>
        <w:t>»</w:t>
      </w:r>
      <w:r>
        <w:rPr>
          <w:rFonts w:hint="cs"/>
          <w:rtl/>
        </w:rPr>
        <w:t xml:space="preserve"> این بود که </w:t>
      </w:r>
      <w:proofErr w:type="spellStart"/>
      <w:r>
        <w:rPr>
          <w:rFonts w:hint="cs"/>
          <w:rtl/>
        </w:rPr>
        <w:t>مواردی</w:t>
      </w:r>
      <w:proofErr w:type="spellEnd"/>
      <w:r>
        <w:rPr>
          <w:rFonts w:hint="cs"/>
          <w:rtl/>
        </w:rPr>
        <w:t xml:space="preserve"> مثل </w:t>
      </w:r>
      <w:proofErr w:type="spellStart"/>
      <w:r>
        <w:rPr>
          <w:rFonts w:hint="cs"/>
          <w:rtl/>
        </w:rPr>
        <w:t>تنافی</w:t>
      </w:r>
      <w:proofErr w:type="spellEnd"/>
      <w:r>
        <w:rPr>
          <w:rFonts w:hint="cs"/>
          <w:rtl/>
        </w:rPr>
        <w:t xml:space="preserve"> ادله وجوب نماز ظهر و وجوب نماز جمعه را داخل در تعریف کند، زیرا این</w:t>
      </w:r>
      <w:r>
        <w:rPr>
          <w:rFonts w:hint="cs"/>
          <w:rtl/>
        </w:rPr>
        <w:softHyphen/>
        <w:t xml:space="preserve">ها در واقع از موارد </w:t>
      </w:r>
      <w:proofErr w:type="spellStart"/>
      <w:r>
        <w:rPr>
          <w:rFonts w:hint="cs"/>
          <w:rtl/>
        </w:rPr>
        <w:t>تعارضند</w:t>
      </w:r>
      <w:proofErr w:type="spellEnd"/>
      <w:r>
        <w:rPr>
          <w:rFonts w:hint="cs"/>
          <w:rtl/>
        </w:rPr>
        <w:t xml:space="preserve">. اما طبق تعریف مختار </w:t>
      </w:r>
      <w:r w:rsidR="00367A13">
        <w:rPr>
          <w:rFonts w:hint="cs"/>
          <w:rtl/>
        </w:rPr>
        <w:t>(</w:t>
      </w:r>
      <w:r>
        <w:rPr>
          <w:rFonts w:hint="cs"/>
          <w:rtl/>
        </w:rPr>
        <w:t>که به</w:t>
      </w:r>
      <w:r>
        <w:rPr>
          <w:rFonts w:hint="cs"/>
          <w:rtl/>
        </w:rPr>
        <w:softHyphen/>
        <w:t xml:space="preserve">جای لفظ </w:t>
      </w:r>
      <w:proofErr w:type="spellStart"/>
      <w:r>
        <w:rPr>
          <w:rFonts w:hint="cs"/>
          <w:rtl/>
        </w:rPr>
        <w:t>تنافی</w:t>
      </w:r>
      <w:proofErr w:type="spellEnd"/>
      <w:r>
        <w:rPr>
          <w:rFonts w:hint="cs"/>
          <w:rtl/>
        </w:rPr>
        <w:t xml:space="preserve"> از لفظ اختلاف استفاده شد</w:t>
      </w:r>
      <w:r w:rsidR="00367A13">
        <w:rPr>
          <w:rFonts w:hint="cs"/>
          <w:rtl/>
        </w:rPr>
        <w:t>)</w:t>
      </w:r>
      <w:r>
        <w:rPr>
          <w:rFonts w:hint="cs"/>
          <w:rtl/>
        </w:rPr>
        <w:t xml:space="preserve">، </w:t>
      </w:r>
      <w:r w:rsidR="00367A13">
        <w:rPr>
          <w:rFonts w:hint="cs"/>
          <w:rtl/>
        </w:rPr>
        <w:t xml:space="preserve">نیازی به قید مذکور نیست و این تعریف </w:t>
      </w:r>
      <w:r w:rsidR="003C6FF1">
        <w:rPr>
          <w:rFonts w:hint="cs"/>
          <w:rtl/>
        </w:rPr>
        <w:t>هم</w:t>
      </w:r>
      <w:r w:rsidR="00367A13">
        <w:rPr>
          <w:rFonts w:hint="cs"/>
          <w:rtl/>
        </w:rPr>
        <w:t xml:space="preserve"> شامل </w:t>
      </w:r>
      <w:proofErr w:type="spellStart"/>
      <w:r w:rsidR="00367A13">
        <w:rPr>
          <w:rFonts w:hint="cs"/>
          <w:rtl/>
        </w:rPr>
        <w:t>تنافی</w:t>
      </w:r>
      <w:proofErr w:type="spellEnd"/>
      <w:r w:rsidR="00367A13">
        <w:rPr>
          <w:rFonts w:hint="cs"/>
          <w:rtl/>
        </w:rPr>
        <w:t xml:space="preserve"> دلیل نماز ظهر و جمعه می</w:t>
      </w:r>
      <w:r w:rsidR="00367A13">
        <w:rPr>
          <w:rFonts w:hint="cs"/>
          <w:rtl/>
        </w:rPr>
        <w:softHyphen/>
      </w:r>
      <w:r w:rsidR="003C6FF1">
        <w:rPr>
          <w:rFonts w:hint="cs"/>
          <w:rtl/>
        </w:rPr>
        <w:t>شود و هم شامل</w:t>
      </w:r>
      <w:r w:rsidR="00367A13">
        <w:rPr>
          <w:rFonts w:hint="cs"/>
          <w:rtl/>
        </w:rPr>
        <w:t xml:space="preserve"> موارد علم اجمالی به کذب </w:t>
      </w:r>
      <w:proofErr w:type="spellStart"/>
      <w:r w:rsidR="00367A13">
        <w:rPr>
          <w:rFonts w:hint="cs"/>
          <w:rtl/>
        </w:rPr>
        <w:t>مخبری</w:t>
      </w:r>
      <w:proofErr w:type="spellEnd"/>
      <w:r w:rsidR="003C6FF1">
        <w:rPr>
          <w:rFonts w:hint="cs"/>
          <w:rtl/>
        </w:rPr>
        <w:t xml:space="preserve"> احد </w:t>
      </w:r>
      <w:proofErr w:type="spellStart"/>
      <w:r w:rsidR="003C6FF1">
        <w:rPr>
          <w:rFonts w:hint="cs"/>
          <w:rtl/>
        </w:rPr>
        <w:t>الدلیلین</w:t>
      </w:r>
      <w:proofErr w:type="spellEnd"/>
      <w:r w:rsidR="00367A13">
        <w:rPr>
          <w:rFonts w:hint="cs"/>
          <w:rtl/>
        </w:rPr>
        <w:t>، زیرا</w:t>
      </w:r>
      <w:r>
        <w:rPr>
          <w:rFonts w:hint="cs"/>
          <w:rtl/>
        </w:rPr>
        <w:t xml:space="preserve"> </w:t>
      </w:r>
      <w:r w:rsidR="003C6FF1">
        <w:rPr>
          <w:rFonts w:hint="cs"/>
          <w:rtl/>
        </w:rPr>
        <w:t xml:space="preserve">در موارد علم اجمالی مذکور مقتضای </w:t>
      </w:r>
      <w:proofErr w:type="spellStart"/>
      <w:r w:rsidR="003C6FF1">
        <w:rPr>
          <w:rFonts w:hint="cs"/>
          <w:rtl/>
        </w:rPr>
        <w:t>مطابقی</w:t>
      </w:r>
      <w:proofErr w:type="spellEnd"/>
      <w:r w:rsidR="003C6FF1">
        <w:rPr>
          <w:rFonts w:hint="cs"/>
          <w:rtl/>
        </w:rPr>
        <w:t xml:space="preserve"> هر یک از </w:t>
      </w:r>
      <w:proofErr w:type="spellStart"/>
      <w:r w:rsidR="003C6FF1">
        <w:rPr>
          <w:rFonts w:hint="cs"/>
          <w:rtl/>
        </w:rPr>
        <w:t>دلیلین</w:t>
      </w:r>
      <w:proofErr w:type="spellEnd"/>
      <w:r w:rsidR="003C6FF1">
        <w:rPr>
          <w:rFonts w:hint="cs"/>
          <w:rtl/>
        </w:rPr>
        <w:t xml:space="preserve"> با </w:t>
      </w:r>
      <w:proofErr w:type="spellStart"/>
      <w:r w:rsidR="003C6FF1">
        <w:rPr>
          <w:rFonts w:hint="cs"/>
          <w:rtl/>
        </w:rPr>
        <w:t>مدلول</w:t>
      </w:r>
      <w:proofErr w:type="spellEnd"/>
      <w:r w:rsidR="003C6FF1">
        <w:rPr>
          <w:rFonts w:hint="cs"/>
          <w:rtl/>
        </w:rPr>
        <w:t xml:space="preserve"> التزامی دلیل دیگر اختلاف دارد. پس اضافه کردن قید مذکور بنا بر تعریف ما </w:t>
      </w:r>
      <w:proofErr w:type="spellStart"/>
      <w:r w:rsidR="003C6FF1">
        <w:rPr>
          <w:rFonts w:hint="cs"/>
          <w:rtl/>
        </w:rPr>
        <w:t>ضرورتی</w:t>
      </w:r>
      <w:proofErr w:type="spellEnd"/>
      <w:r w:rsidR="003C6FF1">
        <w:rPr>
          <w:rFonts w:hint="cs"/>
          <w:rtl/>
        </w:rPr>
        <w:t xml:space="preserve"> ندارد </w:t>
      </w:r>
      <w:r w:rsidR="00467996">
        <w:rPr>
          <w:rFonts w:hint="cs"/>
          <w:rtl/>
        </w:rPr>
        <w:t>بلکه</w:t>
      </w:r>
      <w:r w:rsidR="003C6FF1">
        <w:rPr>
          <w:rFonts w:hint="cs"/>
          <w:rtl/>
        </w:rPr>
        <w:t xml:space="preserve"> با تعمیم </w:t>
      </w:r>
      <w:r w:rsidR="008255F0">
        <w:rPr>
          <w:rFonts w:hint="cs"/>
          <w:rtl/>
        </w:rPr>
        <w:t>دلالت به دلالت التزامی مشکل حلّ می</w:t>
      </w:r>
      <w:r w:rsidR="008255F0">
        <w:rPr>
          <w:rFonts w:hint="cs"/>
          <w:rtl/>
        </w:rPr>
        <w:softHyphen/>
        <w:t>شود</w:t>
      </w:r>
      <w:r w:rsidR="00467996">
        <w:rPr>
          <w:rFonts w:hint="cs"/>
          <w:rtl/>
        </w:rPr>
        <w:t xml:space="preserve"> هرچند برای </w:t>
      </w:r>
      <w:proofErr w:type="spellStart"/>
      <w:r w:rsidR="00467996">
        <w:rPr>
          <w:rFonts w:hint="cs"/>
          <w:rtl/>
        </w:rPr>
        <w:t>توضيح</w:t>
      </w:r>
      <w:proofErr w:type="spellEnd"/>
      <w:r w:rsidR="00467996">
        <w:rPr>
          <w:rFonts w:hint="cs"/>
          <w:rtl/>
        </w:rPr>
        <w:t xml:space="preserve"> </w:t>
      </w:r>
      <w:proofErr w:type="spellStart"/>
      <w:r w:rsidR="00467996">
        <w:rPr>
          <w:rFonts w:hint="cs"/>
          <w:rtl/>
        </w:rPr>
        <w:t>بيشتر</w:t>
      </w:r>
      <w:r w:rsidR="009D4DB9">
        <w:rPr>
          <w:rFonts w:hint="cs"/>
          <w:rtl/>
        </w:rPr>
        <w:t>اضافه</w:t>
      </w:r>
      <w:proofErr w:type="spellEnd"/>
      <w:r w:rsidR="009D4DB9">
        <w:rPr>
          <w:rFonts w:hint="cs"/>
          <w:rtl/>
        </w:rPr>
        <w:t xml:space="preserve"> کردن آن مانعی ندارد</w:t>
      </w:r>
      <w:r w:rsidR="00467996">
        <w:rPr>
          <w:rFonts w:hint="cs"/>
          <w:rtl/>
        </w:rPr>
        <w:t xml:space="preserve"> </w:t>
      </w:r>
      <w:r w:rsidR="008255F0">
        <w:rPr>
          <w:rFonts w:hint="cs"/>
          <w:rtl/>
        </w:rPr>
        <w:t>.</w:t>
      </w:r>
    </w:p>
    <w:p w:rsidR="00731A38" w:rsidRDefault="00731A38" w:rsidP="008A7BC1">
      <w:pPr>
        <w:pStyle w:val="1"/>
        <w:jc w:val="both"/>
        <w:rPr>
          <w:rtl/>
        </w:rPr>
      </w:pPr>
      <w:bookmarkStart w:id="13" w:name="_Toc6636548"/>
      <w:r>
        <w:rPr>
          <w:rFonts w:hint="cs"/>
          <w:rtl/>
        </w:rPr>
        <w:lastRenderedPageBreak/>
        <w:t>امر ثالث در مقدمه تعارض ادله</w:t>
      </w:r>
      <w:r w:rsidR="008A7BC1">
        <w:rPr>
          <w:rFonts w:hint="cs"/>
          <w:rtl/>
        </w:rPr>
        <w:t xml:space="preserve">: فرق تعارض با </w:t>
      </w:r>
      <w:proofErr w:type="spellStart"/>
      <w:r w:rsidR="008A7BC1">
        <w:rPr>
          <w:rFonts w:hint="cs"/>
          <w:rtl/>
        </w:rPr>
        <w:t>تزاحم</w:t>
      </w:r>
      <w:bookmarkEnd w:id="13"/>
      <w:proofErr w:type="spellEnd"/>
    </w:p>
    <w:p w:rsidR="00731A38" w:rsidRDefault="00731A38" w:rsidP="008A7BC1">
      <w:pPr>
        <w:jc w:val="both"/>
        <w:rPr>
          <w:rtl/>
        </w:rPr>
      </w:pPr>
      <w:r>
        <w:rPr>
          <w:rFonts w:hint="cs"/>
          <w:rtl/>
        </w:rPr>
        <w:t xml:space="preserve">امر سوم </w:t>
      </w:r>
      <w:r w:rsidR="008255F0">
        <w:rPr>
          <w:rFonts w:hint="cs"/>
          <w:rtl/>
        </w:rPr>
        <w:t xml:space="preserve">از مقدمه </w:t>
      </w:r>
      <w:r>
        <w:rPr>
          <w:rFonts w:hint="cs"/>
          <w:rtl/>
        </w:rPr>
        <w:t>در</w:t>
      </w:r>
      <w:r w:rsidR="008255F0">
        <w:rPr>
          <w:rFonts w:hint="cs"/>
          <w:rtl/>
        </w:rPr>
        <w:t xml:space="preserve"> مقام</w:t>
      </w:r>
      <w:r>
        <w:rPr>
          <w:rFonts w:hint="cs"/>
          <w:rtl/>
        </w:rPr>
        <w:t xml:space="preserve"> بیان فرق بین باب تعارض و </w:t>
      </w:r>
      <w:proofErr w:type="spellStart"/>
      <w:r>
        <w:rPr>
          <w:rFonts w:hint="cs"/>
          <w:rtl/>
        </w:rPr>
        <w:t>تزاحم</w:t>
      </w:r>
      <w:proofErr w:type="spellEnd"/>
      <w:r>
        <w:rPr>
          <w:rFonts w:hint="cs"/>
          <w:rtl/>
        </w:rPr>
        <w:t xml:space="preserve"> است. وجه طرح این بحث این است که همان</w:t>
      </w:r>
      <w:r>
        <w:rPr>
          <w:rFonts w:hint="cs"/>
          <w:rtl/>
        </w:rPr>
        <w:softHyphen/>
        <w:t>طور که در موارد تعارض</w:t>
      </w:r>
      <w:r w:rsidR="001E7AE1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تنافی</w:t>
      </w:r>
      <w:proofErr w:type="spellEnd"/>
      <w:r>
        <w:rPr>
          <w:rFonts w:hint="cs"/>
          <w:rtl/>
        </w:rPr>
        <w:t xml:space="preserve"> بین دو دلیل در مقام وظیفه وجود داشت</w:t>
      </w:r>
      <w:r w:rsidR="00733E5A">
        <w:rPr>
          <w:rFonts w:hint="cs"/>
          <w:rtl/>
        </w:rPr>
        <w:t xml:space="preserve"> و مکلف نمی</w:t>
      </w:r>
      <w:r w:rsidR="00733E5A">
        <w:rPr>
          <w:rFonts w:hint="cs"/>
          <w:rtl/>
        </w:rPr>
        <w:softHyphen/>
        <w:t>داند که کدام</w:t>
      </w:r>
      <w:r w:rsidR="00733E5A">
        <w:rPr>
          <w:rFonts w:hint="cs"/>
          <w:rtl/>
        </w:rPr>
        <w:softHyphen/>
        <w:t xml:space="preserve">یک وظیفه </w:t>
      </w:r>
      <w:proofErr w:type="spellStart"/>
      <w:r w:rsidR="00733E5A">
        <w:rPr>
          <w:rFonts w:hint="cs"/>
          <w:rtl/>
        </w:rPr>
        <w:t>اوست</w:t>
      </w:r>
      <w:proofErr w:type="spellEnd"/>
      <w:r>
        <w:rPr>
          <w:rFonts w:hint="cs"/>
          <w:rtl/>
        </w:rPr>
        <w:t xml:space="preserve">، در </w:t>
      </w:r>
      <w:proofErr w:type="spellStart"/>
      <w:r>
        <w:rPr>
          <w:rFonts w:hint="cs"/>
          <w:rtl/>
        </w:rPr>
        <w:t>متزاحمین</w:t>
      </w:r>
      <w:proofErr w:type="spellEnd"/>
      <w:r>
        <w:rPr>
          <w:rFonts w:hint="cs"/>
          <w:rtl/>
        </w:rPr>
        <w:t xml:space="preserve"> هم </w:t>
      </w:r>
      <w:proofErr w:type="spellStart"/>
      <w:r>
        <w:rPr>
          <w:rFonts w:hint="cs"/>
          <w:rtl/>
        </w:rPr>
        <w:t>همین</w:t>
      </w:r>
      <w:r>
        <w:rPr>
          <w:rFonts w:hint="cs"/>
          <w:rtl/>
        </w:rPr>
        <w:softHyphen/>
        <w:t>گونه</w:t>
      </w:r>
      <w:proofErr w:type="spellEnd"/>
      <w:r>
        <w:rPr>
          <w:rFonts w:hint="cs"/>
          <w:rtl/>
        </w:rPr>
        <w:t xml:space="preserve"> است</w:t>
      </w:r>
      <w:r w:rsidR="00733E5A">
        <w:rPr>
          <w:rFonts w:hint="cs"/>
          <w:rtl/>
        </w:rPr>
        <w:t xml:space="preserve"> و مکلف به دلیل این که </w:t>
      </w:r>
      <w:r>
        <w:rPr>
          <w:rFonts w:hint="cs"/>
          <w:rtl/>
        </w:rPr>
        <w:t>ق</w:t>
      </w:r>
      <w:r w:rsidR="00733E5A">
        <w:rPr>
          <w:rFonts w:hint="cs"/>
          <w:rtl/>
        </w:rPr>
        <w:t xml:space="preserve">درت بر </w:t>
      </w:r>
      <w:proofErr w:type="spellStart"/>
      <w:r w:rsidR="00733E5A">
        <w:rPr>
          <w:rFonts w:hint="cs"/>
          <w:rtl/>
        </w:rPr>
        <w:t>امتثال</w:t>
      </w:r>
      <w:proofErr w:type="spellEnd"/>
      <w:r w:rsidR="00733E5A">
        <w:rPr>
          <w:rFonts w:hint="cs"/>
          <w:rtl/>
        </w:rPr>
        <w:t xml:space="preserve"> هر دو تکلیف ندارد نمی</w:t>
      </w:r>
      <w:r w:rsidR="00733E5A">
        <w:rPr>
          <w:rFonts w:hint="cs"/>
          <w:rtl/>
        </w:rPr>
        <w:softHyphen/>
        <w:t>داند که کدام</w:t>
      </w:r>
      <w:r w:rsidR="00733E5A">
        <w:rPr>
          <w:rFonts w:hint="cs"/>
          <w:rtl/>
        </w:rPr>
        <w:softHyphen/>
        <w:t>یک را باید انجام دهد.</w:t>
      </w:r>
    </w:p>
    <w:p w:rsidR="001E7AE1" w:rsidRDefault="001E7AE1" w:rsidP="008A7BC1">
      <w:pPr>
        <w:jc w:val="both"/>
        <w:rPr>
          <w:rtl/>
        </w:rPr>
      </w:pPr>
      <w:r>
        <w:rPr>
          <w:rFonts w:hint="cs"/>
          <w:rtl/>
        </w:rPr>
        <w:t>فرقی که</w:t>
      </w:r>
      <w:r w:rsidR="008255F0">
        <w:rPr>
          <w:rFonts w:hint="cs"/>
          <w:rtl/>
        </w:rPr>
        <w:t xml:space="preserve"> نوع محققین از جمله مرحوم </w:t>
      </w:r>
      <w:proofErr w:type="spellStart"/>
      <w:r w:rsidR="008255F0">
        <w:rPr>
          <w:rFonts w:hint="cs"/>
          <w:rtl/>
        </w:rPr>
        <w:t>نائینی</w:t>
      </w:r>
      <w:proofErr w:type="spellEnd"/>
      <w:r w:rsidR="00D83EF9">
        <w:rPr>
          <w:rStyle w:val="ab"/>
          <w:rtl/>
        </w:rPr>
        <w:footnoteReference w:id="10"/>
      </w:r>
      <w:r w:rsidR="00733E5A">
        <w:rPr>
          <w:rFonts w:hint="cs"/>
          <w:rtl/>
        </w:rPr>
        <w:t xml:space="preserve"> بیان کرده</w:t>
      </w:r>
      <w:r w:rsidR="00733E5A">
        <w:rPr>
          <w:rtl/>
        </w:rPr>
        <w:softHyphen/>
      </w:r>
      <w:r>
        <w:rPr>
          <w:rFonts w:hint="cs"/>
          <w:rtl/>
        </w:rPr>
        <w:t>اند این است که در باب تعارض</w:t>
      </w:r>
      <w:r w:rsidR="00733E5A">
        <w:rPr>
          <w:rFonts w:hint="cs"/>
          <w:rtl/>
        </w:rPr>
        <w:t>،</w:t>
      </w:r>
      <w:r>
        <w:rPr>
          <w:rFonts w:hint="cs"/>
          <w:rtl/>
        </w:rPr>
        <w:t xml:space="preserve"> مضمون دو دلیل در مقام </w:t>
      </w:r>
      <w:r w:rsidR="008255F0">
        <w:rPr>
          <w:rFonts w:hint="cs"/>
          <w:rtl/>
        </w:rPr>
        <w:t xml:space="preserve">جعل </w:t>
      </w:r>
      <w:proofErr w:type="spellStart"/>
      <w:r w:rsidR="008255F0">
        <w:rPr>
          <w:rFonts w:hint="cs"/>
          <w:rtl/>
        </w:rPr>
        <w:t>و</w:t>
      </w:r>
      <w:r w:rsidR="00733E5A">
        <w:rPr>
          <w:rFonts w:hint="cs"/>
          <w:rtl/>
        </w:rPr>
        <w:t>تشریع</w:t>
      </w:r>
      <w:proofErr w:type="spellEnd"/>
      <w:r w:rsidR="00733E5A">
        <w:rPr>
          <w:rFonts w:hint="cs"/>
          <w:rtl/>
        </w:rPr>
        <w:t xml:space="preserve"> قابل جمع نیستند؛ یعنی امکان نداشتن </w:t>
      </w:r>
      <w:r>
        <w:rPr>
          <w:rFonts w:hint="cs"/>
          <w:rtl/>
        </w:rPr>
        <w:t xml:space="preserve">جمع در مقام عمل به دلیل این است که در مقام ثبوت قابل جمع نیستند. ولی در </w:t>
      </w:r>
      <w:proofErr w:type="spellStart"/>
      <w:r>
        <w:rPr>
          <w:rFonts w:hint="cs"/>
          <w:rtl/>
        </w:rPr>
        <w:t>تزاحم</w:t>
      </w:r>
      <w:proofErr w:type="spellEnd"/>
      <w:r w:rsidR="00733E5A">
        <w:rPr>
          <w:rFonts w:hint="cs"/>
          <w:rtl/>
        </w:rPr>
        <w:t>، دو تکلیف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ثبوتا</w:t>
      </w:r>
      <w:proofErr w:type="spellEnd"/>
      <w:r>
        <w:rPr>
          <w:rFonts w:hint="cs"/>
          <w:rtl/>
        </w:rPr>
        <w:t xml:space="preserve"> قابل </w:t>
      </w:r>
      <w:proofErr w:type="spellStart"/>
      <w:r>
        <w:rPr>
          <w:rFonts w:hint="cs"/>
          <w:rtl/>
        </w:rPr>
        <w:t>جمعند</w:t>
      </w:r>
      <w:proofErr w:type="spellEnd"/>
      <w:r>
        <w:rPr>
          <w:rFonts w:hint="cs"/>
          <w:rtl/>
        </w:rPr>
        <w:t xml:space="preserve"> </w:t>
      </w:r>
      <w:r w:rsidR="00733E5A">
        <w:rPr>
          <w:rFonts w:hint="cs"/>
          <w:rtl/>
        </w:rPr>
        <w:t xml:space="preserve">و </w:t>
      </w:r>
      <w:proofErr w:type="spellStart"/>
      <w:r w:rsidR="00733E5A">
        <w:rPr>
          <w:rFonts w:hint="cs"/>
          <w:rtl/>
        </w:rPr>
        <w:t>محذور</w:t>
      </w:r>
      <w:proofErr w:type="spellEnd"/>
      <w:r w:rsidR="00733E5A">
        <w:rPr>
          <w:rFonts w:hint="cs"/>
          <w:rtl/>
        </w:rPr>
        <w:t xml:space="preserve"> فقط در مقام </w:t>
      </w:r>
      <w:proofErr w:type="spellStart"/>
      <w:r w:rsidR="00733E5A">
        <w:rPr>
          <w:rFonts w:hint="cs"/>
          <w:rtl/>
        </w:rPr>
        <w:t>امتثال</w:t>
      </w:r>
      <w:proofErr w:type="spellEnd"/>
      <w:r>
        <w:rPr>
          <w:rFonts w:hint="cs"/>
          <w:rtl/>
        </w:rPr>
        <w:t xml:space="preserve"> است.</w:t>
      </w:r>
    </w:p>
    <w:p w:rsidR="001A1EA5" w:rsidRDefault="008A7BC1" w:rsidP="008A7BC1">
      <w:pPr>
        <w:pStyle w:val="1"/>
        <w:jc w:val="both"/>
        <w:rPr>
          <w:rtl/>
        </w:rPr>
      </w:pPr>
      <w:bookmarkStart w:id="14" w:name="_Toc6636549"/>
      <w:r>
        <w:rPr>
          <w:rFonts w:hint="cs"/>
          <w:rtl/>
        </w:rPr>
        <w:t>خلاصه جلسه</w:t>
      </w:r>
      <w:bookmarkEnd w:id="14"/>
    </w:p>
    <w:p w:rsidR="008A7BC1" w:rsidRDefault="008A7BC1" w:rsidP="00AF165B">
      <w:pPr>
        <w:jc w:val="both"/>
        <w:rPr>
          <w:rtl/>
        </w:rPr>
      </w:pPr>
      <w:r>
        <w:rPr>
          <w:rFonts w:hint="cs"/>
          <w:rtl/>
        </w:rPr>
        <w:t xml:space="preserve">همه </w:t>
      </w:r>
      <w:proofErr w:type="spellStart"/>
      <w:r>
        <w:rPr>
          <w:rFonts w:hint="cs"/>
          <w:rtl/>
        </w:rPr>
        <w:t>مواردی</w:t>
      </w:r>
      <w:proofErr w:type="spellEnd"/>
      <w:r>
        <w:rPr>
          <w:rFonts w:hint="cs"/>
          <w:rtl/>
        </w:rPr>
        <w:t xml:space="preserve"> که دو دلیل حجّت باشند و علم به کذب </w:t>
      </w:r>
      <w:proofErr w:type="spellStart"/>
      <w:r>
        <w:rPr>
          <w:rFonts w:hint="cs"/>
          <w:rtl/>
        </w:rPr>
        <w:t>احدهما</w:t>
      </w:r>
      <w:proofErr w:type="spellEnd"/>
      <w:r>
        <w:rPr>
          <w:rFonts w:hint="cs"/>
          <w:rtl/>
        </w:rPr>
        <w:t xml:space="preserve"> داشته باشیم </w:t>
      </w:r>
      <w:r w:rsidR="00AF165B">
        <w:rPr>
          <w:rFonts w:hint="cs"/>
          <w:rtl/>
        </w:rPr>
        <w:t xml:space="preserve">داخل در موارد </w:t>
      </w:r>
      <w:proofErr w:type="spellStart"/>
      <w:r w:rsidR="00AF165B">
        <w:rPr>
          <w:rFonts w:hint="cs"/>
          <w:rtl/>
        </w:rPr>
        <w:t>تعارضند</w:t>
      </w:r>
      <w:proofErr w:type="spellEnd"/>
      <w:r>
        <w:rPr>
          <w:rFonts w:hint="cs"/>
          <w:rtl/>
        </w:rPr>
        <w:t xml:space="preserve">. علم اجمالی به کذب مانع </w:t>
      </w:r>
      <w:proofErr w:type="spellStart"/>
      <w:r>
        <w:rPr>
          <w:rFonts w:hint="cs"/>
          <w:rtl/>
        </w:rPr>
        <w:t>حجّیت</w:t>
      </w:r>
      <w:proofErr w:type="spellEnd"/>
      <w:r>
        <w:rPr>
          <w:rFonts w:hint="cs"/>
          <w:rtl/>
        </w:rPr>
        <w:t xml:space="preserve"> نیست. لکن طبق تعریف تعارض به «اختلاف </w:t>
      </w:r>
      <w:proofErr w:type="spellStart"/>
      <w:r>
        <w:rPr>
          <w:rFonts w:hint="cs"/>
          <w:rtl/>
        </w:rPr>
        <w:t>الدلیلین</w:t>
      </w:r>
      <w:proofErr w:type="spellEnd"/>
      <w:r>
        <w:rPr>
          <w:rFonts w:hint="cs"/>
          <w:rtl/>
        </w:rPr>
        <w:t xml:space="preserve">» اصلا نیازی به قید مرحوم آخوند نیست، زیرا در </w:t>
      </w:r>
      <w:proofErr w:type="spellStart"/>
      <w:r>
        <w:rPr>
          <w:rFonts w:hint="cs"/>
          <w:rtl/>
        </w:rPr>
        <w:t>تنافی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بالعرض</w:t>
      </w:r>
      <w:proofErr w:type="spellEnd"/>
      <w:r>
        <w:rPr>
          <w:rFonts w:hint="cs"/>
          <w:rtl/>
        </w:rPr>
        <w:t xml:space="preserve"> هم اختلاف بین </w:t>
      </w:r>
      <w:proofErr w:type="spellStart"/>
      <w:r>
        <w:rPr>
          <w:rFonts w:hint="cs"/>
          <w:rtl/>
        </w:rPr>
        <w:t>دلیلین</w:t>
      </w:r>
      <w:proofErr w:type="spellEnd"/>
      <w:r>
        <w:rPr>
          <w:rFonts w:hint="cs"/>
          <w:rtl/>
        </w:rPr>
        <w:t xml:space="preserve"> وجود دارد</w:t>
      </w:r>
      <w:r w:rsidR="005E3F9A">
        <w:rPr>
          <w:rStyle w:val="ab"/>
          <w:rtl/>
        </w:rPr>
        <w:footnoteReference w:id="11"/>
      </w:r>
      <w:r>
        <w:rPr>
          <w:rFonts w:hint="cs"/>
          <w:rtl/>
        </w:rPr>
        <w:t>.</w:t>
      </w:r>
      <w:r w:rsidR="00AF165B">
        <w:rPr>
          <w:rFonts w:hint="cs"/>
          <w:rtl/>
        </w:rPr>
        <w:t xml:space="preserve"> </w:t>
      </w:r>
    </w:p>
    <w:p w:rsidR="00BE4480" w:rsidRPr="008A7BC1" w:rsidRDefault="00BE4480" w:rsidP="00AF165B">
      <w:pPr>
        <w:jc w:val="both"/>
        <w:rPr>
          <w:rtl/>
        </w:rPr>
      </w:pPr>
    </w:p>
    <w:sectPr w:rsidR="00BE4480" w:rsidRPr="008A7BC1" w:rsidSect="00F91B85">
      <w:headerReference w:type="default" r:id="rId10"/>
      <w:footerReference w:type="default" r:id="rId11"/>
      <w:footnotePr>
        <w:numRestart w:val="eachPage"/>
      </w:footnotePr>
      <w:pgSz w:w="11906" w:h="16838"/>
      <w:pgMar w:top="851" w:right="851" w:bottom="851" w:left="851" w:header="709" w:footer="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C58" w:rsidRDefault="00D16C58" w:rsidP="008B750B">
      <w:pPr>
        <w:spacing w:line="240" w:lineRule="auto"/>
      </w:pPr>
      <w:r>
        <w:separator/>
      </w:r>
    </w:p>
  </w:endnote>
  <w:endnote w:type="continuationSeparator" w:id="0">
    <w:p w:rsidR="00D16C58" w:rsidRDefault="00D16C58" w:rsidP="008B75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aem">
    <w:altName w:val="Times New Roman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5"/>
      <w:bidiVisual/>
      <w:tblW w:w="0" w:type="auto"/>
      <w:tblLook w:val="04A0" w:firstRow="1" w:lastRow="0" w:firstColumn="1" w:lastColumn="0" w:noHBand="0" w:noVBand="1"/>
    </w:tblPr>
    <w:tblGrid>
      <w:gridCol w:w="3382"/>
      <w:gridCol w:w="2252"/>
      <w:gridCol w:w="4786"/>
    </w:tblGrid>
    <w:tr w:rsidR="009D4DB9" w:rsidRPr="006D44C1" w:rsidTr="0020241A">
      <w:tc>
        <w:tcPr>
          <w:tcW w:w="3382" w:type="dxa"/>
          <w:tcBorders>
            <w:top w:val="nil"/>
            <w:left w:val="nil"/>
            <w:bottom w:val="nil"/>
            <w:right w:val="nil"/>
          </w:tcBorders>
        </w:tcPr>
        <w:p w:rsidR="009D4DB9" w:rsidRDefault="009D4DB9" w:rsidP="006D44C1">
          <w:pPr>
            <w:pStyle w:val="a6"/>
            <w:rPr>
              <w:rtl/>
            </w:rPr>
          </w:pPr>
          <w:r w:rsidRPr="006D44C1">
            <w:rPr>
              <w:rFonts w:hint="cs"/>
              <w:color w:val="808080" w:themeColor="background1" w:themeShade="80"/>
              <w:rtl/>
            </w:rPr>
            <w:t xml:space="preserve">مدرسه فقهی امام محمدباقر علیه </w:t>
          </w:r>
          <w:proofErr w:type="spellStart"/>
          <w:r w:rsidRPr="006D44C1">
            <w:rPr>
              <w:rFonts w:hint="cs"/>
              <w:color w:val="808080" w:themeColor="background1" w:themeShade="80"/>
              <w:rtl/>
            </w:rPr>
            <w:t>السلام</w:t>
          </w:r>
          <w:proofErr w:type="spellEnd"/>
        </w:p>
      </w:tc>
      <w:tc>
        <w:tcPr>
          <w:tcW w:w="225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D4DB9" w:rsidRDefault="009D4DB9" w:rsidP="006D44C1">
          <w:pPr>
            <w:pStyle w:val="a6"/>
            <w:jc w:val="right"/>
            <w:rPr>
              <w:rtl/>
            </w:rPr>
          </w:pPr>
          <w:r>
            <w:rPr>
              <w:rFonts w:hint="cs"/>
              <w:rtl/>
            </w:rPr>
            <w:t xml:space="preserve">صفحه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781B86" w:rsidRPr="00781B86">
            <w:rPr>
              <w:noProof/>
              <w:rtl/>
              <w:lang w:val="fa-IR"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47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D4DB9" w:rsidRPr="006D44C1" w:rsidRDefault="009D4DB9" w:rsidP="001B6799">
          <w:pPr>
            <w:pStyle w:val="a6"/>
            <w:bidi w:val="0"/>
            <w:rPr>
              <w:color w:val="808080" w:themeColor="background1" w:themeShade="80"/>
              <w:rtl/>
            </w:rPr>
          </w:pPr>
          <w:bookmarkStart w:id="22" w:name="BokAdres"/>
          <w:bookmarkEnd w:id="22"/>
          <w:r>
            <w:rPr>
              <w:color w:val="808080" w:themeColor="background1" w:themeShade="80"/>
            </w:rPr>
            <w:t>U1hs1_13980127-107_mr3_mfeb.ir</w:t>
          </w:r>
        </w:p>
      </w:tc>
    </w:tr>
  </w:tbl>
  <w:p w:rsidR="009D4DB9" w:rsidRDefault="009D4DB9" w:rsidP="00FA5F3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C58" w:rsidRDefault="00D16C58" w:rsidP="008B750B">
      <w:pPr>
        <w:spacing w:line="240" w:lineRule="auto"/>
      </w:pPr>
      <w:r>
        <w:separator/>
      </w:r>
    </w:p>
  </w:footnote>
  <w:footnote w:type="continuationSeparator" w:id="0">
    <w:p w:rsidR="00D16C58" w:rsidRDefault="00D16C58" w:rsidP="008B750B">
      <w:pPr>
        <w:spacing w:line="240" w:lineRule="auto"/>
      </w:pPr>
      <w:r>
        <w:continuationSeparator/>
      </w:r>
    </w:p>
  </w:footnote>
  <w:footnote w:id="1">
    <w:p w:rsidR="009D4DB9" w:rsidRPr="0026274F" w:rsidRDefault="009D4DB9" w:rsidP="0026274F">
      <w:pPr>
        <w:pStyle w:val="a9"/>
        <w:rPr>
          <w:rtl/>
        </w:rPr>
      </w:pPr>
      <w:r w:rsidRPr="0026274F">
        <w:footnoteRef/>
      </w:r>
      <w:r w:rsidRPr="0026274F">
        <w:rPr>
          <w:rtl/>
        </w:rPr>
        <w:t xml:space="preserve"> </w:t>
      </w:r>
      <w:hyperlink r:id="rId1" w:history="1">
        <w:proofErr w:type="spellStart"/>
        <w:r w:rsidRPr="0026274F">
          <w:rPr>
            <w:rStyle w:val="ac"/>
            <w:rtl/>
          </w:rPr>
          <w:t>منتق</w:t>
        </w:r>
        <w:r w:rsidRPr="0026274F">
          <w:rPr>
            <w:rStyle w:val="ac"/>
            <w:rFonts w:hint="cs"/>
            <w:rtl/>
          </w:rPr>
          <w:t>ی</w:t>
        </w:r>
        <w:proofErr w:type="spellEnd"/>
        <w:r w:rsidRPr="0026274F">
          <w:rPr>
            <w:rStyle w:val="ac"/>
            <w:rtl/>
          </w:rPr>
          <w:t xml:space="preserve"> </w:t>
        </w:r>
        <w:proofErr w:type="spellStart"/>
        <w:r w:rsidRPr="0026274F">
          <w:rPr>
            <w:rStyle w:val="ac"/>
            <w:rtl/>
          </w:rPr>
          <w:t>الاصول</w:t>
        </w:r>
        <w:proofErr w:type="spellEnd"/>
        <w:r w:rsidRPr="0026274F">
          <w:rPr>
            <w:rStyle w:val="ac"/>
            <w:rtl/>
          </w:rPr>
          <w:t>، س</w:t>
        </w:r>
        <w:r w:rsidRPr="0026274F">
          <w:rPr>
            <w:rStyle w:val="ac"/>
            <w:rFonts w:hint="cs"/>
            <w:rtl/>
          </w:rPr>
          <w:t>ی</w:t>
        </w:r>
        <w:r w:rsidRPr="0026274F">
          <w:rPr>
            <w:rStyle w:val="ac"/>
            <w:rFonts w:hint="eastAsia"/>
            <w:rtl/>
          </w:rPr>
          <w:t>د</w:t>
        </w:r>
        <w:r w:rsidRPr="0026274F">
          <w:rPr>
            <w:rStyle w:val="ac"/>
            <w:rtl/>
          </w:rPr>
          <w:t xml:space="preserve"> محمد حس</w:t>
        </w:r>
        <w:r w:rsidRPr="0026274F">
          <w:rPr>
            <w:rStyle w:val="ac"/>
            <w:rFonts w:hint="cs"/>
            <w:rtl/>
          </w:rPr>
          <w:t>ی</w:t>
        </w:r>
        <w:r w:rsidRPr="0026274F">
          <w:rPr>
            <w:rStyle w:val="ac"/>
            <w:rFonts w:hint="eastAsia"/>
            <w:rtl/>
          </w:rPr>
          <w:t>ن</w:t>
        </w:r>
        <w:r w:rsidRPr="0026274F">
          <w:rPr>
            <w:rStyle w:val="ac"/>
            <w:rFonts w:hint="cs"/>
            <w:rtl/>
          </w:rPr>
          <w:t>ی</w:t>
        </w:r>
        <w:r w:rsidRPr="0026274F">
          <w:rPr>
            <w:rStyle w:val="ac"/>
            <w:rtl/>
          </w:rPr>
          <w:t xml:space="preserve"> روحان</w:t>
        </w:r>
        <w:r w:rsidRPr="0026274F">
          <w:rPr>
            <w:rStyle w:val="ac"/>
            <w:rFonts w:hint="cs"/>
            <w:rtl/>
          </w:rPr>
          <w:t>ی</w:t>
        </w:r>
        <w:r w:rsidRPr="0026274F">
          <w:rPr>
            <w:rStyle w:val="ac"/>
            <w:rFonts w:hint="eastAsia"/>
            <w:rtl/>
          </w:rPr>
          <w:t>،</w:t>
        </w:r>
        <w:r w:rsidRPr="0026274F">
          <w:rPr>
            <w:rStyle w:val="ac"/>
            <w:rtl/>
          </w:rPr>
          <w:t xml:space="preserve"> ج7، ص281.</w:t>
        </w:r>
      </w:hyperlink>
    </w:p>
  </w:footnote>
  <w:footnote w:id="2">
    <w:p w:rsidR="009D4DB9" w:rsidRDefault="009D4DB9" w:rsidP="00513AA6">
      <w:pPr>
        <w:pStyle w:val="a9"/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 یعنی می</w:t>
      </w:r>
      <w:r>
        <w:rPr>
          <w:rFonts w:hint="cs"/>
          <w:rtl/>
        </w:rPr>
        <w:softHyphen/>
        <w:t>دانیم مفاد یکی از دو روایت مطابق واقع نیست، با این</w:t>
      </w:r>
      <w:r>
        <w:rPr>
          <w:rFonts w:hint="cs"/>
          <w:rtl/>
        </w:rPr>
        <w:softHyphen/>
        <w:t>که می</w:t>
      </w:r>
      <w:r>
        <w:rPr>
          <w:rFonts w:hint="cs"/>
          <w:rtl/>
        </w:rPr>
        <w:softHyphen/>
        <w:t>دانیم هیچ</w:t>
      </w:r>
      <w:r>
        <w:rPr>
          <w:rFonts w:hint="cs"/>
          <w:rtl/>
        </w:rPr>
        <w:softHyphen/>
        <w:t xml:space="preserve">کدام از دو راوی عمدا دروغ </w:t>
      </w:r>
      <w:proofErr w:type="spellStart"/>
      <w:r>
        <w:rPr>
          <w:rFonts w:hint="cs"/>
          <w:rtl/>
        </w:rPr>
        <w:t>نگفته</w:t>
      </w:r>
      <w:r>
        <w:rPr>
          <w:rFonts w:hint="cs"/>
          <w:rtl/>
        </w:rPr>
        <w:softHyphen/>
        <w:t>اند</w:t>
      </w:r>
      <w:proofErr w:type="spellEnd"/>
      <w:r>
        <w:rPr>
          <w:rFonts w:hint="cs"/>
          <w:rtl/>
        </w:rPr>
        <w:t>(استاد).</w:t>
      </w:r>
    </w:p>
  </w:footnote>
  <w:footnote w:id="3">
    <w:p w:rsidR="009D4DB9" w:rsidRDefault="009D4DB9">
      <w:pPr>
        <w:pStyle w:val="a9"/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 یعنی می</w:t>
      </w:r>
      <w:r>
        <w:rPr>
          <w:rFonts w:hint="cs"/>
          <w:rtl/>
        </w:rPr>
        <w:softHyphen/>
        <w:t>دانیم که یکی از دو راوی علی</w:t>
      </w:r>
      <w:r>
        <w:rPr>
          <w:rFonts w:hint="cs"/>
          <w:rtl/>
        </w:rPr>
        <w:softHyphen/>
        <w:t xml:space="preserve">رغم </w:t>
      </w:r>
      <w:proofErr w:type="spellStart"/>
      <w:r>
        <w:rPr>
          <w:rFonts w:hint="cs"/>
          <w:rtl/>
        </w:rPr>
        <w:t>وثاقتش</w:t>
      </w:r>
      <w:proofErr w:type="spellEnd"/>
      <w:r>
        <w:rPr>
          <w:rFonts w:hint="cs"/>
          <w:rtl/>
        </w:rPr>
        <w:t>، در این نقل دروغ گفته و مرتکب گناه شده است(استاد).</w:t>
      </w:r>
    </w:p>
  </w:footnote>
  <w:footnote w:id="4">
    <w:p w:rsidR="009D4DB9" w:rsidRDefault="009D4DB9">
      <w:pPr>
        <w:pStyle w:val="a9"/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. </w:t>
      </w:r>
      <w:r w:rsidRPr="007E66B7">
        <w:rPr>
          <w:rtl/>
        </w:rPr>
        <w:t xml:space="preserve">فوائد </w:t>
      </w:r>
      <w:proofErr w:type="spellStart"/>
      <w:r w:rsidRPr="007E66B7">
        <w:rPr>
          <w:rtl/>
        </w:rPr>
        <w:t>الاصول</w:t>
      </w:r>
      <w:proofErr w:type="spellEnd"/>
      <w:r w:rsidRPr="007E66B7">
        <w:rPr>
          <w:rtl/>
        </w:rPr>
        <w:t>، محمد حس</w:t>
      </w:r>
      <w:r w:rsidRPr="007E66B7">
        <w:rPr>
          <w:rFonts w:hint="cs"/>
          <w:rtl/>
        </w:rPr>
        <w:t>ی</w:t>
      </w:r>
      <w:r w:rsidRPr="007E66B7">
        <w:rPr>
          <w:rFonts w:hint="eastAsia"/>
          <w:rtl/>
        </w:rPr>
        <w:t>ن</w:t>
      </w:r>
      <w:r w:rsidRPr="007E66B7">
        <w:rPr>
          <w:rtl/>
        </w:rPr>
        <w:t xml:space="preserve"> </w:t>
      </w:r>
      <w:proofErr w:type="spellStart"/>
      <w:r w:rsidRPr="007E66B7">
        <w:rPr>
          <w:rtl/>
        </w:rPr>
        <w:t>نائ</w:t>
      </w:r>
      <w:r w:rsidRPr="007E66B7">
        <w:rPr>
          <w:rFonts w:hint="cs"/>
          <w:rtl/>
        </w:rPr>
        <w:t>ی</w:t>
      </w:r>
      <w:r w:rsidRPr="007E66B7">
        <w:rPr>
          <w:rFonts w:hint="eastAsia"/>
          <w:rtl/>
        </w:rPr>
        <w:t>ن</w:t>
      </w:r>
      <w:r w:rsidRPr="007E66B7">
        <w:rPr>
          <w:rFonts w:hint="cs"/>
          <w:rtl/>
        </w:rPr>
        <w:t>ی</w:t>
      </w:r>
      <w:proofErr w:type="spellEnd"/>
      <w:r w:rsidRPr="007E66B7">
        <w:rPr>
          <w:rFonts w:hint="eastAsia"/>
          <w:rtl/>
        </w:rPr>
        <w:t>،</w:t>
      </w:r>
      <w:r w:rsidRPr="007E66B7">
        <w:rPr>
          <w:rtl/>
        </w:rPr>
        <w:t xml:space="preserve"> ج4، ص703. « </w:t>
      </w:r>
      <w:proofErr w:type="spellStart"/>
      <w:r w:rsidRPr="007E66B7">
        <w:rPr>
          <w:rtl/>
        </w:rPr>
        <w:t>الحاصل</w:t>
      </w:r>
      <w:proofErr w:type="spellEnd"/>
      <w:r w:rsidRPr="007E66B7">
        <w:rPr>
          <w:rtl/>
        </w:rPr>
        <w:t xml:space="preserve">: </w:t>
      </w:r>
      <w:proofErr w:type="spellStart"/>
      <w:r w:rsidRPr="007E66B7">
        <w:rPr>
          <w:rtl/>
        </w:rPr>
        <w:t>أنّ</w:t>
      </w:r>
      <w:proofErr w:type="spellEnd"/>
      <w:r w:rsidRPr="007E66B7">
        <w:rPr>
          <w:rtl/>
        </w:rPr>
        <w:t xml:space="preserve"> </w:t>
      </w:r>
      <w:proofErr w:type="spellStart"/>
      <w:r w:rsidRPr="007E66B7">
        <w:rPr>
          <w:rtl/>
        </w:rPr>
        <w:t>ضابط</w:t>
      </w:r>
      <w:proofErr w:type="spellEnd"/>
      <w:r w:rsidRPr="007E66B7">
        <w:rPr>
          <w:rtl/>
        </w:rPr>
        <w:t xml:space="preserve"> تعارض </w:t>
      </w:r>
      <w:proofErr w:type="spellStart"/>
      <w:r w:rsidRPr="007E66B7">
        <w:rPr>
          <w:rtl/>
        </w:rPr>
        <w:t>الدليلين</w:t>
      </w:r>
      <w:proofErr w:type="spellEnd"/>
      <w:r w:rsidRPr="007E66B7">
        <w:rPr>
          <w:rtl/>
        </w:rPr>
        <w:t xml:space="preserve"> هو </w:t>
      </w:r>
      <w:proofErr w:type="spellStart"/>
      <w:r w:rsidRPr="007E66B7">
        <w:rPr>
          <w:rtl/>
        </w:rPr>
        <w:t>أن</w:t>
      </w:r>
      <w:proofErr w:type="spellEnd"/>
      <w:r w:rsidRPr="007E66B7">
        <w:rPr>
          <w:rtl/>
        </w:rPr>
        <w:t xml:space="preserve"> </w:t>
      </w:r>
      <w:proofErr w:type="spellStart"/>
      <w:r w:rsidRPr="007E66B7">
        <w:rPr>
          <w:rtl/>
        </w:rPr>
        <w:t>يؤدّيان</w:t>
      </w:r>
      <w:proofErr w:type="spellEnd"/>
      <w:r w:rsidRPr="007E66B7">
        <w:rPr>
          <w:rtl/>
        </w:rPr>
        <w:t xml:space="preserve"> </w:t>
      </w:r>
      <w:proofErr w:type="spellStart"/>
      <w:r w:rsidRPr="007E66B7">
        <w:rPr>
          <w:rtl/>
        </w:rPr>
        <w:t>إلى</w:t>
      </w:r>
      <w:proofErr w:type="spellEnd"/>
      <w:r w:rsidRPr="007E66B7">
        <w:rPr>
          <w:rtl/>
        </w:rPr>
        <w:t xml:space="preserve"> ما لا </w:t>
      </w:r>
      <w:proofErr w:type="spellStart"/>
      <w:r w:rsidRPr="007E66B7">
        <w:rPr>
          <w:rtl/>
        </w:rPr>
        <w:t>يمكن</w:t>
      </w:r>
      <w:proofErr w:type="spellEnd"/>
      <w:r w:rsidRPr="007E66B7">
        <w:rPr>
          <w:rtl/>
        </w:rPr>
        <w:t xml:space="preserve"> </w:t>
      </w:r>
      <w:proofErr w:type="spellStart"/>
      <w:r w:rsidRPr="007E66B7">
        <w:rPr>
          <w:rtl/>
        </w:rPr>
        <w:t>تشريعه</w:t>
      </w:r>
      <w:proofErr w:type="spellEnd"/>
      <w:r w:rsidRPr="007E66B7">
        <w:rPr>
          <w:rtl/>
        </w:rPr>
        <w:t xml:space="preserve">‏ و </w:t>
      </w:r>
      <w:proofErr w:type="spellStart"/>
      <w:r w:rsidRPr="007E66B7">
        <w:rPr>
          <w:rtl/>
        </w:rPr>
        <w:t>يمتنع</w:t>
      </w:r>
      <w:proofErr w:type="spellEnd"/>
      <w:r w:rsidRPr="007E66B7">
        <w:rPr>
          <w:rtl/>
        </w:rPr>
        <w:t xml:space="preserve"> </w:t>
      </w:r>
      <w:proofErr w:type="spellStart"/>
      <w:r w:rsidRPr="007E66B7">
        <w:rPr>
          <w:rtl/>
        </w:rPr>
        <w:t>جعله</w:t>
      </w:r>
      <w:proofErr w:type="spellEnd"/>
      <w:r w:rsidRPr="007E66B7">
        <w:rPr>
          <w:rtl/>
        </w:rPr>
        <w:t xml:space="preserve"> </w:t>
      </w:r>
      <w:proofErr w:type="spellStart"/>
      <w:r w:rsidRPr="007E66B7">
        <w:rPr>
          <w:rtl/>
        </w:rPr>
        <w:t>في</w:t>
      </w:r>
      <w:proofErr w:type="spellEnd"/>
      <w:r w:rsidRPr="007E66B7">
        <w:rPr>
          <w:rtl/>
        </w:rPr>
        <w:t xml:space="preserve"> نفس </w:t>
      </w:r>
      <w:proofErr w:type="spellStart"/>
      <w:r w:rsidRPr="007E66B7">
        <w:rPr>
          <w:rtl/>
        </w:rPr>
        <w:t>الأمر</w:t>
      </w:r>
      <w:proofErr w:type="spellEnd"/>
      <w:r w:rsidRPr="007E66B7">
        <w:rPr>
          <w:rtl/>
        </w:rPr>
        <w:t xml:space="preserve"> و </w:t>
      </w:r>
      <w:proofErr w:type="spellStart"/>
      <w:r w:rsidRPr="007E66B7">
        <w:rPr>
          <w:rtl/>
        </w:rPr>
        <w:t>لكن</w:t>
      </w:r>
      <w:proofErr w:type="spellEnd"/>
      <w:r w:rsidRPr="007E66B7">
        <w:rPr>
          <w:rtl/>
        </w:rPr>
        <w:t xml:space="preserve"> بعد </w:t>
      </w:r>
      <w:proofErr w:type="spellStart"/>
      <w:r w:rsidRPr="007E66B7">
        <w:rPr>
          <w:rtl/>
        </w:rPr>
        <w:t>أن</w:t>
      </w:r>
      <w:proofErr w:type="spellEnd"/>
      <w:r w:rsidRPr="007E66B7">
        <w:rPr>
          <w:rtl/>
        </w:rPr>
        <w:t xml:space="preserve"> </w:t>
      </w:r>
      <w:proofErr w:type="spellStart"/>
      <w:r w:rsidRPr="007E66B7">
        <w:rPr>
          <w:rtl/>
        </w:rPr>
        <w:t>يكون</w:t>
      </w:r>
      <w:proofErr w:type="spellEnd"/>
      <w:r w:rsidRPr="007E66B7">
        <w:rPr>
          <w:rtl/>
        </w:rPr>
        <w:t xml:space="preserve"> </w:t>
      </w:r>
      <w:proofErr w:type="spellStart"/>
      <w:r>
        <w:rPr>
          <w:rtl/>
        </w:rPr>
        <w:t>كلّ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منهما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واجدا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لشرائط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الحجّيّة</w:t>
      </w:r>
      <w:proofErr w:type="spellEnd"/>
      <w:r>
        <w:rPr>
          <w:rFonts w:hint="cs"/>
          <w:rtl/>
        </w:rPr>
        <w:t>».</w:t>
      </w:r>
    </w:p>
  </w:footnote>
  <w:footnote w:id="5">
    <w:p w:rsidR="009D4DB9" w:rsidRDefault="009D4DB9" w:rsidP="00467996">
      <w:pPr>
        <w:pStyle w:val="a9"/>
        <w:rPr>
          <w:rtl/>
        </w:rPr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. علم </w:t>
      </w:r>
      <w:proofErr w:type="spellStart"/>
      <w:r>
        <w:rPr>
          <w:rFonts w:hint="cs"/>
          <w:rtl/>
        </w:rPr>
        <w:t>تفصیلی</w:t>
      </w:r>
      <w:proofErr w:type="spellEnd"/>
      <w:r>
        <w:rPr>
          <w:rFonts w:hint="cs"/>
          <w:rtl/>
        </w:rPr>
        <w:t xml:space="preserve"> به واقع چه موافق مفاد </w:t>
      </w:r>
      <w:proofErr w:type="spellStart"/>
      <w:r>
        <w:rPr>
          <w:rFonts w:hint="cs"/>
          <w:rtl/>
        </w:rPr>
        <w:t>اماره</w:t>
      </w:r>
      <w:proofErr w:type="spellEnd"/>
      <w:r>
        <w:rPr>
          <w:rFonts w:hint="cs"/>
          <w:rtl/>
        </w:rPr>
        <w:t xml:space="preserve"> باشد چه مخالف آن، مانع از </w:t>
      </w:r>
      <w:proofErr w:type="spellStart"/>
      <w:r>
        <w:rPr>
          <w:rFonts w:hint="cs"/>
          <w:rtl/>
        </w:rPr>
        <w:t>حجیت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اماره</w:t>
      </w:r>
      <w:proofErr w:type="spellEnd"/>
      <w:r>
        <w:rPr>
          <w:rFonts w:hint="cs"/>
          <w:rtl/>
        </w:rPr>
        <w:t xml:space="preserve"> می</w:t>
      </w:r>
      <w:r>
        <w:rPr>
          <w:rFonts w:hint="cs"/>
          <w:rtl/>
        </w:rPr>
        <w:softHyphen/>
        <w:t xml:space="preserve">شود، زیرا </w:t>
      </w:r>
      <w:proofErr w:type="spellStart"/>
      <w:r>
        <w:rPr>
          <w:rFonts w:hint="cs"/>
          <w:rtl/>
        </w:rPr>
        <w:t>اماره</w:t>
      </w:r>
      <w:proofErr w:type="spellEnd"/>
      <w:r>
        <w:rPr>
          <w:rFonts w:hint="cs"/>
          <w:rtl/>
        </w:rPr>
        <w:t xml:space="preserve"> طریق به واقع است و با وجود علم به واقعی که ذی </w:t>
      </w:r>
      <w:proofErr w:type="spellStart"/>
      <w:r>
        <w:rPr>
          <w:rFonts w:hint="cs"/>
          <w:rtl/>
        </w:rPr>
        <w:t>الطریق</w:t>
      </w:r>
      <w:proofErr w:type="spellEnd"/>
      <w:r>
        <w:rPr>
          <w:rFonts w:hint="cs"/>
          <w:rtl/>
        </w:rPr>
        <w:t xml:space="preserve"> است، نیازی به </w:t>
      </w:r>
      <w:proofErr w:type="spellStart"/>
      <w:r>
        <w:rPr>
          <w:rFonts w:hint="cs"/>
          <w:rtl/>
        </w:rPr>
        <w:t>حجیت</w:t>
      </w:r>
      <w:proofErr w:type="spellEnd"/>
      <w:r>
        <w:rPr>
          <w:rFonts w:hint="cs"/>
          <w:rtl/>
        </w:rPr>
        <w:t xml:space="preserve"> طریق نیست(استاد).</w:t>
      </w:r>
    </w:p>
  </w:footnote>
  <w:footnote w:id="6">
    <w:p w:rsidR="009D4DB9" w:rsidRDefault="009D4DB9" w:rsidP="007E66B7">
      <w:pPr>
        <w:pStyle w:val="a9"/>
        <w:rPr>
          <w:rtl/>
        </w:rPr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. </w:t>
      </w:r>
      <w:r w:rsidRPr="007E66B7">
        <w:rPr>
          <w:rtl/>
        </w:rPr>
        <w:t xml:space="preserve">فوائد </w:t>
      </w:r>
      <w:proofErr w:type="spellStart"/>
      <w:r w:rsidRPr="007E66B7">
        <w:rPr>
          <w:rtl/>
        </w:rPr>
        <w:t>الاصول</w:t>
      </w:r>
      <w:proofErr w:type="spellEnd"/>
      <w:r w:rsidRPr="007E66B7">
        <w:rPr>
          <w:rtl/>
        </w:rPr>
        <w:t>، محمد حس</w:t>
      </w:r>
      <w:r w:rsidRPr="007E66B7">
        <w:rPr>
          <w:rFonts w:hint="cs"/>
          <w:rtl/>
        </w:rPr>
        <w:t>ی</w:t>
      </w:r>
      <w:r w:rsidRPr="007E66B7">
        <w:rPr>
          <w:rFonts w:hint="eastAsia"/>
          <w:rtl/>
        </w:rPr>
        <w:t>ن</w:t>
      </w:r>
      <w:r w:rsidRPr="007E66B7">
        <w:rPr>
          <w:rtl/>
        </w:rPr>
        <w:t xml:space="preserve"> </w:t>
      </w:r>
      <w:proofErr w:type="spellStart"/>
      <w:r w:rsidRPr="007E66B7">
        <w:rPr>
          <w:rtl/>
        </w:rPr>
        <w:t>نائ</w:t>
      </w:r>
      <w:r w:rsidRPr="007E66B7">
        <w:rPr>
          <w:rFonts w:hint="cs"/>
          <w:rtl/>
        </w:rPr>
        <w:t>ی</w:t>
      </w:r>
      <w:r w:rsidRPr="007E66B7">
        <w:rPr>
          <w:rFonts w:hint="eastAsia"/>
          <w:rtl/>
        </w:rPr>
        <w:t>ن</w:t>
      </w:r>
      <w:r w:rsidRPr="007E66B7">
        <w:rPr>
          <w:rFonts w:hint="cs"/>
          <w:rtl/>
        </w:rPr>
        <w:t>ی</w:t>
      </w:r>
      <w:proofErr w:type="spellEnd"/>
      <w:r w:rsidRPr="007E66B7">
        <w:rPr>
          <w:rFonts w:hint="eastAsia"/>
          <w:rtl/>
        </w:rPr>
        <w:t>،</w:t>
      </w:r>
      <w:r w:rsidRPr="007E66B7">
        <w:rPr>
          <w:rtl/>
        </w:rPr>
        <w:t xml:space="preserve"> ج4، ص703</w:t>
      </w:r>
      <w:r>
        <w:rPr>
          <w:rFonts w:hint="cs"/>
          <w:rtl/>
        </w:rPr>
        <w:t>. «</w:t>
      </w:r>
      <w:r>
        <w:rPr>
          <w:rtl/>
        </w:rPr>
        <w:t xml:space="preserve">فلو علم </w:t>
      </w:r>
      <w:proofErr w:type="spellStart"/>
      <w:r>
        <w:rPr>
          <w:rtl/>
        </w:rPr>
        <w:t>بكذب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أحد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الدليلين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لمكان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العلم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بكون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أحدهما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غير</w:t>
      </w:r>
      <w:proofErr w:type="spellEnd"/>
      <w:r>
        <w:rPr>
          <w:rtl/>
        </w:rPr>
        <w:t xml:space="preserve"> واجد </w:t>
      </w:r>
      <w:proofErr w:type="spellStart"/>
      <w:r>
        <w:rPr>
          <w:rtl/>
        </w:rPr>
        <w:t>لشرائط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الحجّيّة</w:t>
      </w:r>
      <w:proofErr w:type="spellEnd"/>
      <w:r>
        <w:rPr>
          <w:rtl/>
        </w:rPr>
        <w:t xml:space="preserve"> و </w:t>
      </w:r>
      <w:proofErr w:type="spellStart"/>
      <w:r>
        <w:rPr>
          <w:rtl/>
        </w:rPr>
        <w:t>اشتبه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بما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يكون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واجدا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لشرائطها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كان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ذلك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خارجا</w:t>
      </w:r>
      <w:proofErr w:type="spellEnd"/>
      <w:r>
        <w:rPr>
          <w:rtl/>
        </w:rPr>
        <w:t xml:space="preserve"> عن باب </w:t>
      </w:r>
      <w:proofErr w:type="spellStart"/>
      <w:r>
        <w:rPr>
          <w:rtl/>
        </w:rPr>
        <w:t>التعارض</w:t>
      </w:r>
      <w:proofErr w:type="spellEnd"/>
      <w:r>
        <w:rPr>
          <w:rtl/>
        </w:rPr>
        <w:t xml:space="preserve"> بل </w:t>
      </w:r>
      <w:proofErr w:type="spellStart"/>
      <w:r>
        <w:rPr>
          <w:rtl/>
        </w:rPr>
        <w:t>يكون</w:t>
      </w:r>
      <w:proofErr w:type="spellEnd"/>
      <w:r>
        <w:rPr>
          <w:rtl/>
        </w:rPr>
        <w:t xml:space="preserve"> من اشتباه </w:t>
      </w:r>
      <w:proofErr w:type="spellStart"/>
      <w:r>
        <w:rPr>
          <w:rtl/>
        </w:rPr>
        <w:t>الحجّيّة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باللاحجّيّة</w:t>
      </w:r>
      <w:proofErr w:type="spellEnd"/>
      <w:r>
        <w:rPr>
          <w:rtl/>
        </w:rPr>
        <w:t xml:space="preserve">، و لا </w:t>
      </w:r>
      <w:proofErr w:type="spellStart"/>
      <w:r>
        <w:rPr>
          <w:rtl/>
        </w:rPr>
        <w:t>يأتي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فيه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أحكام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التعارض</w:t>
      </w:r>
      <w:proofErr w:type="spellEnd"/>
      <w:r>
        <w:rPr>
          <w:rtl/>
        </w:rPr>
        <w:t xml:space="preserve">، و </w:t>
      </w:r>
      <w:proofErr w:type="spellStart"/>
      <w:r>
        <w:rPr>
          <w:rtl/>
        </w:rPr>
        <w:t>إنّما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يعمل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فيه</w:t>
      </w:r>
      <w:proofErr w:type="spellEnd"/>
      <w:r>
        <w:rPr>
          <w:rtl/>
        </w:rPr>
        <w:t xml:space="preserve"> ما </w:t>
      </w:r>
      <w:proofErr w:type="spellStart"/>
      <w:r>
        <w:rPr>
          <w:rtl/>
        </w:rPr>
        <w:t>تقتضيه</w:t>
      </w:r>
      <w:proofErr w:type="spellEnd"/>
      <w:r>
        <w:rPr>
          <w:rtl/>
        </w:rPr>
        <w:t xml:space="preserve"> قواعد </w:t>
      </w:r>
      <w:proofErr w:type="spellStart"/>
      <w:r>
        <w:rPr>
          <w:rtl/>
        </w:rPr>
        <w:t>العلم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الإجمالي</w:t>
      </w:r>
      <w:proofErr w:type="spellEnd"/>
      <w:r>
        <w:rPr>
          <w:rFonts w:hint="cs"/>
          <w:rtl/>
        </w:rPr>
        <w:t>».</w:t>
      </w:r>
    </w:p>
  </w:footnote>
  <w:footnote w:id="7">
    <w:p w:rsidR="009D4DB9" w:rsidRDefault="009D4DB9">
      <w:pPr>
        <w:pStyle w:val="a9"/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</w:t>
      </w:r>
      <w:r w:rsidRPr="007E66B7">
        <w:rPr>
          <w:rtl/>
        </w:rPr>
        <w:t xml:space="preserve"> فوائد </w:t>
      </w:r>
      <w:proofErr w:type="spellStart"/>
      <w:r w:rsidRPr="007E66B7">
        <w:rPr>
          <w:rtl/>
        </w:rPr>
        <w:t>الاصول</w:t>
      </w:r>
      <w:proofErr w:type="spellEnd"/>
      <w:r w:rsidRPr="007E66B7">
        <w:rPr>
          <w:rtl/>
        </w:rPr>
        <w:t>، محمد حس</w:t>
      </w:r>
      <w:r w:rsidRPr="007E66B7">
        <w:rPr>
          <w:rFonts w:hint="cs"/>
          <w:rtl/>
        </w:rPr>
        <w:t>ی</w:t>
      </w:r>
      <w:r w:rsidRPr="007E66B7">
        <w:rPr>
          <w:rFonts w:hint="eastAsia"/>
          <w:rtl/>
        </w:rPr>
        <w:t>ن</w:t>
      </w:r>
      <w:r w:rsidRPr="007E66B7">
        <w:rPr>
          <w:rtl/>
        </w:rPr>
        <w:t xml:space="preserve"> </w:t>
      </w:r>
      <w:proofErr w:type="spellStart"/>
      <w:r w:rsidRPr="007E66B7">
        <w:rPr>
          <w:rtl/>
        </w:rPr>
        <w:t>نائ</w:t>
      </w:r>
      <w:r w:rsidRPr="007E66B7">
        <w:rPr>
          <w:rFonts w:hint="cs"/>
          <w:rtl/>
        </w:rPr>
        <w:t>ی</w:t>
      </w:r>
      <w:r w:rsidRPr="007E66B7">
        <w:rPr>
          <w:rFonts w:hint="eastAsia"/>
          <w:rtl/>
        </w:rPr>
        <w:t>ن</w:t>
      </w:r>
      <w:r w:rsidRPr="007E66B7">
        <w:rPr>
          <w:rFonts w:hint="cs"/>
          <w:rtl/>
        </w:rPr>
        <w:t>ی</w:t>
      </w:r>
      <w:proofErr w:type="spellEnd"/>
      <w:r w:rsidRPr="007E66B7">
        <w:rPr>
          <w:rFonts w:hint="eastAsia"/>
          <w:rtl/>
        </w:rPr>
        <w:t>،</w:t>
      </w:r>
      <w:r w:rsidRPr="007E66B7">
        <w:rPr>
          <w:rtl/>
        </w:rPr>
        <w:t xml:space="preserve"> ج4، ص703</w:t>
      </w:r>
      <w:r>
        <w:rPr>
          <w:rFonts w:hint="cs"/>
          <w:rtl/>
        </w:rPr>
        <w:t>.  «</w:t>
      </w:r>
      <w:r w:rsidRPr="007E66B7">
        <w:rPr>
          <w:rtl/>
        </w:rPr>
        <w:t xml:space="preserve">و </w:t>
      </w:r>
      <w:proofErr w:type="spellStart"/>
      <w:r w:rsidRPr="007E66B7">
        <w:rPr>
          <w:rtl/>
        </w:rPr>
        <w:t>في</w:t>
      </w:r>
      <w:proofErr w:type="spellEnd"/>
      <w:r w:rsidRPr="007E66B7">
        <w:rPr>
          <w:rtl/>
        </w:rPr>
        <w:t xml:space="preserve"> </w:t>
      </w:r>
      <w:proofErr w:type="spellStart"/>
      <w:r w:rsidRPr="007E66B7">
        <w:rPr>
          <w:rtl/>
        </w:rPr>
        <w:t>حكم</w:t>
      </w:r>
      <w:proofErr w:type="spellEnd"/>
      <w:r w:rsidRPr="007E66B7">
        <w:rPr>
          <w:rtl/>
        </w:rPr>
        <w:t xml:space="preserve"> </w:t>
      </w:r>
      <w:proofErr w:type="spellStart"/>
      <w:r w:rsidRPr="007E66B7">
        <w:rPr>
          <w:rtl/>
        </w:rPr>
        <w:t>ذلك</w:t>
      </w:r>
      <w:proofErr w:type="spellEnd"/>
      <w:r w:rsidRPr="007E66B7">
        <w:rPr>
          <w:rtl/>
        </w:rPr>
        <w:t xml:space="preserve"> ما </w:t>
      </w:r>
      <w:proofErr w:type="spellStart"/>
      <w:r w:rsidRPr="007E66B7">
        <w:rPr>
          <w:rtl/>
        </w:rPr>
        <w:t>إذا</w:t>
      </w:r>
      <w:proofErr w:type="spellEnd"/>
      <w:r w:rsidRPr="007E66B7">
        <w:rPr>
          <w:rtl/>
        </w:rPr>
        <w:t xml:space="preserve"> علم </w:t>
      </w:r>
      <w:proofErr w:type="spellStart"/>
      <w:r w:rsidRPr="007E66B7">
        <w:rPr>
          <w:rtl/>
        </w:rPr>
        <w:t>بعدم</w:t>
      </w:r>
      <w:proofErr w:type="spellEnd"/>
      <w:r w:rsidRPr="007E66B7">
        <w:rPr>
          <w:rtl/>
        </w:rPr>
        <w:t xml:space="preserve"> </w:t>
      </w:r>
      <w:proofErr w:type="spellStart"/>
      <w:r w:rsidRPr="007E66B7">
        <w:rPr>
          <w:rtl/>
        </w:rPr>
        <w:t>تشريع</w:t>
      </w:r>
      <w:proofErr w:type="spellEnd"/>
      <w:r w:rsidRPr="007E66B7">
        <w:rPr>
          <w:rtl/>
        </w:rPr>
        <w:t xml:space="preserve"> </w:t>
      </w:r>
      <w:proofErr w:type="spellStart"/>
      <w:r w:rsidRPr="007E66B7">
        <w:rPr>
          <w:rtl/>
        </w:rPr>
        <w:t>مؤدّى</w:t>
      </w:r>
      <w:proofErr w:type="spellEnd"/>
      <w:r w:rsidRPr="007E66B7">
        <w:rPr>
          <w:rtl/>
        </w:rPr>
        <w:t xml:space="preserve"> </w:t>
      </w:r>
      <w:proofErr w:type="spellStart"/>
      <w:r w:rsidRPr="007E66B7">
        <w:rPr>
          <w:rtl/>
        </w:rPr>
        <w:t>أحد</w:t>
      </w:r>
      <w:proofErr w:type="spellEnd"/>
      <w:r w:rsidRPr="007E66B7">
        <w:rPr>
          <w:rtl/>
        </w:rPr>
        <w:t xml:space="preserve"> </w:t>
      </w:r>
      <w:proofErr w:type="spellStart"/>
      <w:r w:rsidRPr="007E66B7">
        <w:rPr>
          <w:rtl/>
        </w:rPr>
        <w:t>الدليلين</w:t>
      </w:r>
      <w:proofErr w:type="spellEnd"/>
      <w:r w:rsidRPr="007E66B7">
        <w:rPr>
          <w:rtl/>
        </w:rPr>
        <w:t xml:space="preserve"> </w:t>
      </w:r>
      <w:proofErr w:type="spellStart"/>
      <w:r w:rsidRPr="007E66B7">
        <w:rPr>
          <w:rtl/>
        </w:rPr>
        <w:t>مع</w:t>
      </w:r>
      <w:proofErr w:type="spellEnd"/>
      <w:r w:rsidRPr="007E66B7">
        <w:rPr>
          <w:rtl/>
        </w:rPr>
        <w:t xml:space="preserve"> </w:t>
      </w:r>
      <w:proofErr w:type="spellStart"/>
      <w:r w:rsidRPr="007E66B7">
        <w:rPr>
          <w:rtl/>
        </w:rPr>
        <w:t>إمكانه</w:t>
      </w:r>
      <w:proofErr w:type="spellEnd"/>
      <w:r w:rsidRPr="007E66B7">
        <w:rPr>
          <w:rtl/>
        </w:rPr>
        <w:t xml:space="preserve"> </w:t>
      </w:r>
      <w:proofErr w:type="spellStart"/>
      <w:r w:rsidRPr="007E66B7">
        <w:rPr>
          <w:rtl/>
        </w:rPr>
        <w:t>ثبوتا</w:t>
      </w:r>
      <w:proofErr w:type="spellEnd"/>
      <w:r w:rsidRPr="007E66B7">
        <w:rPr>
          <w:rtl/>
        </w:rPr>
        <w:t xml:space="preserve">، </w:t>
      </w:r>
      <w:proofErr w:type="spellStart"/>
      <w:r w:rsidRPr="007E66B7">
        <w:rPr>
          <w:rtl/>
        </w:rPr>
        <w:t>كما</w:t>
      </w:r>
      <w:proofErr w:type="spellEnd"/>
      <w:r w:rsidRPr="007E66B7">
        <w:rPr>
          <w:rtl/>
        </w:rPr>
        <w:t xml:space="preserve"> </w:t>
      </w:r>
      <w:proofErr w:type="spellStart"/>
      <w:r w:rsidRPr="007E66B7">
        <w:rPr>
          <w:rtl/>
        </w:rPr>
        <w:t>إذا</w:t>
      </w:r>
      <w:proofErr w:type="spellEnd"/>
      <w:r w:rsidRPr="007E66B7">
        <w:rPr>
          <w:rtl/>
        </w:rPr>
        <w:t xml:space="preserve"> </w:t>
      </w:r>
      <w:proofErr w:type="spellStart"/>
      <w:r w:rsidRPr="007E66B7">
        <w:rPr>
          <w:rtl/>
        </w:rPr>
        <w:t>كان</w:t>
      </w:r>
      <w:proofErr w:type="spellEnd"/>
      <w:r w:rsidRPr="007E66B7">
        <w:rPr>
          <w:rtl/>
        </w:rPr>
        <w:t xml:space="preserve"> </w:t>
      </w:r>
      <w:proofErr w:type="spellStart"/>
      <w:r w:rsidRPr="007E66B7">
        <w:rPr>
          <w:rtl/>
        </w:rPr>
        <w:t>مؤدّى</w:t>
      </w:r>
      <w:proofErr w:type="spellEnd"/>
      <w:r w:rsidRPr="007E66B7">
        <w:rPr>
          <w:rtl/>
        </w:rPr>
        <w:t xml:space="preserve"> </w:t>
      </w:r>
      <w:proofErr w:type="spellStart"/>
      <w:r w:rsidRPr="007E66B7">
        <w:rPr>
          <w:rtl/>
        </w:rPr>
        <w:t>أحد</w:t>
      </w:r>
      <w:proofErr w:type="spellEnd"/>
      <w:r w:rsidRPr="007E66B7">
        <w:rPr>
          <w:rtl/>
        </w:rPr>
        <w:t xml:space="preserve"> </w:t>
      </w:r>
      <w:proofErr w:type="spellStart"/>
      <w:r w:rsidRPr="007E66B7">
        <w:rPr>
          <w:rtl/>
        </w:rPr>
        <w:t>الدليلين</w:t>
      </w:r>
      <w:proofErr w:type="spellEnd"/>
      <w:r w:rsidRPr="007E66B7">
        <w:rPr>
          <w:rtl/>
        </w:rPr>
        <w:t xml:space="preserve"> وجوب </w:t>
      </w:r>
      <w:proofErr w:type="spellStart"/>
      <w:r w:rsidRPr="007E66B7">
        <w:rPr>
          <w:rtl/>
        </w:rPr>
        <w:t>الدعاء</w:t>
      </w:r>
      <w:proofErr w:type="spellEnd"/>
      <w:r w:rsidRPr="007E66B7">
        <w:rPr>
          <w:rtl/>
        </w:rPr>
        <w:t xml:space="preserve"> </w:t>
      </w:r>
      <w:proofErr w:type="spellStart"/>
      <w:r w:rsidRPr="007E66B7">
        <w:rPr>
          <w:rtl/>
        </w:rPr>
        <w:t>عند</w:t>
      </w:r>
      <w:proofErr w:type="spellEnd"/>
      <w:r w:rsidRPr="007E66B7">
        <w:rPr>
          <w:rtl/>
        </w:rPr>
        <w:t xml:space="preserve"> </w:t>
      </w:r>
      <w:proofErr w:type="spellStart"/>
      <w:r w:rsidRPr="007E66B7">
        <w:rPr>
          <w:rtl/>
        </w:rPr>
        <w:t>الهلال</w:t>
      </w:r>
      <w:proofErr w:type="spellEnd"/>
      <w:r w:rsidRPr="007E66B7">
        <w:rPr>
          <w:rtl/>
        </w:rPr>
        <w:t xml:space="preserve"> و </w:t>
      </w:r>
      <w:proofErr w:type="spellStart"/>
      <w:r w:rsidRPr="007E66B7">
        <w:rPr>
          <w:rtl/>
        </w:rPr>
        <w:t>كان</w:t>
      </w:r>
      <w:proofErr w:type="spellEnd"/>
      <w:r w:rsidRPr="007E66B7">
        <w:rPr>
          <w:rtl/>
        </w:rPr>
        <w:t xml:space="preserve"> </w:t>
      </w:r>
      <w:proofErr w:type="spellStart"/>
      <w:r w:rsidRPr="007E66B7">
        <w:rPr>
          <w:rtl/>
        </w:rPr>
        <w:t>مؤدّى</w:t>
      </w:r>
      <w:proofErr w:type="spellEnd"/>
      <w:r w:rsidRPr="007E66B7">
        <w:rPr>
          <w:rtl/>
        </w:rPr>
        <w:t xml:space="preserve"> </w:t>
      </w:r>
      <w:proofErr w:type="spellStart"/>
      <w:r w:rsidRPr="007E66B7">
        <w:rPr>
          <w:rtl/>
        </w:rPr>
        <w:t>الآخر</w:t>
      </w:r>
      <w:proofErr w:type="spellEnd"/>
      <w:r w:rsidRPr="007E66B7">
        <w:rPr>
          <w:rtl/>
        </w:rPr>
        <w:t xml:space="preserve"> وجوب </w:t>
      </w:r>
      <w:proofErr w:type="spellStart"/>
      <w:r w:rsidRPr="007E66B7">
        <w:rPr>
          <w:rtl/>
        </w:rPr>
        <w:t>دية</w:t>
      </w:r>
      <w:proofErr w:type="spellEnd"/>
      <w:r w:rsidRPr="007E66B7">
        <w:rPr>
          <w:rtl/>
        </w:rPr>
        <w:t xml:space="preserve"> </w:t>
      </w:r>
      <w:proofErr w:type="spellStart"/>
      <w:r w:rsidRPr="007E66B7">
        <w:rPr>
          <w:rtl/>
        </w:rPr>
        <w:t>الحرّ</w:t>
      </w:r>
      <w:proofErr w:type="spellEnd"/>
      <w:r w:rsidRPr="007E66B7">
        <w:rPr>
          <w:rtl/>
        </w:rPr>
        <w:t xml:space="preserve"> </w:t>
      </w:r>
      <w:proofErr w:type="spellStart"/>
      <w:r w:rsidRPr="007E66B7">
        <w:rPr>
          <w:rtl/>
        </w:rPr>
        <w:t>في</w:t>
      </w:r>
      <w:proofErr w:type="spellEnd"/>
      <w:r w:rsidRPr="007E66B7">
        <w:rPr>
          <w:rtl/>
        </w:rPr>
        <w:t xml:space="preserve"> قتل </w:t>
      </w:r>
      <w:proofErr w:type="spellStart"/>
      <w:r w:rsidRPr="007E66B7">
        <w:rPr>
          <w:rtl/>
        </w:rPr>
        <w:t>العبد</w:t>
      </w:r>
      <w:proofErr w:type="spellEnd"/>
      <w:r w:rsidRPr="007E66B7">
        <w:rPr>
          <w:rtl/>
        </w:rPr>
        <w:t xml:space="preserve"> </w:t>
      </w:r>
      <w:proofErr w:type="spellStart"/>
      <w:r w:rsidRPr="007E66B7">
        <w:rPr>
          <w:rtl/>
        </w:rPr>
        <w:t>المدبّر</w:t>
      </w:r>
      <w:proofErr w:type="spellEnd"/>
      <w:r w:rsidRPr="007E66B7">
        <w:rPr>
          <w:rtl/>
        </w:rPr>
        <w:t xml:space="preserve"> و علم </w:t>
      </w:r>
      <w:proofErr w:type="spellStart"/>
      <w:r w:rsidRPr="007E66B7">
        <w:rPr>
          <w:rtl/>
        </w:rPr>
        <w:t>بكذب</w:t>
      </w:r>
      <w:proofErr w:type="spellEnd"/>
      <w:r w:rsidRPr="007E66B7">
        <w:rPr>
          <w:rtl/>
        </w:rPr>
        <w:t xml:space="preserve"> مضمون </w:t>
      </w:r>
      <w:proofErr w:type="spellStart"/>
      <w:r w:rsidRPr="007E66B7">
        <w:rPr>
          <w:rtl/>
        </w:rPr>
        <w:t>أحدهما</w:t>
      </w:r>
      <w:proofErr w:type="spellEnd"/>
      <w:r w:rsidRPr="007E66B7">
        <w:rPr>
          <w:rtl/>
        </w:rPr>
        <w:t xml:space="preserve">، </w:t>
      </w:r>
      <w:proofErr w:type="spellStart"/>
      <w:r w:rsidRPr="007E66B7">
        <w:rPr>
          <w:rtl/>
        </w:rPr>
        <w:t>فانّه</w:t>
      </w:r>
      <w:proofErr w:type="spellEnd"/>
      <w:r w:rsidRPr="007E66B7">
        <w:rPr>
          <w:rtl/>
        </w:rPr>
        <w:t xml:space="preserve"> </w:t>
      </w:r>
      <w:proofErr w:type="spellStart"/>
      <w:r w:rsidRPr="007E66B7">
        <w:rPr>
          <w:rtl/>
        </w:rPr>
        <w:t>أيضا</w:t>
      </w:r>
      <w:proofErr w:type="spellEnd"/>
      <w:r w:rsidRPr="007E66B7">
        <w:rPr>
          <w:rtl/>
        </w:rPr>
        <w:t xml:space="preserve"> </w:t>
      </w:r>
      <w:proofErr w:type="spellStart"/>
      <w:r w:rsidRPr="007E66B7">
        <w:rPr>
          <w:rtl/>
        </w:rPr>
        <w:t>ليس</w:t>
      </w:r>
      <w:proofErr w:type="spellEnd"/>
      <w:r w:rsidRPr="007E66B7">
        <w:rPr>
          <w:rtl/>
        </w:rPr>
        <w:t xml:space="preserve"> من باب </w:t>
      </w:r>
      <w:proofErr w:type="spellStart"/>
      <w:r w:rsidRPr="007E66B7">
        <w:rPr>
          <w:rtl/>
        </w:rPr>
        <w:t>التعارض</w:t>
      </w:r>
      <w:proofErr w:type="spellEnd"/>
      <w:r w:rsidRPr="007E66B7">
        <w:rPr>
          <w:rtl/>
        </w:rPr>
        <w:t xml:space="preserve">، بل من باب اشتباه </w:t>
      </w:r>
      <w:proofErr w:type="spellStart"/>
      <w:r w:rsidRPr="007E66B7">
        <w:rPr>
          <w:rtl/>
        </w:rPr>
        <w:t>الحجّة</w:t>
      </w:r>
      <w:proofErr w:type="spellEnd"/>
      <w:r w:rsidRPr="007E66B7">
        <w:rPr>
          <w:rtl/>
        </w:rPr>
        <w:t xml:space="preserve"> </w:t>
      </w:r>
      <w:proofErr w:type="spellStart"/>
      <w:r w:rsidRPr="007E66B7">
        <w:rPr>
          <w:rtl/>
        </w:rPr>
        <w:t>باللاحجّة</w:t>
      </w:r>
      <w:proofErr w:type="spellEnd"/>
      <w:r w:rsidRPr="007E66B7">
        <w:rPr>
          <w:rtl/>
        </w:rPr>
        <w:t xml:space="preserve">، و </w:t>
      </w:r>
      <w:proofErr w:type="spellStart"/>
      <w:r w:rsidRPr="007E66B7">
        <w:rPr>
          <w:rtl/>
        </w:rPr>
        <w:t>يعمل</w:t>
      </w:r>
      <w:proofErr w:type="spellEnd"/>
      <w:r w:rsidRPr="007E66B7">
        <w:rPr>
          <w:rtl/>
        </w:rPr>
        <w:t xml:space="preserve"> </w:t>
      </w:r>
      <w:proofErr w:type="spellStart"/>
      <w:r w:rsidRPr="007E66B7">
        <w:rPr>
          <w:rtl/>
        </w:rPr>
        <w:t>على</w:t>
      </w:r>
      <w:proofErr w:type="spellEnd"/>
      <w:r w:rsidRPr="007E66B7">
        <w:rPr>
          <w:rtl/>
        </w:rPr>
        <w:t xml:space="preserve"> ما </w:t>
      </w:r>
      <w:proofErr w:type="spellStart"/>
      <w:r w:rsidRPr="007E66B7">
        <w:rPr>
          <w:rtl/>
        </w:rPr>
        <w:t>يقتضيه</w:t>
      </w:r>
      <w:proofErr w:type="spellEnd"/>
      <w:r w:rsidRPr="007E66B7">
        <w:rPr>
          <w:rtl/>
        </w:rPr>
        <w:t xml:space="preserve"> </w:t>
      </w:r>
      <w:proofErr w:type="spellStart"/>
      <w:r w:rsidRPr="007E66B7">
        <w:rPr>
          <w:rtl/>
        </w:rPr>
        <w:t>العلم</w:t>
      </w:r>
      <w:proofErr w:type="spellEnd"/>
      <w:r w:rsidRPr="007E66B7">
        <w:rPr>
          <w:rtl/>
        </w:rPr>
        <w:t xml:space="preserve"> </w:t>
      </w:r>
      <w:proofErr w:type="spellStart"/>
      <w:r w:rsidRPr="007E66B7">
        <w:rPr>
          <w:rtl/>
        </w:rPr>
        <w:t>الإجمالي</w:t>
      </w:r>
      <w:proofErr w:type="spellEnd"/>
      <w:r>
        <w:rPr>
          <w:rFonts w:hint="cs"/>
          <w:rtl/>
        </w:rPr>
        <w:t>»</w:t>
      </w:r>
      <w:r w:rsidRPr="007E66B7">
        <w:rPr>
          <w:rtl/>
        </w:rPr>
        <w:t>.</w:t>
      </w:r>
    </w:p>
  </w:footnote>
  <w:footnote w:id="8">
    <w:p w:rsidR="009D4DB9" w:rsidRPr="004D2E8F" w:rsidRDefault="009D4DB9" w:rsidP="004D2E8F">
      <w:pPr>
        <w:pStyle w:val="a9"/>
        <w:rPr>
          <w:rtl/>
        </w:rPr>
      </w:pPr>
      <w:r w:rsidRPr="004D2E8F">
        <w:footnoteRef/>
      </w:r>
      <w:r w:rsidRPr="004D2E8F">
        <w:rPr>
          <w:rtl/>
        </w:rPr>
        <w:t xml:space="preserve"> </w:t>
      </w:r>
      <w:hyperlink r:id="rId2" w:history="1">
        <w:proofErr w:type="spellStart"/>
        <w:r w:rsidRPr="004D2E8F">
          <w:rPr>
            <w:rStyle w:val="ac"/>
            <w:rtl/>
          </w:rPr>
          <w:t>نها</w:t>
        </w:r>
        <w:r w:rsidRPr="004D2E8F">
          <w:rPr>
            <w:rStyle w:val="ac"/>
            <w:rFonts w:hint="cs"/>
            <w:rtl/>
          </w:rPr>
          <w:t>ی</w:t>
        </w:r>
        <w:r w:rsidRPr="004D2E8F">
          <w:rPr>
            <w:rStyle w:val="ac"/>
            <w:rFonts w:hint="eastAsia"/>
            <w:rtl/>
          </w:rPr>
          <w:t>ة</w:t>
        </w:r>
        <w:proofErr w:type="spellEnd"/>
        <w:r w:rsidRPr="004D2E8F">
          <w:rPr>
            <w:rStyle w:val="ac"/>
            <w:rtl/>
          </w:rPr>
          <w:t xml:space="preserve"> </w:t>
        </w:r>
        <w:proofErr w:type="spellStart"/>
        <w:r w:rsidRPr="004D2E8F">
          <w:rPr>
            <w:rStyle w:val="ac"/>
            <w:rtl/>
          </w:rPr>
          <w:t>الافکار</w:t>
        </w:r>
        <w:proofErr w:type="spellEnd"/>
        <w:r w:rsidRPr="004D2E8F">
          <w:rPr>
            <w:rStyle w:val="ac"/>
            <w:rtl/>
          </w:rPr>
          <w:t>، آقا ض</w:t>
        </w:r>
        <w:r w:rsidRPr="004D2E8F">
          <w:rPr>
            <w:rStyle w:val="ac"/>
            <w:rFonts w:hint="cs"/>
            <w:rtl/>
          </w:rPr>
          <w:t>ی</w:t>
        </w:r>
        <w:r w:rsidRPr="004D2E8F">
          <w:rPr>
            <w:rStyle w:val="ac"/>
            <w:rFonts w:hint="eastAsia"/>
            <w:rtl/>
          </w:rPr>
          <w:t>اء</w:t>
        </w:r>
        <w:r w:rsidRPr="004D2E8F">
          <w:rPr>
            <w:rStyle w:val="ac"/>
            <w:rtl/>
          </w:rPr>
          <w:t xml:space="preserve"> </w:t>
        </w:r>
        <w:proofErr w:type="spellStart"/>
        <w:r w:rsidRPr="004D2E8F">
          <w:rPr>
            <w:rStyle w:val="ac"/>
            <w:rtl/>
          </w:rPr>
          <w:t>الد</w:t>
        </w:r>
        <w:r w:rsidRPr="004D2E8F">
          <w:rPr>
            <w:rStyle w:val="ac"/>
            <w:rFonts w:hint="cs"/>
            <w:rtl/>
          </w:rPr>
          <w:t>ی</w:t>
        </w:r>
        <w:r w:rsidRPr="004D2E8F">
          <w:rPr>
            <w:rStyle w:val="ac"/>
            <w:rFonts w:hint="eastAsia"/>
            <w:rtl/>
          </w:rPr>
          <w:t>ن</w:t>
        </w:r>
        <w:proofErr w:type="spellEnd"/>
        <w:r w:rsidRPr="004D2E8F">
          <w:rPr>
            <w:rStyle w:val="ac"/>
            <w:rtl/>
          </w:rPr>
          <w:t xml:space="preserve"> </w:t>
        </w:r>
        <w:proofErr w:type="spellStart"/>
        <w:r w:rsidRPr="004D2E8F">
          <w:rPr>
            <w:rStyle w:val="ac"/>
            <w:rtl/>
          </w:rPr>
          <w:t>العراق</w:t>
        </w:r>
        <w:r w:rsidRPr="004D2E8F">
          <w:rPr>
            <w:rStyle w:val="ac"/>
            <w:rFonts w:hint="cs"/>
            <w:rtl/>
          </w:rPr>
          <w:t>ی</w:t>
        </w:r>
        <w:proofErr w:type="spellEnd"/>
        <w:r w:rsidRPr="004D2E8F">
          <w:rPr>
            <w:rStyle w:val="ac"/>
            <w:rFonts w:hint="eastAsia"/>
            <w:rtl/>
          </w:rPr>
          <w:t>،</w:t>
        </w:r>
        <w:r w:rsidRPr="004D2E8F">
          <w:rPr>
            <w:rStyle w:val="ac"/>
            <w:rtl/>
          </w:rPr>
          <w:t xml:space="preserve"> ج4، ص127.</w:t>
        </w:r>
      </w:hyperlink>
      <w:r>
        <w:rPr>
          <w:rFonts w:hint="cs"/>
          <w:rtl/>
        </w:rPr>
        <w:t xml:space="preserve"> «(</w:t>
      </w:r>
      <w:r w:rsidRPr="004D2E8F">
        <w:rPr>
          <w:rtl/>
        </w:rPr>
        <w:t xml:space="preserve">من </w:t>
      </w:r>
      <w:proofErr w:type="spellStart"/>
      <w:r w:rsidRPr="004D2E8F">
        <w:rPr>
          <w:rtl/>
        </w:rPr>
        <w:t>غير</w:t>
      </w:r>
      <w:proofErr w:type="spellEnd"/>
      <w:r w:rsidRPr="004D2E8F">
        <w:rPr>
          <w:rtl/>
        </w:rPr>
        <w:t xml:space="preserve"> فرق) </w:t>
      </w:r>
      <w:proofErr w:type="spellStart"/>
      <w:r w:rsidRPr="004D2E8F">
        <w:rPr>
          <w:rtl/>
        </w:rPr>
        <w:t>بين</w:t>
      </w:r>
      <w:proofErr w:type="spellEnd"/>
      <w:r w:rsidRPr="004D2E8F">
        <w:rPr>
          <w:rtl/>
        </w:rPr>
        <w:t xml:space="preserve"> اتحاد سنخ </w:t>
      </w:r>
      <w:proofErr w:type="spellStart"/>
      <w:r w:rsidRPr="004D2E8F">
        <w:rPr>
          <w:rtl/>
        </w:rPr>
        <w:t>الحكم</w:t>
      </w:r>
      <w:proofErr w:type="spellEnd"/>
      <w:r w:rsidRPr="004D2E8F">
        <w:rPr>
          <w:rtl/>
        </w:rPr>
        <w:t xml:space="preserve"> </w:t>
      </w:r>
      <w:proofErr w:type="spellStart"/>
      <w:r w:rsidRPr="004D2E8F">
        <w:rPr>
          <w:rtl/>
        </w:rPr>
        <w:t>فيهما</w:t>
      </w:r>
      <w:proofErr w:type="spellEnd"/>
      <w:r w:rsidRPr="004D2E8F">
        <w:rPr>
          <w:rtl/>
        </w:rPr>
        <w:t xml:space="preserve"> </w:t>
      </w:r>
      <w:proofErr w:type="spellStart"/>
      <w:r w:rsidRPr="004D2E8F">
        <w:rPr>
          <w:rtl/>
        </w:rPr>
        <w:t>كما</w:t>
      </w:r>
      <w:proofErr w:type="spellEnd"/>
      <w:r w:rsidRPr="004D2E8F">
        <w:rPr>
          <w:rtl/>
        </w:rPr>
        <w:t xml:space="preserve"> </w:t>
      </w:r>
      <w:proofErr w:type="spellStart"/>
      <w:r w:rsidRPr="004D2E8F">
        <w:rPr>
          <w:rtl/>
        </w:rPr>
        <w:t>في</w:t>
      </w:r>
      <w:proofErr w:type="spellEnd"/>
      <w:r w:rsidRPr="004D2E8F">
        <w:rPr>
          <w:rtl/>
        </w:rPr>
        <w:t xml:space="preserve"> </w:t>
      </w:r>
      <w:proofErr w:type="spellStart"/>
      <w:r w:rsidRPr="004D2E8F">
        <w:rPr>
          <w:rtl/>
        </w:rPr>
        <w:t>المثال</w:t>
      </w:r>
      <w:proofErr w:type="spellEnd"/>
      <w:r w:rsidRPr="004D2E8F">
        <w:rPr>
          <w:rtl/>
        </w:rPr>
        <w:t xml:space="preserve"> و عدم </w:t>
      </w:r>
      <w:proofErr w:type="spellStart"/>
      <w:r w:rsidRPr="004D2E8F">
        <w:rPr>
          <w:rtl/>
        </w:rPr>
        <w:t>اتحاده</w:t>
      </w:r>
      <w:proofErr w:type="spellEnd"/>
      <w:r w:rsidRPr="004D2E8F">
        <w:rPr>
          <w:rtl/>
        </w:rPr>
        <w:t xml:space="preserve">، </w:t>
      </w:r>
      <w:proofErr w:type="spellStart"/>
      <w:r w:rsidRPr="004D2E8F">
        <w:rPr>
          <w:rtl/>
        </w:rPr>
        <w:t>كما</w:t>
      </w:r>
      <w:proofErr w:type="spellEnd"/>
      <w:r w:rsidRPr="004D2E8F">
        <w:rPr>
          <w:rtl/>
        </w:rPr>
        <w:t xml:space="preserve"> لو </w:t>
      </w:r>
      <w:proofErr w:type="spellStart"/>
      <w:r w:rsidRPr="004D2E8F">
        <w:rPr>
          <w:rtl/>
        </w:rPr>
        <w:t>كان</w:t>
      </w:r>
      <w:proofErr w:type="spellEnd"/>
      <w:r w:rsidRPr="004D2E8F">
        <w:rPr>
          <w:rtl/>
        </w:rPr>
        <w:t xml:space="preserve"> </w:t>
      </w:r>
      <w:proofErr w:type="spellStart"/>
      <w:r w:rsidRPr="004D2E8F">
        <w:rPr>
          <w:rtl/>
        </w:rPr>
        <w:t>مؤدى</w:t>
      </w:r>
      <w:proofErr w:type="spellEnd"/>
      <w:r w:rsidRPr="004D2E8F">
        <w:rPr>
          <w:rtl/>
        </w:rPr>
        <w:t xml:space="preserve"> </w:t>
      </w:r>
      <w:proofErr w:type="spellStart"/>
      <w:r w:rsidRPr="004D2E8F">
        <w:rPr>
          <w:rtl/>
        </w:rPr>
        <w:t>أحد</w:t>
      </w:r>
      <w:proofErr w:type="spellEnd"/>
      <w:r w:rsidRPr="004D2E8F">
        <w:rPr>
          <w:rtl/>
        </w:rPr>
        <w:t xml:space="preserve"> </w:t>
      </w:r>
      <w:proofErr w:type="spellStart"/>
      <w:r w:rsidRPr="004D2E8F">
        <w:rPr>
          <w:rtl/>
        </w:rPr>
        <w:t>الدليلين</w:t>
      </w:r>
      <w:proofErr w:type="spellEnd"/>
      <w:r w:rsidRPr="004D2E8F">
        <w:rPr>
          <w:rtl/>
        </w:rPr>
        <w:t xml:space="preserve"> وجوب </w:t>
      </w:r>
      <w:proofErr w:type="spellStart"/>
      <w:r w:rsidRPr="004D2E8F">
        <w:rPr>
          <w:rtl/>
        </w:rPr>
        <w:t>الدعاء</w:t>
      </w:r>
      <w:proofErr w:type="spellEnd"/>
      <w:r w:rsidRPr="004D2E8F">
        <w:rPr>
          <w:rtl/>
        </w:rPr>
        <w:t xml:space="preserve"> </w:t>
      </w:r>
      <w:proofErr w:type="spellStart"/>
      <w:r w:rsidRPr="004D2E8F">
        <w:rPr>
          <w:rtl/>
        </w:rPr>
        <w:t>عند</w:t>
      </w:r>
      <w:proofErr w:type="spellEnd"/>
      <w:r w:rsidRPr="004D2E8F">
        <w:rPr>
          <w:rtl/>
        </w:rPr>
        <w:t xml:space="preserve"> </w:t>
      </w:r>
      <w:proofErr w:type="spellStart"/>
      <w:r w:rsidRPr="004D2E8F">
        <w:rPr>
          <w:rtl/>
        </w:rPr>
        <w:t>رؤية</w:t>
      </w:r>
      <w:proofErr w:type="spellEnd"/>
      <w:r w:rsidRPr="004D2E8F">
        <w:rPr>
          <w:rtl/>
        </w:rPr>
        <w:t xml:space="preserve"> </w:t>
      </w:r>
      <w:proofErr w:type="spellStart"/>
      <w:r w:rsidRPr="004D2E8F">
        <w:rPr>
          <w:rtl/>
        </w:rPr>
        <w:t>الهلال</w:t>
      </w:r>
      <w:proofErr w:type="spellEnd"/>
      <w:r w:rsidRPr="004D2E8F">
        <w:rPr>
          <w:rtl/>
        </w:rPr>
        <w:t xml:space="preserve"> و </w:t>
      </w:r>
      <w:proofErr w:type="spellStart"/>
      <w:r w:rsidRPr="004D2E8F">
        <w:rPr>
          <w:rtl/>
        </w:rPr>
        <w:t>كان</w:t>
      </w:r>
      <w:proofErr w:type="spellEnd"/>
      <w:r w:rsidRPr="004D2E8F">
        <w:rPr>
          <w:rtl/>
        </w:rPr>
        <w:t xml:space="preserve"> </w:t>
      </w:r>
      <w:proofErr w:type="spellStart"/>
      <w:r w:rsidRPr="004D2E8F">
        <w:rPr>
          <w:rtl/>
        </w:rPr>
        <w:t>مؤدى</w:t>
      </w:r>
      <w:proofErr w:type="spellEnd"/>
      <w:r w:rsidRPr="004D2E8F">
        <w:rPr>
          <w:rtl/>
        </w:rPr>
        <w:t xml:space="preserve"> </w:t>
      </w:r>
      <w:proofErr w:type="spellStart"/>
      <w:r w:rsidRPr="004D2E8F">
        <w:rPr>
          <w:rtl/>
        </w:rPr>
        <w:t>الآخر</w:t>
      </w:r>
      <w:proofErr w:type="spellEnd"/>
      <w:r w:rsidRPr="004D2E8F">
        <w:rPr>
          <w:rtl/>
        </w:rPr>
        <w:t xml:space="preserve"> وجوب </w:t>
      </w:r>
      <w:proofErr w:type="spellStart"/>
      <w:r w:rsidRPr="004D2E8F">
        <w:rPr>
          <w:rtl/>
        </w:rPr>
        <w:t>دية</w:t>
      </w:r>
      <w:proofErr w:type="spellEnd"/>
      <w:r w:rsidRPr="004D2E8F">
        <w:rPr>
          <w:rtl/>
        </w:rPr>
        <w:t xml:space="preserve"> </w:t>
      </w:r>
      <w:proofErr w:type="spellStart"/>
      <w:r w:rsidRPr="004D2E8F">
        <w:rPr>
          <w:rtl/>
        </w:rPr>
        <w:t>الحر</w:t>
      </w:r>
      <w:proofErr w:type="spellEnd"/>
      <w:r w:rsidRPr="004D2E8F">
        <w:rPr>
          <w:rtl/>
        </w:rPr>
        <w:t xml:space="preserve"> </w:t>
      </w:r>
      <w:proofErr w:type="spellStart"/>
      <w:r w:rsidRPr="004D2E8F">
        <w:rPr>
          <w:rtl/>
        </w:rPr>
        <w:t>في</w:t>
      </w:r>
      <w:proofErr w:type="spellEnd"/>
      <w:r w:rsidRPr="004D2E8F">
        <w:rPr>
          <w:rtl/>
        </w:rPr>
        <w:t xml:space="preserve"> قتل عبد </w:t>
      </w:r>
      <w:proofErr w:type="spellStart"/>
      <w:r w:rsidRPr="004D2E8F">
        <w:rPr>
          <w:rtl/>
        </w:rPr>
        <w:t>المدبر</w:t>
      </w:r>
      <w:proofErr w:type="spellEnd"/>
      <w:r w:rsidRPr="004D2E8F">
        <w:rPr>
          <w:rtl/>
        </w:rPr>
        <w:t xml:space="preserve"> </w:t>
      </w:r>
      <w:proofErr w:type="spellStart"/>
      <w:r w:rsidRPr="004D2E8F">
        <w:rPr>
          <w:rtl/>
        </w:rPr>
        <w:t>مع</w:t>
      </w:r>
      <w:proofErr w:type="spellEnd"/>
      <w:r w:rsidRPr="004D2E8F">
        <w:rPr>
          <w:rtl/>
        </w:rPr>
        <w:t xml:space="preserve"> </w:t>
      </w:r>
      <w:proofErr w:type="spellStart"/>
      <w:r w:rsidRPr="004D2E8F">
        <w:rPr>
          <w:rtl/>
        </w:rPr>
        <w:t>العلم</w:t>
      </w:r>
      <w:proofErr w:type="spellEnd"/>
      <w:r w:rsidRPr="004D2E8F">
        <w:rPr>
          <w:rtl/>
        </w:rPr>
        <w:t xml:space="preserve"> </w:t>
      </w:r>
      <w:proofErr w:type="spellStart"/>
      <w:r w:rsidRPr="004D2E8F">
        <w:rPr>
          <w:rtl/>
        </w:rPr>
        <w:t>بعدم</w:t>
      </w:r>
      <w:proofErr w:type="spellEnd"/>
      <w:r w:rsidRPr="004D2E8F">
        <w:rPr>
          <w:rtl/>
        </w:rPr>
        <w:t xml:space="preserve"> </w:t>
      </w:r>
      <w:proofErr w:type="spellStart"/>
      <w:r w:rsidRPr="004D2E8F">
        <w:rPr>
          <w:rtl/>
        </w:rPr>
        <w:t>تشريع</w:t>
      </w:r>
      <w:proofErr w:type="spellEnd"/>
      <w:r w:rsidRPr="004D2E8F">
        <w:rPr>
          <w:rtl/>
        </w:rPr>
        <w:t xml:space="preserve"> </w:t>
      </w:r>
      <w:proofErr w:type="spellStart"/>
      <w:r w:rsidRPr="004D2E8F">
        <w:rPr>
          <w:rtl/>
        </w:rPr>
        <w:t>أحد</w:t>
      </w:r>
      <w:proofErr w:type="spellEnd"/>
      <w:r w:rsidRPr="004D2E8F">
        <w:rPr>
          <w:rtl/>
        </w:rPr>
        <w:t xml:space="preserve"> </w:t>
      </w:r>
      <w:proofErr w:type="spellStart"/>
      <w:r w:rsidRPr="004D2E8F">
        <w:rPr>
          <w:rtl/>
        </w:rPr>
        <w:t>الحكمين</w:t>
      </w:r>
      <w:proofErr w:type="spellEnd"/>
      <w:r w:rsidRPr="004D2E8F">
        <w:rPr>
          <w:rtl/>
        </w:rPr>
        <w:t xml:space="preserve"> (</w:t>
      </w:r>
      <w:proofErr w:type="spellStart"/>
      <w:r w:rsidRPr="004D2E8F">
        <w:rPr>
          <w:rtl/>
        </w:rPr>
        <w:t>فانه</w:t>
      </w:r>
      <w:proofErr w:type="spellEnd"/>
      <w:r w:rsidRPr="004D2E8F">
        <w:rPr>
          <w:rtl/>
        </w:rPr>
        <w:t xml:space="preserve">) </w:t>
      </w:r>
      <w:proofErr w:type="spellStart"/>
      <w:r w:rsidRPr="004D2E8F">
        <w:rPr>
          <w:rtl/>
        </w:rPr>
        <w:t>يدخل</w:t>
      </w:r>
      <w:proofErr w:type="spellEnd"/>
      <w:r w:rsidRPr="004D2E8F">
        <w:rPr>
          <w:rtl/>
        </w:rPr>
        <w:t xml:space="preserve"> </w:t>
      </w:r>
      <w:proofErr w:type="spellStart"/>
      <w:r w:rsidRPr="004D2E8F">
        <w:rPr>
          <w:rtl/>
        </w:rPr>
        <w:t>ذلك</w:t>
      </w:r>
      <w:proofErr w:type="spellEnd"/>
      <w:r w:rsidRPr="004D2E8F">
        <w:rPr>
          <w:rtl/>
        </w:rPr>
        <w:t xml:space="preserve"> </w:t>
      </w:r>
      <w:proofErr w:type="spellStart"/>
      <w:r w:rsidRPr="004D2E8F">
        <w:rPr>
          <w:rtl/>
        </w:rPr>
        <w:t>أيضا</w:t>
      </w:r>
      <w:proofErr w:type="spellEnd"/>
      <w:r w:rsidRPr="004D2E8F">
        <w:rPr>
          <w:rtl/>
        </w:rPr>
        <w:t xml:space="preserve"> </w:t>
      </w:r>
      <w:proofErr w:type="spellStart"/>
      <w:r w:rsidRPr="004D2E8F">
        <w:rPr>
          <w:rtl/>
        </w:rPr>
        <w:t>في</w:t>
      </w:r>
      <w:proofErr w:type="spellEnd"/>
      <w:r w:rsidRPr="004D2E8F">
        <w:rPr>
          <w:rtl/>
        </w:rPr>
        <w:t xml:space="preserve"> باب </w:t>
      </w:r>
      <w:proofErr w:type="spellStart"/>
      <w:r w:rsidRPr="004D2E8F">
        <w:rPr>
          <w:rtl/>
        </w:rPr>
        <w:t>التعارض</w:t>
      </w:r>
      <w:proofErr w:type="spellEnd"/>
      <w:r w:rsidRPr="004D2E8F">
        <w:rPr>
          <w:rtl/>
        </w:rPr>
        <w:t xml:space="preserve"> </w:t>
      </w:r>
      <w:proofErr w:type="spellStart"/>
      <w:r w:rsidRPr="004D2E8F">
        <w:rPr>
          <w:rtl/>
        </w:rPr>
        <w:t>بعين</w:t>
      </w:r>
      <w:proofErr w:type="spellEnd"/>
      <w:r w:rsidRPr="004D2E8F">
        <w:rPr>
          <w:rtl/>
        </w:rPr>
        <w:t xml:space="preserve"> </w:t>
      </w:r>
      <w:proofErr w:type="spellStart"/>
      <w:r w:rsidRPr="004D2E8F">
        <w:rPr>
          <w:rtl/>
        </w:rPr>
        <w:t>ملاك</w:t>
      </w:r>
      <w:proofErr w:type="spellEnd"/>
      <w:r w:rsidRPr="004D2E8F">
        <w:rPr>
          <w:rtl/>
        </w:rPr>
        <w:t xml:space="preserve"> دخول مثال </w:t>
      </w:r>
      <w:proofErr w:type="spellStart"/>
      <w:r w:rsidRPr="004D2E8F">
        <w:rPr>
          <w:rtl/>
        </w:rPr>
        <w:t>الظهر</w:t>
      </w:r>
      <w:proofErr w:type="spellEnd"/>
      <w:r w:rsidRPr="004D2E8F">
        <w:rPr>
          <w:rtl/>
        </w:rPr>
        <w:t xml:space="preserve"> و </w:t>
      </w:r>
      <w:proofErr w:type="spellStart"/>
      <w:r w:rsidRPr="004D2E8F">
        <w:rPr>
          <w:rtl/>
        </w:rPr>
        <w:t>الجمعة</w:t>
      </w:r>
      <w:proofErr w:type="spellEnd"/>
      <w:r w:rsidRPr="004D2E8F">
        <w:rPr>
          <w:rtl/>
        </w:rPr>
        <w:t xml:space="preserve"> </w:t>
      </w:r>
      <w:proofErr w:type="spellStart"/>
      <w:r w:rsidRPr="004D2E8F">
        <w:rPr>
          <w:rtl/>
        </w:rPr>
        <w:t>فيه</w:t>
      </w:r>
      <w:proofErr w:type="spellEnd"/>
      <w:r w:rsidRPr="004D2E8F">
        <w:rPr>
          <w:rtl/>
        </w:rPr>
        <w:t xml:space="preserve"> من </w:t>
      </w:r>
      <w:proofErr w:type="spellStart"/>
      <w:r w:rsidRPr="004D2E8F">
        <w:rPr>
          <w:rtl/>
        </w:rPr>
        <w:t>حيث</w:t>
      </w:r>
      <w:proofErr w:type="spellEnd"/>
      <w:r w:rsidRPr="004D2E8F">
        <w:rPr>
          <w:rtl/>
        </w:rPr>
        <w:t xml:space="preserve"> </w:t>
      </w:r>
      <w:proofErr w:type="spellStart"/>
      <w:r w:rsidRPr="004D2E8F">
        <w:rPr>
          <w:rtl/>
        </w:rPr>
        <w:t>إمكان</w:t>
      </w:r>
      <w:proofErr w:type="spellEnd"/>
      <w:r w:rsidRPr="004D2E8F">
        <w:rPr>
          <w:rtl/>
        </w:rPr>
        <w:t xml:space="preserve"> </w:t>
      </w:r>
      <w:proofErr w:type="spellStart"/>
      <w:r w:rsidRPr="004D2E8F">
        <w:rPr>
          <w:rtl/>
        </w:rPr>
        <w:t>تشريع</w:t>
      </w:r>
      <w:proofErr w:type="spellEnd"/>
      <w:r w:rsidRPr="004D2E8F">
        <w:rPr>
          <w:rtl/>
        </w:rPr>
        <w:t xml:space="preserve"> </w:t>
      </w:r>
      <w:proofErr w:type="spellStart"/>
      <w:r w:rsidRPr="004D2E8F">
        <w:rPr>
          <w:rtl/>
        </w:rPr>
        <w:t>كلا</w:t>
      </w:r>
      <w:proofErr w:type="spellEnd"/>
      <w:r w:rsidRPr="004D2E8F">
        <w:rPr>
          <w:rtl/>
        </w:rPr>
        <w:t xml:space="preserve"> </w:t>
      </w:r>
      <w:proofErr w:type="spellStart"/>
      <w:r w:rsidRPr="004D2E8F">
        <w:rPr>
          <w:rtl/>
        </w:rPr>
        <w:t>الحكمين</w:t>
      </w:r>
      <w:proofErr w:type="spellEnd"/>
      <w:r w:rsidRPr="004D2E8F">
        <w:rPr>
          <w:rtl/>
        </w:rPr>
        <w:t xml:space="preserve"> </w:t>
      </w:r>
      <w:proofErr w:type="spellStart"/>
      <w:r w:rsidRPr="004D2E8F">
        <w:rPr>
          <w:rtl/>
        </w:rPr>
        <w:t>ذاتا</w:t>
      </w:r>
      <w:proofErr w:type="spellEnd"/>
      <w:r w:rsidRPr="004D2E8F">
        <w:rPr>
          <w:rtl/>
        </w:rPr>
        <w:t xml:space="preserve"> و </w:t>
      </w:r>
      <w:proofErr w:type="spellStart"/>
      <w:r w:rsidRPr="004D2E8F">
        <w:rPr>
          <w:rtl/>
        </w:rPr>
        <w:t>امتناعه</w:t>
      </w:r>
      <w:proofErr w:type="spellEnd"/>
      <w:r w:rsidRPr="004D2E8F">
        <w:rPr>
          <w:rtl/>
        </w:rPr>
        <w:t xml:space="preserve"> عرضاً (لا </w:t>
      </w:r>
      <w:proofErr w:type="spellStart"/>
      <w:r w:rsidRPr="004D2E8F">
        <w:rPr>
          <w:rtl/>
        </w:rPr>
        <w:t>في</w:t>
      </w:r>
      <w:proofErr w:type="spellEnd"/>
      <w:r w:rsidRPr="004D2E8F">
        <w:rPr>
          <w:rtl/>
        </w:rPr>
        <w:t xml:space="preserve"> باب) اشتباه </w:t>
      </w:r>
      <w:proofErr w:type="spellStart"/>
      <w:r w:rsidRPr="004D2E8F">
        <w:rPr>
          <w:rtl/>
        </w:rPr>
        <w:t>الحجة</w:t>
      </w:r>
      <w:proofErr w:type="spellEnd"/>
      <w:r w:rsidRPr="004D2E8F">
        <w:rPr>
          <w:rtl/>
        </w:rPr>
        <w:t xml:space="preserve"> </w:t>
      </w:r>
      <w:proofErr w:type="spellStart"/>
      <w:r w:rsidRPr="004D2E8F">
        <w:rPr>
          <w:rtl/>
        </w:rPr>
        <w:t>بغيرها</w:t>
      </w:r>
      <w:proofErr w:type="spellEnd"/>
      <w:r w:rsidRPr="004D2E8F">
        <w:rPr>
          <w:rtl/>
        </w:rPr>
        <w:t xml:space="preserve"> </w:t>
      </w:r>
      <w:proofErr w:type="spellStart"/>
      <w:r w:rsidRPr="004D2E8F">
        <w:rPr>
          <w:rtl/>
        </w:rPr>
        <w:t>كما</w:t>
      </w:r>
      <w:proofErr w:type="spellEnd"/>
      <w:r w:rsidRPr="004D2E8F">
        <w:rPr>
          <w:rtl/>
        </w:rPr>
        <w:t xml:space="preserve"> توهم </w:t>
      </w:r>
      <w:proofErr w:type="spellStart"/>
      <w:r w:rsidRPr="004D2E8F">
        <w:rPr>
          <w:rtl/>
        </w:rPr>
        <w:t>بصرف</w:t>
      </w:r>
      <w:proofErr w:type="spellEnd"/>
      <w:r w:rsidRPr="004D2E8F">
        <w:rPr>
          <w:rtl/>
        </w:rPr>
        <w:t xml:space="preserve"> عدم اتحاد سنخ </w:t>
      </w:r>
      <w:proofErr w:type="spellStart"/>
      <w:r w:rsidRPr="004D2E8F">
        <w:rPr>
          <w:rtl/>
        </w:rPr>
        <w:t>الحكم</w:t>
      </w:r>
      <w:proofErr w:type="spellEnd"/>
      <w:r w:rsidRPr="004D2E8F">
        <w:rPr>
          <w:rtl/>
        </w:rPr>
        <w:t xml:space="preserve"> </w:t>
      </w:r>
      <w:proofErr w:type="spellStart"/>
      <w:r w:rsidRPr="004D2E8F">
        <w:rPr>
          <w:rtl/>
        </w:rPr>
        <w:t>فيهما</w:t>
      </w:r>
      <w:proofErr w:type="spellEnd"/>
      <w:r>
        <w:rPr>
          <w:rFonts w:hint="cs"/>
          <w:rtl/>
        </w:rPr>
        <w:t>»</w:t>
      </w:r>
      <w:r w:rsidRPr="004D2E8F">
        <w:rPr>
          <w:rtl/>
        </w:rPr>
        <w:t>.</w:t>
      </w:r>
    </w:p>
  </w:footnote>
  <w:footnote w:id="9">
    <w:p w:rsidR="009D4DB9" w:rsidRDefault="009D4DB9">
      <w:pPr>
        <w:pStyle w:val="a9"/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. </w:t>
      </w:r>
      <w:proofErr w:type="spellStart"/>
      <w:r>
        <w:rPr>
          <w:rFonts w:hint="cs"/>
          <w:rtl/>
        </w:rPr>
        <w:t>مدلول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مطابقی</w:t>
      </w:r>
      <w:proofErr w:type="spellEnd"/>
      <w:r>
        <w:rPr>
          <w:rFonts w:hint="cs"/>
          <w:rtl/>
        </w:rPr>
        <w:t xml:space="preserve"> هر کدام با </w:t>
      </w:r>
      <w:proofErr w:type="spellStart"/>
      <w:r>
        <w:rPr>
          <w:rFonts w:hint="cs"/>
          <w:rtl/>
        </w:rPr>
        <w:t>مدلول</w:t>
      </w:r>
      <w:proofErr w:type="spellEnd"/>
      <w:r>
        <w:rPr>
          <w:rFonts w:hint="cs"/>
          <w:rtl/>
        </w:rPr>
        <w:t xml:space="preserve"> التزامی دلیل دیگر که به جهت وجود علم اجمالی به وجود آمده بود، تعارض می</w:t>
      </w:r>
      <w:r>
        <w:rPr>
          <w:rFonts w:hint="cs"/>
          <w:rtl/>
        </w:rPr>
        <w:softHyphen/>
        <w:t>کرد(استاد).</w:t>
      </w:r>
    </w:p>
  </w:footnote>
  <w:footnote w:id="10">
    <w:p w:rsidR="009D4DB9" w:rsidRDefault="009D4DB9">
      <w:pPr>
        <w:pStyle w:val="a9"/>
        <w:rPr>
          <w:rtl/>
        </w:rPr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. </w:t>
      </w:r>
      <w:r w:rsidRPr="007E66B7">
        <w:rPr>
          <w:rtl/>
        </w:rPr>
        <w:t xml:space="preserve">فوائد </w:t>
      </w:r>
      <w:proofErr w:type="spellStart"/>
      <w:r w:rsidRPr="007E66B7">
        <w:rPr>
          <w:rtl/>
        </w:rPr>
        <w:t>الاصول</w:t>
      </w:r>
      <w:proofErr w:type="spellEnd"/>
      <w:r w:rsidRPr="007E66B7">
        <w:rPr>
          <w:rtl/>
        </w:rPr>
        <w:t>، محمد حس</w:t>
      </w:r>
      <w:r w:rsidRPr="007E66B7">
        <w:rPr>
          <w:rFonts w:hint="cs"/>
          <w:rtl/>
        </w:rPr>
        <w:t>ی</w:t>
      </w:r>
      <w:r w:rsidRPr="007E66B7">
        <w:rPr>
          <w:rFonts w:hint="eastAsia"/>
          <w:rtl/>
        </w:rPr>
        <w:t>ن</w:t>
      </w:r>
      <w:r w:rsidRPr="007E66B7">
        <w:rPr>
          <w:rtl/>
        </w:rPr>
        <w:t xml:space="preserve"> </w:t>
      </w:r>
      <w:proofErr w:type="spellStart"/>
      <w:r w:rsidRPr="007E66B7">
        <w:rPr>
          <w:rtl/>
        </w:rPr>
        <w:t>نائ</w:t>
      </w:r>
      <w:r w:rsidRPr="007E66B7">
        <w:rPr>
          <w:rFonts w:hint="cs"/>
          <w:rtl/>
        </w:rPr>
        <w:t>ی</w:t>
      </w:r>
      <w:r w:rsidRPr="007E66B7">
        <w:rPr>
          <w:rFonts w:hint="eastAsia"/>
          <w:rtl/>
        </w:rPr>
        <w:t>ن</w:t>
      </w:r>
      <w:r w:rsidRPr="007E66B7">
        <w:rPr>
          <w:rFonts w:hint="cs"/>
          <w:rtl/>
        </w:rPr>
        <w:t>ی</w:t>
      </w:r>
      <w:proofErr w:type="spellEnd"/>
      <w:r w:rsidRPr="007E66B7">
        <w:rPr>
          <w:rFonts w:hint="eastAsia"/>
          <w:rtl/>
        </w:rPr>
        <w:t>،</w:t>
      </w:r>
      <w:r>
        <w:rPr>
          <w:rtl/>
        </w:rPr>
        <w:t xml:space="preserve"> ج4، ص</w:t>
      </w:r>
      <w:r>
        <w:rPr>
          <w:rFonts w:hint="cs"/>
          <w:rtl/>
        </w:rPr>
        <w:t>704. «</w:t>
      </w:r>
      <w:r w:rsidRPr="00D83EF9">
        <w:rPr>
          <w:rtl/>
        </w:rPr>
        <w:t xml:space="preserve"> حاصله: </w:t>
      </w:r>
      <w:proofErr w:type="spellStart"/>
      <w:r w:rsidRPr="00D83EF9">
        <w:rPr>
          <w:rtl/>
        </w:rPr>
        <w:t>أنّ</w:t>
      </w:r>
      <w:proofErr w:type="spellEnd"/>
      <w:r w:rsidRPr="00D83EF9">
        <w:rPr>
          <w:rtl/>
        </w:rPr>
        <w:t xml:space="preserve"> </w:t>
      </w:r>
      <w:proofErr w:type="spellStart"/>
      <w:r w:rsidRPr="00D83EF9">
        <w:rPr>
          <w:rtl/>
        </w:rPr>
        <w:t>التزاحم</w:t>
      </w:r>
      <w:proofErr w:type="spellEnd"/>
      <w:r w:rsidRPr="00D83EF9">
        <w:rPr>
          <w:rtl/>
        </w:rPr>
        <w:t xml:space="preserve"> و </w:t>
      </w:r>
      <w:proofErr w:type="spellStart"/>
      <w:r w:rsidRPr="00D83EF9">
        <w:rPr>
          <w:rtl/>
        </w:rPr>
        <w:t>إن</w:t>
      </w:r>
      <w:proofErr w:type="spellEnd"/>
      <w:r w:rsidRPr="00D83EF9">
        <w:rPr>
          <w:rtl/>
        </w:rPr>
        <w:t xml:space="preserve"> </w:t>
      </w:r>
      <w:proofErr w:type="spellStart"/>
      <w:r w:rsidRPr="00D83EF9">
        <w:rPr>
          <w:rtl/>
        </w:rPr>
        <w:t>كان</w:t>
      </w:r>
      <w:proofErr w:type="spellEnd"/>
      <w:r w:rsidRPr="00D83EF9">
        <w:rPr>
          <w:rtl/>
        </w:rPr>
        <w:t xml:space="preserve"> </w:t>
      </w:r>
      <w:proofErr w:type="spellStart"/>
      <w:r w:rsidRPr="00D83EF9">
        <w:rPr>
          <w:rtl/>
        </w:rPr>
        <w:t>يشترك</w:t>
      </w:r>
      <w:proofErr w:type="spellEnd"/>
      <w:r w:rsidRPr="00D83EF9">
        <w:rPr>
          <w:rtl/>
        </w:rPr>
        <w:t xml:space="preserve"> </w:t>
      </w:r>
      <w:proofErr w:type="spellStart"/>
      <w:r w:rsidRPr="00D83EF9">
        <w:rPr>
          <w:rtl/>
        </w:rPr>
        <w:t>مع</w:t>
      </w:r>
      <w:proofErr w:type="spellEnd"/>
      <w:r w:rsidRPr="00D83EF9">
        <w:rPr>
          <w:rtl/>
        </w:rPr>
        <w:t xml:space="preserve"> </w:t>
      </w:r>
      <w:proofErr w:type="spellStart"/>
      <w:r w:rsidRPr="00D83EF9">
        <w:rPr>
          <w:rtl/>
        </w:rPr>
        <w:t>التعارض</w:t>
      </w:r>
      <w:proofErr w:type="spellEnd"/>
      <w:r w:rsidRPr="00D83EF9">
        <w:rPr>
          <w:rtl/>
        </w:rPr>
        <w:t xml:space="preserve"> </w:t>
      </w:r>
      <w:proofErr w:type="spellStart"/>
      <w:r w:rsidRPr="00D83EF9">
        <w:rPr>
          <w:rtl/>
        </w:rPr>
        <w:t>في</w:t>
      </w:r>
      <w:proofErr w:type="spellEnd"/>
      <w:r w:rsidRPr="00D83EF9">
        <w:rPr>
          <w:rtl/>
        </w:rPr>
        <w:t xml:space="preserve"> عدم </w:t>
      </w:r>
      <w:proofErr w:type="spellStart"/>
      <w:r w:rsidRPr="00D83EF9">
        <w:rPr>
          <w:rtl/>
        </w:rPr>
        <w:t>إمكان</w:t>
      </w:r>
      <w:proofErr w:type="spellEnd"/>
      <w:r w:rsidRPr="00D83EF9">
        <w:rPr>
          <w:rtl/>
        </w:rPr>
        <w:t xml:space="preserve"> اجتماع </w:t>
      </w:r>
      <w:proofErr w:type="spellStart"/>
      <w:r w:rsidRPr="00D83EF9">
        <w:rPr>
          <w:rtl/>
        </w:rPr>
        <w:t>الحكمين</w:t>
      </w:r>
      <w:proofErr w:type="spellEnd"/>
      <w:r w:rsidRPr="00D83EF9">
        <w:rPr>
          <w:rtl/>
        </w:rPr>
        <w:t xml:space="preserve">، </w:t>
      </w:r>
      <w:proofErr w:type="spellStart"/>
      <w:r w:rsidRPr="00D83EF9">
        <w:rPr>
          <w:rtl/>
        </w:rPr>
        <w:t>إلّا</w:t>
      </w:r>
      <w:proofErr w:type="spellEnd"/>
      <w:r w:rsidRPr="00D83EF9">
        <w:rPr>
          <w:rtl/>
        </w:rPr>
        <w:t xml:space="preserve"> </w:t>
      </w:r>
      <w:proofErr w:type="spellStart"/>
      <w:r w:rsidRPr="00D83EF9">
        <w:rPr>
          <w:rtl/>
        </w:rPr>
        <w:t>أنّ</w:t>
      </w:r>
      <w:proofErr w:type="spellEnd"/>
      <w:r w:rsidRPr="00D83EF9">
        <w:rPr>
          <w:rtl/>
        </w:rPr>
        <w:t xml:space="preserve"> عدم </w:t>
      </w:r>
      <w:proofErr w:type="spellStart"/>
      <w:r w:rsidRPr="00D83EF9">
        <w:rPr>
          <w:rtl/>
        </w:rPr>
        <w:t>إمكان</w:t>
      </w:r>
      <w:proofErr w:type="spellEnd"/>
      <w:r w:rsidRPr="00D83EF9">
        <w:rPr>
          <w:rtl/>
        </w:rPr>
        <w:t xml:space="preserve"> </w:t>
      </w:r>
      <w:proofErr w:type="spellStart"/>
      <w:r w:rsidRPr="00D83EF9">
        <w:rPr>
          <w:rtl/>
        </w:rPr>
        <w:t>الاجتماع</w:t>
      </w:r>
      <w:proofErr w:type="spellEnd"/>
      <w:r w:rsidRPr="00D83EF9">
        <w:rPr>
          <w:rtl/>
        </w:rPr>
        <w:t xml:space="preserve"> </w:t>
      </w:r>
      <w:proofErr w:type="spellStart"/>
      <w:r w:rsidRPr="00D83EF9">
        <w:rPr>
          <w:rtl/>
        </w:rPr>
        <w:t>في</w:t>
      </w:r>
      <w:proofErr w:type="spellEnd"/>
      <w:r w:rsidRPr="00D83EF9">
        <w:rPr>
          <w:rtl/>
        </w:rPr>
        <w:t xml:space="preserve"> </w:t>
      </w:r>
      <w:proofErr w:type="spellStart"/>
      <w:r w:rsidRPr="00D83EF9">
        <w:rPr>
          <w:rtl/>
        </w:rPr>
        <w:t>التعارض</w:t>
      </w:r>
      <w:proofErr w:type="spellEnd"/>
      <w:r w:rsidRPr="00D83EF9">
        <w:rPr>
          <w:rtl/>
        </w:rPr>
        <w:t xml:space="preserve"> </w:t>
      </w:r>
      <w:proofErr w:type="spellStart"/>
      <w:r w:rsidRPr="00D83EF9">
        <w:rPr>
          <w:rtl/>
        </w:rPr>
        <w:t>إنّما</w:t>
      </w:r>
      <w:proofErr w:type="spellEnd"/>
      <w:r w:rsidRPr="00D83EF9">
        <w:rPr>
          <w:rtl/>
        </w:rPr>
        <w:t xml:space="preserve"> </w:t>
      </w:r>
      <w:proofErr w:type="spellStart"/>
      <w:r w:rsidRPr="00D83EF9">
        <w:rPr>
          <w:rtl/>
        </w:rPr>
        <w:t>يكون</w:t>
      </w:r>
      <w:proofErr w:type="spellEnd"/>
      <w:r w:rsidRPr="00D83EF9">
        <w:rPr>
          <w:rtl/>
        </w:rPr>
        <w:t xml:space="preserve"> </w:t>
      </w:r>
      <w:proofErr w:type="spellStart"/>
      <w:r w:rsidRPr="00D83EF9">
        <w:rPr>
          <w:rtl/>
        </w:rPr>
        <w:t>في</w:t>
      </w:r>
      <w:proofErr w:type="spellEnd"/>
      <w:r w:rsidRPr="00D83EF9">
        <w:rPr>
          <w:rtl/>
        </w:rPr>
        <w:t xml:space="preserve"> </w:t>
      </w:r>
      <w:proofErr w:type="spellStart"/>
      <w:r w:rsidRPr="00D83EF9">
        <w:rPr>
          <w:rtl/>
        </w:rPr>
        <w:t>مرحلة</w:t>
      </w:r>
      <w:proofErr w:type="spellEnd"/>
      <w:r w:rsidRPr="00D83EF9">
        <w:rPr>
          <w:rtl/>
        </w:rPr>
        <w:t xml:space="preserve"> </w:t>
      </w:r>
      <w:proofErr w:type="spellStart"/>
      <w:r w:rsidRPr="00D83EF9">
        <w:rPr>
          <w:rtl/>
        </w:rPr>
        <w:t>الجعل</w:t>
      </w:r>
      <w:proofErr w:type="spellEnd"/>
      <w:r w:rsidRPr="00D83EF9">
        <w:rPr>
          <w:rtl/>
        </w:rPr>
        <w:t xml:space="preserve"> و </w:t>
      </w:r>
      <w:proofErr w:type="spellStart"/>
      <w:r w:rsidRPr="00D83EF9">
        <w:rPr>
          <w:rtl/>
        </w:rPr>
        <w:t>التشريع</w:t>
      </w:r>
      <w:proofErr w:type="spellEnd"/>
      <w:r w:rsidRPr="00D83EF9">
        <w:rPr>
          <w:rtl/>
        </w:rPr>
        <w:t xml:space="preserve">، </w:t>
      </w:r>
      <w:proofErr w:type="spellStart"/>
      <w:r w:rsidRPr="00D83EF9">
        <w:rPr>
          <w:rtl/>
        </w:rPr>
        <w:t>بحيث</w:t>
      </w:r>
      <w:proofErr w:type="spellEnd"/>
      <w:r w:rsidRPr="00D83EF9">
        <w:rPr>
          <w:rtl/>
        </w:rPr>
        <w:t xml:space="preserve"> </w:t>
      </w:r>
      <w:proofErr w:type="spellStart"/>
      <w:r w:rsidRPr="00D83EF9">
        <w:rPr>
          <w:rtl/>
        </w:rPr>
        <w:t>يمتنع</w:t>
      </w:r>
      <w:proofErr w:type="spellEnd"/>
      <w:r w:rsidRPr="00D83EF9">
        <w:rPr>
          <w:rtl/>
        </w:rPr>
        <w:t xml:space="preserve"> </w:t>
      </w:r>
      <w:proofErr w:type="spellStart"/>
      <w:r w:rsidRPr="00D83EF9">
        <w:rPr>
          <w:rtl/>
        </w:rPr>
        <w:t>تشريع</w:t>
      </w:r>
      <w:proofErr w:type="spellEnd"/>
      <w:r w:rsidRPr="00D83EF9">
        <w:rPr>
          <w:rtl/>
        </w:rPr>
        <w:t xml:space="preserve"> </w:t>
      </w:r>
      <w:proofErr w:type="spellStart"/>
      <w:r w:rsidRPr="00D83EF9">
        <w:rPr>
          <w:rtl/>
        </w:rPr>
        <w:t>الحكمين</w:t>
      </w:r>
      <w:proofErr w:type="spellEnd"/>
      <w:r w:rsidRPr="00D83EF9">
        <w:rPr>
          <w:rtl/>
        </w:rPr>
        <w:t xml:space="preserve"> </w:t>
      </w:r>
      <w:proofErr w:type="spellStart"/>
      <w:r w:rsidRPr="00D83EF9">
        <w:rPr>
          <w:rtl/>
        </w:rPr>
        <w:t>ثبوتا</w:t>
      </w:r>
      <w:proofErr w:type="spellEnd"/>
      <w:r w:rsidRPr="00D83EF9">
        <w:rPr>
          <w:rtl/>
        </w:rPr>
        <w:t xml:space="preserve">، </w:t>
      </w:r>
      <w:proofErr w:type="spellStart"/>
      <w:r w:rsidRPr="00D83EF9">
        <w:rPr>
          <w:rtl/>
        </w:rPr>
        <w:t>لأنّه</w:t>
      </w:r>
      <w:proofErr w:type="spellEnd"/>
      <w:r w:rsidRPr="00D83EF9">
        <w:rPr>
          <w:rtl/>
        </w:rPr>
        <w:t xml:space="preserve"> </w:t>
      </w:r>
      <w:proofErr w:type="spellStart"/>
      <w:r w:rsidRPr="00D83EF9">
        <w:rPr>
          <w:rtl/>
        </w:rPr>
        <w:t>يلزم</w:t>
      </w:r>
      <w:proofErr w:type="spellEnd"/>
      <w:r w:rsidRPr="00D83EF9">
        <w:rPr>
          <w:rtl/>
        </w:rPr>
        <w:t xml:space="preserve"> من </w:t>
      </w:r>
      <w:proofErr w:type="spellStart"/>
      <w:r w:rsidRPr="00D83EF9">
        <w:rPr>
          <w:rtl/>
        </w:rPr>
        <w:t>تشريعهما</w:t>
      </w:r>
      <w:proofErr w:type="spellEnd"/>
      <w:r w:rsidRPr="00D83EF9">
        <w:rPr>
          <w:rtl/>
        </w:rPr>
        <w:t xml:space="preserve"> اجتماع </w:t>
      </w:r>
      <w:proofErr w:type="spellStart"/>
      <w:r w:rsidRPr="00D83EF9">
        <w:rPr>
          <w:rtl/>
        </w:rPr>
        <w:t>ا</w:t>
      </w:r>
      <w:r>
        <w:rPr>
          <w:rtl/>
        </w:rPr>
        <w:t>لضدّين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أو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النقيضين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في</w:t>
      </w:r>
      <w:proofErr w:type="spellEnd"/>
      <w:r>
        <w:rPr>
          <w:rtl/>
        </w:rPr>
        <w:t xml:space="preserve"> نفس </w:t>
      </w:r>
      <w:proofErr w:type="spellStart"/>
      <w:r>
        <w:rPr>
          <w:rtl/>
        </w:rPr>
        <w:t>الأمر</w:t>
      </w:r>
      <w:proofErr w:type="spellEnd"/>
      <w:r>
        <w:rPr>
          <w:rFonts w:hint="cs"/>
          <w:rtl/>
        </w:rPr>
        <w:t xml:space="preserve">». </w:t>
      </w:r>
    </w:p>
  </w:footnote>
  <w:footnote w:id="11">
    <w:p w:rsidR="009D4DB9" w:rsidRDefault="009D4DB9">
      <w:pPr>
        <w:pStyle w:val="a9"/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 خلاصه جلسه از مقرر است.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B9" w:rsidRPr="001D2E9A" w:rsidRDefault="009D4DB9" w:rsidP="00E630BE">
    <w:pPr>
      <w:pStyle w:val="a4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  <w:rtl/>
      </w:rPr>
    </w:pPr>
    <w:r w:rsidRPr="001D2E9A">
      <w:rPr>
        <w:rFonts w:hint="cs"/>
        <w:b/>
        <w:bCs/>
        <w:sz w:val="20"/>
        <w:szCs w:val="24"/>
        <w:rtl/>
      </w:rPr>
      <w:t xml:space="preserve">  </w:t>
    </w:r>
    <w:r w:rsidRPr="001D2E9A">
      <w:rPr>
        <w:rFonts w:hint="cs"/>
        <w:b/>
        <w:bCs/>
        <w:color w:val="7030A0"/>
        <w:sz w:val="20"/>
        <w:szCs w:val="24"/>
        <w:rtl/>
      </w:rPr>
      <w:t>شماره جلسه</w:t>
    </w:r>
    <w:r>
      <w:rPr>
        <w:rFonts w:hint="cs"/>
        <w:b/>
        <w:bCs/>
        <w:sz w:val="20"/>
        <w:szCs w:val="24"/>
        <w:rtl/>
      </w:rPr>
      <w:t xml:space="preserve">: </w:t>
    </w:r>
    <w:bookmarkStart w:id="15" w:name="BokNum"/>
    <w:bookmarkEnd w:id="15"/>
    <w:r>
      <w:rPr>
        <w:b/>
        <w:bCs/>
        <w:sz w:val="20"/>
        <w:szCs w:val="24"/>
        <w:rtl/>
      </w:rPr>
      <w:t>107</w:t>
    </w:r>
    <w:r>
      <w:rPr>
        <w:rFonts w:hint="cs"/>
        <w:b/>
        <w:bCs/>
        <w:sz w:val="20"/>
        <w:szCs w:val="24"/>
        <w:rtl/>
      </w:rPr>
      <w:tab/>
    </w:r>
    <w:r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درس خارج </w:t>
    </w:r>
    <w:bookmarkStart w:id="16" w:name="Bokdars"/>
    <w:bookmarkEnd w:id="16"/>
    <w:r>
      <w:rPr>
        <w:b/>
        <w:bCs/>
        <w:color w:val="632423" w:themeColor="accent2" w:themeShade="80"/>
        <w:sz w:val="20"/>
        <w:szCs w:val="24"/>
        <w:rtl/>
      </w:rPr>
      <w:t>اصول</w:t>
    </w:r>
    <w:r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 استاد </w:t>
    </w:r>
    <w:bookmarkStart w:id="17" w:name="Bokostad"/>
    <w:bookmarkEnd w:id="17"/>
    <w:r>
      <w:rPr>
        <w:b/>
        <w:bCs/>
        <w:color w:val="632423" w:themeColor="accent2" w:themeShade="80"/>
        <w:sz w:val="20"/>
        <w:szCs w:val="24"/>
        <w:rtl/>
      </w:rPr>
      <w:t>حس</w:t>
    </w:r>
    <w:r>
      <w:rPr>
        <w:rFonts w:hint="cs"/>
        <w:b/>
        <w:bCs/>
        <w:color w:val="632423" w:themeColor="accent2" w:themeShade="80"/>
        <w:sz w:val="20"/>
        <w:szCs w:val="24"/>
        <w:rtl/>
      </w:rPr>
      <w:t>ی</w:t>
    </w:r>
    <w:r>
      <w:rPr>
        <w:rFonts w:hint="eastAsia"/>
        <w:b/>
        <w:bCs/>
        <w:color w:val="632423" w:themeColor="accent2" w:themeShade="80"/>
        <w:sz w:val="20"/>
        <w:szCs w:val="24"/>
        <w:rtl/>
      </w:rPr>
      <w:t>ن</w:t>
    </w:r>
    <w:r>
      <w:rPr>
        <w:b/>
        <w:bCs/>
        <w:color w:val="632423" w:themeColor="accent2" w:themeShade="80"/>
        <w:sz w:val="20"/>
        <w:szCs w:val="24"/>
        <w:rtl/>
      </w:rPr>
      <w:t xml:space="preserve"> </w:t>
    </w:r>
    <w:proofErr w:type="spellStart"/>
    <w:r>
      <w:rPr>
        <w:b/>
        <w:bCs/>
        <w:color w:val="632423" w:themeColor="accent2" w:themeShade="80"/>
        <w:sz w:val="20"/>
        <w:szCs w:val="24"/>
        <w:rtl/>
      </w:rPr>
      <w:t>شوپا</w:t>
    </w:r>
    <w:r>
      <w:rPr>
        <w:rFonts w:hint="cs"/>
        <w:b/>
        <w:bCs/>
        <w:color w:val="632423" w:themeColor="accent2" w:themeShade="80"/>
        <w:sz w:val="20"/>
        <w:szCs w:val="24"/>
        <w:rtl/>
      </w:rPr>
      <w:t>یی</w:t>
    </w:r>
    <w:proofErr w:type="spellEnd"/>
    <w:r w:rsidRPr="00481C31">
      <w:rPr>
        <w:rFonts w:hint="cs"/>
        <w:b/>
        <w:bCs/>
        <w:color w:val="632423" w:themeColor="accent2" w:themeShade="80"/>
        <w:sz w:val="14"/>
        <w:szCs w:val="14"/>
        <w:rtl/>
      </w:rPr>
      <w:t>(</w:t>
    </w:r>
    <w:r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دام</w:t>
    </w:r>
    <w:r w:rsidRPr="00481C31">
      <w:rPr>
        <w:rFonts w:hint="cs"/>
        <w:b/>
        <w:bCs/>
        <w:color w:val="632423" w:themeColor="accent2" w:themeShade="80"/>
        <w:sz w:val="14"/>
        <w:szCs w:val="14"/>
        <w:rtl/>
      </w:rPr>
      <w:t xml:space="preserve"> </w:t>
    </w:r>
    <w:proofErr w:type="spellStart"/>
    <w:r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ظله</w:t>
    </w:r>
    <w:proofErr w:type="spellEnd"/>
    <w:r w:rsidRPr="00481C31">
      <w:rPr>
        <w:rFonts w:hint="cs"/>
        <w:b/>
        <w:bCs/>
        <w:color w:val="632423" w:themeColor="accent2" w:themeShade="80"/>
        <w:sz w:val="14"/>
        <w:szCs w:val="14"/>
        <w:rtl/>
      </w:rPr>
      <w:t>)</w:t>
    </w:r>
    <w:r>
      <w:rPr>
        <w:rFonts w:cs="Alaem" w:hint="cs"/>
        <w:b/>
        <w:bCs/>
        <w:color w:val="632423" w:themeColor="accent2" w:themeShade="80"/>
        <w:sz w:val="14"/>
        <w:szCs w:val="1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تاریخ</w:t>
    </w:r>
    <w:r>
      <w:rPr>
        <w:rFonts w:hint="cs"/>
        <w:sz w:val="24"/>
        <w:szCs w:val="24"/>
        <w:rtl/>
      </w:rPr>
      <w:t xml:space="preserve">: </w:t>
    </w:r>
    <w:bookmarkStart w:id="18" w:name="BokTarikh"/>
    <w:bookmarkEnd w:id="18"/>
    <w:r>
      <w:rPr>
        <w:sz w:val="24"/>
        <w:szCs w:val="24"/>
        <w:rtl/>
      </w:rPr>
      <w:t>27 /1 /1398</w:t>
    </w:r>
  </w:p>
  <w:p w:rsidR="009D4DB9" w:rsidRPr="00F16B53" w:rsidRDefault="009D4DB9" w:rsidP="003707B4">
    <w:pPr>
      <w:pStyle w:val="a4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</w:rPr>
    </w:pPr>
    <w:r w:rsidRPr="001D2E9A">
      <w:rPr>
        <w:rFonts w:hint="cs"/>
        <w:b/>
        <w:bCs/>
        <w:color w:val="7030A0"/>
        <w:sz w:val="24"/>
        <w:szCs w:val="24"/>
        <w:rtl/>
      </w:rPr>
      <w:t>موضوع عام</w:t>
    </w:r>
    <w:r>
      <w:rPr>
        <w:rFonts w:hint="cs"/>
        <w:b/>
        <w:bCs/>
        <w:color w:val="7030A0"/>
        <w:sz w:val="24"/>
        <w:szCs w:val="24"/>
        <w:rtl/>
      </w:rPr>
      <w:t>:</w:t>
    </w:r>
    <w:r w:rsidRPr="00102585">
      <w:rPr>
        <w:rFonts w:hint="cs"/>
        <w:color w:val="000000" w:themeColor="text1"/>
        <w:sz w:val="24"/>
        <w:szCs w:val="24"/>
        <w:rtl/>
      </w:rPr>
      <w:t xml:space="preserve"> </w:t>
    </w:r>
    <w:bookmarkStart w:id="19" w:name="BokSabj"/>
    <w:bookmarkEnd w:id="19"/>
    <w:r>
      <w:rPr>
        <w:color w:val="000000" w:themeColor="text1"/>
        <w:sz w:val="24"/>
        <w:szCs w:val="24"/>
        <w:rtl/>
      </w:rPr>
      <w:t xml:space="preserve">مقدمه بحث تعادل و </w:t>
    </w:r>
    <w:proofErr w:type="spellStart"/>
    <w:r>
      <w:rPr>
        <w:color w:val="000000" w:themeColor="text1"/>
        <w:sz w:val="24"/>
        <w:szCs w:val="24"/>
        <w:rtl/>
      </w:rPr>
      <w:t>تراج</w:t>
    </w:r>
    <w:r>
      <w:rPr>
        <w:rFonts w:hint="cs"/>
        <w:color w:val="000000" w:themeColor="text1"/>
        <w:sz w:val="24"/>
        <w:szCs w:val="24"/>
        <w:rtl/>
      </w:rPr>
      <w:t>ی</w:t>
    </w:r>
    <w:r>
      <w:rPr>
        <w:rFonts w:hint="eastAsia"/>
        <w:color w:val="000000" w:themeColor="text1"/>
        <w:sz w:val="24"/>
        <w:szCs w:val="24"/>
        <w:rtl/>
      </w:rPr>
      <w:t>ح</w:t>
    </w:r>
    <w:proofErr w:type="spellEnd"/>
    <w:r w:rsidRPr="00102585">
      <w:rPr>
        <w:rFonts w:hint="cs"/>
        <w:color w:val="000000" w:themeColor="text1"/>
        <w:sz w:val="24"/>
        <w:szCs w:val="24"/>
        <w:rtl/>
      </w:rPr>
      <w:t xml:space="preserve">  </w:t>
    </w:r>
    <w:r w:rsidRPr="00102585">
      <w:rPr>
        <w:rFonts w:hint="cs"/>
        <w:color w:val="000000" w:themeColor="text1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مقرر</w:t>
    </w:r>
    <w:r>
      <w:rPr>
        <w:rFonts w:hint="cs"/>
        <w:sz w:val="24"/>
        <w:szCs w:val="24"/>
        <w:rtl/>
      </w:rPr>
      <w:t xml:space="preserve">: </w:t>
    </w:r>
    <w:bookmarkStart w:id="20" w:name="Bokmoqarer"/>
    <w:bookmarkEnd w:id="20"/>
    <w:r>
      <w:rPr>
        <w:sz w:val="24"/>
        <w:szCs w:val="24"/>
        <w:rtl/>
      </w:rPr>
      <w:t>مرتض</w:t>
    </w:r>
    <w:r>
      <w:rPr>
        <w:rFonts w:hint="cs"/>
        <w:sz w:val="24"/>
        <w:szCs w:val="24"/>
        <w:rtl/>
      </w:rPr>
      <w:t>ی</w:t>
    </w:r>
    <w:r>
      <w:rPr>
        <w:sz w:val="24"/>
        <w:szCs w:val="24"/>
        <w:rtl/>
      </w:rPr>
      <w:t xml:space="preserve"> </w:t>
    </w:r>
    <w:proofErr w:type="spellStart"/>
    <w:r>
      <w:rPr>
        <w:sz w:val="24"/>
        <w:szCs w:val="24"/>
        <w:rtl/>
      </w:rPr>
      <w:t>رادمهر</w:t>
    </w:r>
    <w:proofErr w:type="spellEnd"/>
    <w:r>
      <w:rPr>
        <w:rFonts w:hint="cs"/>
        <w:sz w:val="24"/>
        <w:szCs w:val="24"/>
        <w:rtl/>
      </w:rPr>
      <w:t xml:space="preserve"> </w:t>
    </w:r>
    <w:r>
      <w:rPr>
        <w:sz w:val="24"/>
        <w:szCs w:val="24"/>
      </w:rPr>
      <w:t xml:space="preserve"> </w:t>
    </w:r>
    <w:r>
      <w:rPr>
        <w:rFonts w:hint="cs"/>
        <w:sz w:val="24"/>
        <w:szCs w:val="24"/>
        <w:rtl/>
      </w:rPr>
      <w:t xml:space="preserve"> </w:t>
    </w:r>
    <w:r>
      <w:rPr>
        <w:rFonts w:hint="cs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موضوع خاص</w:t>
    </w:r>
    <w:r>
      <w:rPr>
        <w:rFonts w:hint="cs"/>
        <w:sz w:val="24"/>
        <w:szCs w:val="24"/>
        <w:rtl/>
      </w:rPr>
      <w:t xml:space="preserve">: </w:t>
    </w:r>
    <w:bookmarkStart w:id="21" w:name="BokSabj2"/>
    <w:bookmarkEnd w:id="21"/>
    <w:r>
      <w:rPr>
        <w:rFonts w:hint="cs"/>
        <w:sz w:val="24"/>
        <w:szCs w:val="24"/>
        <w:rtl/>
      </w:rPr>
      <w:t xml:space="preserve">ادامه بررسی علم اجمالی به کذب </w:t>
    </w:r>
    <w:proofErr w:type="spellStart"/>
    <w:r>
      <w:rPr>
        <w:rFonts w:hint="cs"/>
        <w:sz w:val="24"/>
        <w:szCs w:val="24"/>
        <w:rtl/>
      </w:rPr>
      <w:t>احدهما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18FA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22B6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F037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FA63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1CA606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C8765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FC08C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144C2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5EB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2EED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B5CBA"/>
    <w:multiLevelType w:val="hybridMultilevel"/>
    <w:tmpl w:val="43B02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37154"/>
    <w:multiLevelType w:val="hybridMultilevel"/>
    <w:tmpl w:val="8B8C02F2"/>
    <w:lvl w:ilvl="0" w:tplc="3BB01A98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B05D2"/>
    <w:multiLevelType w:val="hybridMultilevel"/>
    <w:tmpl w:val="02D0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008C8"/>
    <w:multiLevelType w:val="hybridMultilevel"/>
    <w:tmpl w:val="0C4AE3B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E2974"/>
    <w:multiLevelType w:val="hybridMultilevel"/>
    <w:tmpl w:val="175CA85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D15FA9"/>
    <w:multiLevelType w:val="hybridMultilevel"/>
    <w:tmpl w:val="48E636DC"/>
    <w:lvl w:ilvl="0" w:tplc="59E07064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B45E5"/>
    <w:multiLevelType w:val="hybridMultilevel"/>
    <w:tmpl w:val="ED36C3C4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6"/>
  </w:num>
  <w:num w:numId="14">
    <w:abstractNumId w:val="13"/>
  </w:num>
  <w:num w:numId="15">
    <w:abstractNumId w:val="14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aveSubsetFonts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7D"/>
    <w:rsid w:val="00000F4E"/>
    <w:rsid w:val="000072A3"/>
    <w:rsid w:val="00025777"/>
    <w:rsid w:val="00025B70"/>
    <w:rsid w:val="000353D7"/>
    <w:rsid w:val="00055496"/>
    <w:rsid w:val="00073AFD"/>
    <w:rsid w:val="00080A41"/>
    <w:rsid w:val="000812A8"/>
    <w:rsid w:val="0008299B"/>
    <w:rsid w:val="000913AA"/>
    <w:rsid w:val="00094847"/>
    <w:rsid w:val="00096C63"/>
    <w:rsid w:val="000B2543"/>
    <w:rsid w:val="000B5898"/>
    <w:rsid w:val="000B5DB5"/>
    <w:rsid w:val="000C3947"/>
    <w:rsid w:val="000D2A37"/>
    <w:rsid w:val="000D30E9"/>
    <w:rsid w:val="000D6818"/>
    <w:rsid w:val="000E335E"/>
    <w:rsid w:val="000F16CF"/>
    <w:rsid w:val="000F5BAC"/>
    <w:rsid w:val="00102585"/>
    <w:rsid w:val="00113B5D"/>
    <w:rsid w:val="00114AB7"/>
    <w:rsid w:val="00116B2B"/>
    <w:rsid w:val="00124E3D"/>
    <w:rsid w:val="00127E95"/>
    <w:rsid w:val="00130659"/>
    <w:rsid w:val="001347C7"/>
    <w:rsid w:val="001356B0"/>
    <w:rsid w:val="00151937"/>
    <w:rsid w:val="00160CD5"/>
    <w:rsid w:val="00180714"/>
    <w:rsid w:val="00181844"/>
    <w:rsid w:val="001837E9"/>
    <w:rsid w:val="00187DFA"/>
    <w:rsid w:val="001A1BC1"/>
    <w:rsid w:val="001A1EA5"/>
    <w:rsid w:val="001A2574"/>
    <w:rsid w:val="001A27D7"/>
    <w:rsid w:val="001A294E"/>
    <w:rsid w:val="001A4ED8"/>
    <w:rsid w:val="001B2488"/>
    <w:rsid w:val="001B6799"/>
    <w:rsid w:val="001C1362"/>
    <w:rsid w:val="001D2E9A"/>
    <w:rsid w:val="001D597F"/>
    <w:rsid w:val="001E3FD4"/>
    <w:rsid w:val="001E7AE1"/>
    <w:rsid w:val="0020241A"/>
    <w:rsid w:val="00203821"/>
    <w:rsid w:val="00211632"/>
    <w:rsid w:val="0021630D"/>
    <w:rsid w:val="0024121B"/>
    <w:rsid w:val="00247D2F"/>
    <w:rsid w:val="00256560"/>
    <w:rsid w:val="0026274F"/>
    <w:rsid w:val="0027605E"/>
    <w:rsid w:val="00281E00"/>
    <w:rsid w:val="00294A52"/>
    <w:rsid w:val="002B575F"/>
    <w:rsid w:val="002B729B"/>
    <w:rsid w:val="002C23B5"/>
    <w:rsid w:val="002C53A2"/>
    <w:rsid w:val="002D0040"/>
    <w:rsid w:val="002D2FA8"/>
    <w:rsid w:val="002E220F"/>
    <w:rsid w:val="00302B1F"/>
    <w:rsid w:val="00307311"/>
    <w:rsid w:val="0032100F"/>
    <w:rsid w:val="0032652F"/>
    <w:rsid w:val="0033402C"/>
    <w:rsid w:val="00340521"/>
    <w:rsid w:val="00345C73"/>
    <w:rsid w:val="00354A99"/>
    <w:rsid w:val="00360311"/>
    <w:rsid w:val="00361922"/>
    <w:rsid w:val="00367A13"/>
    <w:rsid w:val="003707B4"/>
    <w:rsid w:val="0037339B"/>
    <w:rsid w:val="0037785B"/>
    <w:rsid w:val="00386C11"/>
    <w:rsid w:val="00397466"/>
    <w:rsid w:val="003A6148"/>
    <w:rsid w:val="003C33F6"/>
    <w:rsid w:val="003C3D2E"/>
    <w:rsid w:val="003C43A5"/>
    <w:rsid w:val="003C6FF1"/>
    <w:rsid w:val="003E1C5C"/>
    <w:rsid w:val="003E6650"/>
    <w:rsid w:val="003F5B46"/>
    <w:rsid w:val="00401363"/>
    <w:rsid w:val="00402E47"/>
    <w:rsid w:val="0042282E"/>
    <w:rsid w:val="00425015"/>
    <w:rsid w:val="00430994"/>
    <w:rsid w:val="00441B6D"/>
    <w:rsid w:val="004556EF"/>
    <w:rsid w:val="00462B07"/>
    <w:rsid w:val="00465BD2"/>
    <w:rsid w:val="00467996"/>
    <w:rsid w:val="004715C8"/>
    <w:rsid w:val="00481C31"/>
    <w:rsid w:val="00482FC1"/>
    <w:rsid w:val="00483027"/>
    <w:rsid w:val="004871AA"/>
    <w:rsid w:val="004918D7"/>
    <w:rsid w:val="004926E1"/>
    <w:rsid w:val="004A2FEA"/>
    <w:rsid w:val="004A3945"/>
    <w:rsid w:val="004A657C"/>
    <w:rsid w:val="004B75DE"/>
    <w:rsid w:val="004D2DD7"/>
    <w:rsid w:val="004D2E8F"/>
    <w:rsid w:val="004D75C5"/>
    <w:rsid w:val="004E2186"/>
    <w:rsid w:val="004E66FB"/>
    <w:rsid w:val="004F470A"/>
    <w:rsid w:val="004F4C59"/>
    <w:rsid w:val="00500C8F"/>
    <w:rsid w:val="00501909"/>
    <w:rsid w:val="00507BBB"/>
    <w:rsid w:val="005128DF"/>
    <w:rsid w:val="00513AA6"/>
    <w:rsid w:val="0051592A"/>
    <w:rsid w:val="005206FE"/>
    <w:rsid w:val="005257ED"/>
    <w:rsid w:val="005306F8"/>
    <w:rsid w:val="0054023D"/>
    <w:rsid w:val="005426BF"/>
    <w:rsid w:val="0056213C"/>
    <w:rsid w:val="00580C24"/>
    <w:rsid w:val="005968EF"/>
    <w:rsid w:val="00596C1E"/>
    <w:rsid w:val="005A2E26"/>
    <w:rsid w:val="005B025C"/>
    <w:rsid w:val="005B7BCA"/>
    <w:rsid w:val="005C0DAE"/>
    <w:rsid w:val="005C188E"/>
    <w:rsid w:val="005D2349"/>
    <w:rsid w:val="005E1B60"/>
    <w:rsid w:val="005E2219"/>
    <w:rsid w:val="005E3F9A"/>
    <w:rsid w:val="005E5507"/>
    <w:rsid w:val="005E607B"/>
    <w:rsid w:val="005F0A8D"/>
    <w:rsid w:val="00601229"/>
    <w:rsid w:val="00603B67"/>
    <w:rsid w:val="006162A2"/>
    <w:rsid w:val="006240DA"/>
    <w:rsid w:val="0063256E"/>
    <w:rsid w:val="00633F04"/>
    <w:rsid w:val="00635219"/>
    <w:rsid w:val="00635EC0"/>
    <w:rsid w:val="00640B58"/>
    <w:rsid w:val="00651B02"/>
    <w:rsid w:val="00651B19"/>
    <w:rsid w:val="00660A29"/>
    <w:rsid w:val="00695519"/>
    <w:rsid w:val="006A4134"/>
    <w:rsid w:val="006A5DDA"/>
    <w:rsid w:val="006A6701"/>
    <w:rsid w:val="006B21F4"/>
    <w:rsid w:val="006B3753"/>
    <w:rsid w:val="006B7AD6"/>
    <w:rsid w:val="006C50FD"/>
    <w:rsid w:val="006D1DD4"/>
    <w:rsid w:val="006D4014"/>
    <w:rsid w:val="006D44C1"/>
    <w:rsid w:val="006E4FB4"/>
    <w:rsid w:val="006E5651"/>
    <w:rsid w:val="006E5B85"/>
    <w:rsid w:val="006F026A"/>
    <w:rsid w:val="0070265B"/>
    <w:rsid w:val="00704813"/>
    <w:rsid w:val="0072290D"/>
    <w:rsid w:val="00723D6D"/>
    <w:rsid w:val="00724537"/>
    <w:rsid w:val="00731724"/>
    <w:rsid w:val="00731A38"/>
    <w:rsid w:val="00733E5A"/>
    <w:rsid w:val="0073474B"/>
    <w:rsid w:val="00735072"/>
    <w:rsid w:val="00735511"/>
    <w:rsid w:val="00737208"/>
    <w:rsid w:val="00744DE6"/>
    <w:rsid w:val="00762452"/>
    <w:rsid w:val="007639E0"/>
    <w:rsid w:val="00775507"/>
    <w:rsid w:val="00781B86"/>
    <w:rsid w:val="00783473"/>
    <w:rsid w:val="0078594B"/>
    <w:rsid w:val="00795E02"/>
    <w:rsid w:val="007979D0"/>
    <w:rsid w:val="007A4E18"/>
    <w:rsid w:val="007A7B8C"/>
    <w:rsid w:val="007C6D9E"/>
    <w:rsid w:val="007D1C43"/>
    <w:rsid w:val="007D6C53"/>
    <w:rsid w:val="007E1564"/>
    <w:rsid w:val="007E1E87"/>
    <w:rsid w:val="007E5B3F"/>
    <w:rsid w:val="007E66B7"/>
    <w:rsid w:val="007F2257"/>
    <w:rsid w:val="0080091D"/>
    <w:rsid w:val="00804108"/>
    <w:rsid w:val="00804FC4"/>
    <w:rsid w:val="00816367"/>
    <w:rsid w:val="00816A0B"/>
    <w:rsid w:val="00824B22"/>
    <w:rsid w:val="008255F0"/>
    <w:rsid w:val="00830C53"/>
    <w:rsid w:val="00837FAA"/>
    <w:rsid w:val="00841F77"/>
    <w:rsid w:val="0085276D"/>
    <w:rsid w:val="00863390"/>
    <w:rsid w:val="0086385C"/>
    <w:rsid w:val="00871916"/>
    <w:rsid w:val="008956DD"/>
    <w:rsid w:val="008A510E"/>
    <w:rsid w:val="008A522A"/>
    <w:rsid w:val="008A7BC1"/>
    <w:rsid w:val="008B4464"/>
    <w:rsid w:val="008B750B"/>
    <w:rsid w:val="008C3162"/>
    <w:rsid w:val="008D1F14"/>
    <w:rsid w:val="008D5746"/>
    <w:rsid w:val="008E3924"/>
    <w:rsid w:val="008F13F7"/>
    <w:rsid w:val="008F5B4D"/>
    <w:rsid w:val="00907425"/>
    <w:rsid w:val="00911D07"/>
    <w:rsid w:val="00923C34"/>
    <w:rsid w:val="00924152"/>
    <w:rsid w:val="0092513D"/>
    <w:rsid w:val="00927A9F"/>
    <w:rsid w:val="009335CC"/>
    <w:rsid w:val="00935A55"/>
    <w:rsid w:val="00941CEB"/>
    <w:rsid w:val="0094720F"/>
    <w:rsid w:val="00953B28"/>
    <w:rsid w:val="00954322"/>
    <w:rsid w:val="00957CAA"/>
    <w:rsid w:val="0096778A"/>
    <w:rsid w:val="00977656"/>
    <w:rsid w:val="00981026"/>
    <w:rsid w:val="009846A7"/>
    <w:rsid w:val="00986142"/>
    <w:rsid w:val="0098794D"/>
    <w:rsid w:val="0099497B"/>
    <w:rsid w:val="009A197C"/>
    <w:rsid w:val="009A43BA"/>
    <w:rsid w:val="009B0D05"/>
    <w:rsid w:val="009B4CA6"/>
    <w:rsid w:val="009B79F8"/>
    <w:rsid w:val="009C66D5"/>
    <w:rsid w:val="009D13FD"/>
    <w:rsid w:val="009D266A"/>
    <w:rsid w:val="009D4DB9"/>
    <w:rsid w:val="009F7E07"/>
    <w:rsid w:val="00A01522"/>
    <w:rsid w:val="00A077C6"/>
    <w:rsid w:val="00A10A11"/>
    <w:rsid w:val="00A13C6A"/>
    <w:rsid w:val="00A17B09"/>
    <w:rsid w:val="00A22C40"/>
    <w:rsid w:val="00A457C6"/>
    <w:rsid w:val="00A46AD0"/>
    <w:rsid w:val="00A47063"/>
    <w:rsid w:val="00A473A8"/>
    <w:rsid w:val="00A513F0"/>
    <w:rsid w:val="00A61AC8"/>
    <w:rsid w:val="00A6366F"/>
    <w:rsid w:val="00A65D4C"/>
    <w:rsid w:val="00A70512"/>
    <w:rsid w:val="00A732E2"/>
    <w:rsid w:val="00AA1F60"/>
    <w:rsid w:val="00AA40D7"/>
    <w:rsid w:val="00AB5F7D"/>
    <w:rsid w:val="00AC0C50"/>
    <w:rsid w:val="00AC6FE2"/>
    <w:rsid w:val="00AC7886"/>
    <w:rsid w:val="00AD6A10"/>
    <w:rsid w:val="00AF165B"/>
    <w:rsid w:val="00AF3925"/>
    <w:rsid w:val="00B1296B"/>
    <w:rsid w:val="00B2292F"/>
    <w:rsid w:val="00B40E4C"/>
    <w:rsid w:val="00B43169"/>
    <w:rsid w:val="00B501A8"/>
    <w:rsid w:val="00B55AE4"/>
    <w:rsid w:val="00B65E21"/>
    <w:rsid w:val="00B70B46"/>
    <w:rsid w:val="00B739B0"/>
    <w:rsid w:val="00B8094E"/>
    <w:rsid w:val="00B814A3"/>
    <w:rsid w:val="00B96F38"/>
    <w:rsid w:val="00BA1477"/>
    <w:rsid w:val="00BC716B"/>
    <w:rsid w:val="00BD0E74"/>
    <w:rsid w:val="00BD5F8C"/>
    <w:rsid w:val="00BE29DD"/>
    <w:rsid w:val="00BE4480"/>
    <w:rsid w:val="00C050F1"/>
    <w:rsid w:val="00C066AF"/>
    <w:rsid w:val="00C10E06"/>
    <w:rsid w:val="00C145B8"/>
    <w:rsid w:val="00C2438F"/>
    <w:rsid w:val="00C31AF0"/>
    <w:rsid w:val="00C32A7E"/>
    <w:rsid w:val="00C34F28"/>
    <w:rsid w:val="00C368DF"/>
    <w:rsid w:val="00C442C5"/>
    <w:rsid w:val="00C57B5C"/>
    <w:rsid w:val="00C57C7C"/>
    <w:rsid w:val="00C61049"/>
    <w:rsid w:val="00C63FFE"/>
    <w:rsid w:val="00C7668A"/>
    <w:rsid w:val="00C879BF"/>
    <w:rsid w:val="00C91EB6"/>
    <w:rsid w:val="00CA10B0"/>
    <w:rsid w:val="00CA2F8E"/>
    <w:rsid w:val="00CA3EE2"/>
    <w:rsid w:val="00CA7FD5"/>
    <w:rsid w:val="00CB3287"/>
    <w:rsid w:val="00CB33E2"/>
    <w:rsid w:val="00CB4E68"/>
    <w:rsid w:val="00CC2733"/>
    <w:rsid w:val="00CD0027"/>
    <w:rsid w:val="00CD0050"/>
    <w:rsid w:val="00CE7481"/>
    <w:rsid w:val="00CF0A8F"/>
    <w:rsid w:val="00D01946"/>
    <w:rsid w:val="00D048CE"/>
    <w:rsid w:val="00D10998"/>
    <w:rsid w:val="00D15CBD"/>
    <w:rsid w:val="00D16C58"/>
    <w:rsid w:val="00D221CB"/>
    <w:rsid w:val="00D23391"/>
    <w:rsid w:val="00D31805"/>
    <w:rsid w:val="00D552B9"/>
    <w:rsid w:val="00D735B2"/>
    <w:rsid w:val="00D74021"/>
    <w:rsid w:val="00D76D01"/>
    <w:rsid w:val="00D83EF9"/>
    <w:rsid w:val="00D922A9"/>
    <w:rsid w:val="00D9394A"/>
    <w:rsid w:val="00DA30C0"/>
    <w:rsid w:val="00DB0CBB"/>
    <w:rsid w:val="00DB1269"/>
    <w:rsid w:val="00DB67CC"/>
    <w:rsid w:val="00DC2D9A"/>
    <w:rsid w:val="00DC3783"/>
    <w:rsid w:val="00DE1070"/>
    <w:rsid w:val="00E00219"/>
    <w:rsid w:val="00E0316B"/>
    <w:rsid w:val="00E25E10"/>
    <w:rsid w:val="00E473D8"/>
    <w:rsid w:val="00E50B41"/>
    <w:rsid w:val="00E5219B"/>
    <w:rsid w:val="00E52D07"/>
    <w:rsid w:val="00E5518B"/>
    <w:rsid w:val="00E609FE"/>
    <w:rsid w:val="00E630BE"/>
    <w:rsid w:val="00E75920"/>
    <w:rsid w:val="00E80D96"/>
    <w:rsid w:val="00E871FA"/>
    <w:rsid w:val="00E936A4"/>
    <w:rsid w:val="00E954BB"/>
    <w:rsid w:val="00EA45E7"/>
    <w:rsid w:val="00EB78E3"/>
    <w:rsid w:val="00EB7BE3"/>
    <w:rsid w:val="00EC1C4B"/>
    <w:rsid w:val="00EC735A"/>
    <w:rsid w:val="00ED5F38"/>
    <w:rsid w:val="00EF27FE"/>
    <w:rsid w:val="00F07FB6"/>
    <w:rsid w:val="00F149D0"/>
    <w:rsid w:val="00F16B53"/>
    <w:rsid w:val="00F25ECD"/>
    <w:rsid w:val="00F318BE"/>
    <w:rsid w:val="00F33297"/>
    <w:rsid w:val="00F343FB"/>
    <w:rsid w:val="00F359FE"/>
    <w:rsid w:val="00F42159"/>
    <w:rsid w:val="00F4256E"/>
    <w:rsid w:val="00F42EE1"/>
    <w:rsid w:val="00F60F1F"/>
    <w:rsid w:val="00F64141"/>
    <w:rsid w:val="00F67508"/>
    <w:rsid w:val="00F71FC9"/>
    <w:rsid w:val="00F7209C"/>
    <w:rsid w:val="00F73B48"/>
    <w:rsid w:val="00F74F51"/>
    <w:rsid w:val="00F842AD"/>
    <w:rsid w:val="00F914EB"/>
    <w:rsid w:val="00F91B85"/>
    <w:rsid w:val="00F938E7"/>
    <w:rsid w:val="00FA3B17"/>
    <w:rsid w:val="00FA5E8D"/>
    <w:rsid w:val="00FA5F3D"/>
    <w:rsid w:val="00FB399E"/>
    <w:rsid w:val="00FB7F50"/>
    <w:rsid w:val="00FC2A85"/>
    <w:rsid w:val="00FC40AF"/>
    <w:rsid w:val="00FC73B9"/>
    <w:rsid w:val="00FD0A16"/>
    <w:rsid w:val="00FE3D7D"/>
    <w:rsid w:val="00FE6DCF"/>
    <w:rsid w:val="00FF6BC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091D"/>
    <w:pPr>
      <w:bidi/>
      <w:spacing w:line="276" w:lineRule="auto"/>
    </w:pPr>
    <w:rPr>
      <w:rFonts w:cs="B Badr"/>
      <w:sz w:val="22"/>
      <w:szCs w:val="28"/>
    </w:rPr>
  </w:style>
  <w:style w:type="paragraph" w:styleId="1">
    <w:name w:val="heading 1"/>
    <w:basedOn w:val="a0"/>
    <w:next w:val="a0"/>
    <w:link w:val="10"/>
    <w:autoRedefine/>
    <w:uiPriority w:val="9"/>
    <w:qFormat/>
    <w:rsid w:val="00C31AF0"/>
    <w:pPr>
      <w:keepNext/>
      <w:spacing w:before="120"/>
      <w:outlineLvl w:val="0"/>
    </w:pPr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paragraph" w:styleId="20">
    <w:name w:val="heading 2"/>
    <w:basedOn w:val="a0"/>
    <w:next w:val="a0"/>
    <w:link w:val="21"/>
    <w:autoRedefine/>
    <w:uiPriority w:val="9"/>
    <w:unhideWhenUsed/>
    <w:qFormat/>
    <w:rsid w:val="00BC716B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paragraph" w:styleId="30">
    <w:name w:val="heading 3"/>
    <w:basedOn w:val="a0"/>
    <w:next w:val="a0"/>
    <w:link w:val="31"/>
    <w:autoRedefine/>
    <w:uiPriority w:val="9"/>
    <w:unhideWhenUsed/>
    <w:qFormat/>
    <w:rsid w:val="00BC716B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000FD"/>
      <w:sz w:val="26"/>
    </w:rPr>
  </w:style>
  <w:style w:type="paragraph" w:styleId="40">
    <w:name w:val="heading 4"/>
    <w:basedOn w:val="a0"/>
    <w:next w:val="a0"/>
    <w:link w:val="41"/>
    <w:autoRedefine/>
    <w:uiPriority w:val="9"/>
    <w:unhideWhenUsed/>
    <w:qFormat/>
    <w:rsid w:val="00BC716B"/>
    <w:pPr>
      <w:keepNext/>
      <w:spacing w:before="240" w:after="60"/>
      <w:outlineLvl w:val="3"/>
    </w:pPr>
    <w:rPr>
      <w:rFonts w:eastAsia="Times New Roman" w:cs="B Titr"/>
      <w:b/>
      <w:bCs/>
      <w:color w:val="0000FC"/>
      <w:sz w:val="28"/>
      <w:szCs w:val="26"/>
    </w:rPr>
  </w:style>
  <w:style w:type="paragraph" w:styleId="50">
    <w:name w:val="heading 5"/>
    <w:basedOn w:val="a0"/>
    <w:next w:val="a0"/>
    <w:link w:val="51"/>
    <w:autoRedefine/>
    <w:uiPriority w:val="9"/>
    <w:unhideWhenUsed/>
    <w:qFormat/>
    <w:rsid w:val="00BC716B"/>
    <w:pPr>
      <w:keepNext/>
      <w:spacing w:before="240" w:after="60"/>
      <w:outlineLvl w:val="4"/>
    </w:pPr>
    <w:rPr>
      <w:rFonts w:eastAsia="Times New Roman" w:cs="B Titr"/>
      <w:b/>
      <w:bCs/>
      <w:i/>
      <w:color w:val="0000FB"/>
      <w:sz w:val="26"/>
      <w:szCs w:val="24"/>
    </w:rPr>
  </w:style>
  <w:style w:type="paragraph" w:styleId="6">
    <w:name w:val="heading 6"/>
    <w:basedOn w:val="a0"/>
    <w:next w:val="a0"/>
    <w:link w:val="60"/>
    <w:autoRedefine/>
    <w:uiPriority w:val="9"/>
    <w:unhideWhenUsed/>
    <w:qFormat/>
    <w:rsid w:val="00BC716B"/>
    <w:pPr>
      <w:keepNext/>
      <w:spacing w:before="240" w:after="60"/>
      <w:outlineLvl w:val="5"/>
    </w:pPr>
    <w:rPr>
      <w:rFonts w:eastAsia="Times New Roman" w:cs="B Titr"/>
      <w:b/>
      <w:bCs/>
      <w:color w:val="0000FA"/>
      <w:szCs w:val="24"/>
    </w:rPr>
  </w:style>
  <w:style w:type="paragraph" w:styleId="7">
    <w:name w:val="heading 7"/>
    <w:basedOn w:val="a0"/>
    <w:next w:val="a0"/>
    <w:link w:val="70"/>
    <w:autoRedefine/>
    <w:uiPriority w:val="9"/>
    <w:unhideWhenUsed/>
    <w:qFormat/>
    <w:rsid w:val="00BC716B"/>
    <w:pPr>
      <w:keepNext/>
      <w:spacing w:before="240" w:after="60"/>
      <w:outlineLvl w:val="6"/>
    </w:pPr>
    <w:rPr>
      <w:rFonts w:eastAsia="Times New Roman" w:cs="B Titr"/>
      <w:bCs/>
      <w:color w:val="0000F9"/>
      <w:sz w:val="24"/>
      <w:szCs w:val="24"/>
    </w:rPr>
  </w:style>
  <w:style w:type="paragraph" w:styleId="8">
    <w:name w:val="heading 8"/>
    <w:basedOn w:val="a0"/>
    <w:next w:val="a0"/>
    <w:link w:val="80"/>
    <w:autoRedefine/>
    <w:uiPriority w:val="9"/>
    <w:unhideWhenUsed/>
    <w:qFormat/>
    <w:rsid w:val="00BC716B"/>
    <w:pPr>
      <w:keepNext/>
      <w:spacing w:before="240" w:after="60" w:line="240" w:lineRule="auto"/>
      <w:outlineLvl w:val="7"/>
    </w:pPr>
    <w:rPr>
      <w:rFonts w:eastAsia="Times New Roman" w:cs="B Titr"/>
      <w:bCs/>
      <w:i/>
      <w:color w:val="0000F8"/>
      <w:sz w:val="24"/>
      <w:szCs w:val="24"/>
    </w:rPr>
  </w:style>
  <w:style w:type="paragraph" w:styleId="9">
    <w:name w:val="heading 9"/>
    <w:basedOn w:val="a0"/>
    <w:next w:val="a0"/>
    <w:link w:val="90"/>
    <w:autoRedefine/>
    <w:uiPriority w:val="9"/>
    <w:unhideWhenUsed/>
    <w:qFormat/>
    <w:rsid w:val="00BC716B"/>
    <w:pPr>
      <w:keepNext/>
      <w:spacing w:before="240" w:after="60"/>
      <w:outlineLvl w:val="8"/>
    </w:pPr>
    <w:rPr>
      <w:rFonts w:ascii="Cambria" w:eastAsia="Times New Roman" w:hAnsi="Cambria" w:cs="B Titr"/>
      <w:bCs/>
      <w:color w:val="0000F7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link w:val="1"/>
    <w:uiPriority w:val="9"/>
    <w:rsid w:val="00C31AF0"/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character" w:customStyle="1" w:styleId="21">
    <w:name w:val="عنوان 2 نویسه"/>
    <w:link w:val="20"/>
    <w:uiPriority w:val="9"/>
    <w:rsid w:val="00BC716B"/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character" w:customStyle="1" w:styleId="31">
    <w:name w:val="عنوان 3 نویسه"/>
    <w:link w:val="30"/>
    <w:uiPriority w:val="9"/>
    <w:rsid w:val="00BC716B"/>
    <w:rPr>
      <w:rFonts w:ascii="Cambria" w:eastAsia="Times New Roman" w:hAnsi="Cambria" w:cs="B Titr"/>
      <w:b/>
      <w:bCs/>
      <w:color w:val="0000FD"/>
      <w:sz w:val="26"/>
      <w:szCs w:val="28"/>
    </w:rPr>
  </w:style>
  <w:style w:type="character" w:customStyle="1" w:styleId="41">
    <w:name w:val="عنوان 4 نویسه"/>
    <w:link w:val="40"/>
    <w:uiPriority w:val="9"/>
    <w:rsid w:val="00BC716B"/>
    <w:rPr>
      <w:rFonts w:eastAsia="Times New Roman" w:cs="B Titr"/>
      <w:b/>
      <w:bCs/>
      <w:color w:val="0000FC"/>
      <w:sz w:val="28"/>
      <w:szCs w:val="26"/>
    </w:rPr>
  </w:style>
  <w:style w:type="character" w:customStyle="1" w:styleId="51">
    <w:name w:val="سرصفحه 5 نویسه"/>
    <w:link w:val="50"/>
    <w:uiPriority w:val="9"/>
    <w:rsid w:val="00BC716B"/>
    <w:rPr>
      <w:rFonts w:eastAsia="Times New Roman" w:cs="B Titr"/>
      <w:b/>
      <w:bCs/>
      <w:i/>
      <w:color w:val="0000FB"/>
      <w:sz w:val="26"/>
      <w:szCs w:val="24"/>
    </w:rPr>
  </w:style>
  <w:style w:type="character" w:customStyle="1" w:styleId="70">
    <w:name w:val="سرصفحه 7 نویسه"/>
    <w:link w:val="7"/>
    <w:uiPriority w:val="9"/>
    <w:rsid w:val="00BC716B"/>
    <w:rPr>
      <w:rFonts w:eastAsia="Times New Roman" w:cs="B Titr"/>
      <w:bCs/>
      <w:color w:val="0000F9"/>
      <w:sz w:val="24"/>
      <w:szCs w:val="24"/>
    </w:rPr>
  </w:style>
  <w:style w:type="character" w:customStyle="1" w:styleId="60">
    <w:name w:val="سرصفحه 6 نویسه"/>
    <w:link w:val="6"/>
    <w:uiPriority w:val="9"/>
    <w:rsid w:val="00BC716B"/>
    <w:rPr>
      <w:rFonts w:eastAsia="Times New Roman" w:cs="B Titr"/>
      <w:b/>
      <w:bCs/>
      <w:color w:val="0000FA"/>
      <w:sz w:val="22"/>
      <w:szCs w:val="24"/>
    </w:rPr>
  </w:style>
  <w:style w:type="character" w:customStyle="1" w:styleId="80">
    <w:name w:val="سرصفحه 8 نویسه"/>
    <w:link w:val="8"/>
    <w:uiPriority w:val="9"/>
    <w:rsid w:val="00BC716B"/>
    <w:rPr>
      <w:rFonts w:eastAsia="Times New Roman" w:cs="B Titr"/>
      <w:bCs/>
      <w:i/>
      <w:color w:val="0000F8"/>
      <w:sz w:val="24"/>
      <w:szCs w:val="24"/>
    </w:rPr>
  </w:style>
  <w:style w:type="character" w:customStyle="1" w:styleId="90">
    <w:name w:val="سرصفحه 9 نویسه"/>
    <w:link w:val="9"/>
    <w:uiPriority w:val="9"/>
    <w:rsid w:val="00BC716B"/>
    <w:rPr>
      <w:rFonts w:ascii="Cambria" w:eastAsia="Times New Roman" w:hAnsi="Cambria" w:cs="B Titr"/>
      <w:bCs/>
      <w:color w:val="0000F7"/>
      <w:sz w:val="22"/>
      <w:szCs w:val="24"/>
    </w:rPr>
  </w:style>
  <w:style w:type="paragraph" w:styleId="a4">
    <w:name w:val="header"/>
    <w:basedOn w:val="a0"/>
    <w:link w:val="a5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5">
    <w:name w:val="سرصفحه نویسه"/>
    <w:link w:val="a4"/>
    <w:uiPriority w:val="99"/>
    <w:rsid w:val="008B750B"/>
    <w:rPr>
      <w:rFonts w:cs="B Badr"/>
      <w:sz w:val="22"/>
      <w:szCs w:val="28"/>
    </w:rPr>
  </w:style>
  <w:style w:type="paragraph" w:styleId="a6">
    <w:name w:val="footer"/>
    <w:basedOn w:val="a0"/>
    <w:link w:val="a7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7">
    <w:name w:val="پانویس نویسه"/>
    <w:link w:val="a6"/>
    <w:uiPriority w:val="99"/>
    <w:rsid w:val="008B750B"/>
    <w:rPr>
      <w:rFonts w:cs="B Badr"/>
      <w:sz w:val="22"/>
      <w:szCs w:val="28"/>
    </w:rPr>
  </w:style>
  <w:style w:type="paragraph" w:styleId="a8">
    <w:name w:val="Normal (Web)"/>
    <w:basedOn w:val="a0"/>
    <w:uiPriority w:val="99"/>
    <w:unhideWhenUsed/>
    <w:rsid w:val="00E5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0"/>
    <w:link w:val="aa"/>
    <w:uiPriority w:val="99"/>
    <w:unhideWhenUsed/>
    <w:qFormat/>
    <w:rsid w:val="0099497B"/>
    <w:rPr>
      <w:sz w:val="20"/>
      <w:szCs w:val="20"/>
    </w:rPr>
  </w:style>
  <w:style w:type="character" w:customStyle="1" w:styleId="aa">
    <w:name w:val="متن پاورقی نویسه"/>
    <w:link w:val="a9"/>
    <w:uiPriority w:val="99"/>
    <w:rsid w:val="0099497B"/>
    <w:rPr>
      <w:rFonts w:cs="B Lotus"/>
    </w:rPr>
  </w:style>
  <w:style w:type="character" w:styleId="ab">
    <w:name w:val="footnote reference"/>
    <w:uiPriority w:val="99"/>
    <w:semiHidden/>
    <w:unhideWhenUsed/>
    <w:qFormat/>
    <w:rsid w:val="00E5219B"/>
    <w:rPr>
      <w:vertAlign w:val="superscript"/>
    </w:rPr>
  </w:style>
  <w:style w:type="paragraph" w:styleId="22">
    <w:name w:val="toc 2"/>
    <w:basedOn w:val="a0"/>
    <w:next w:val="a0"/>
    <w:autoRedefine/>
    <w:uiPriority w:val="39"/>
    <w:unhideWhenUsed/>
    <w:rsid w:val="0032100F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32">
    <w:name w:val="toc 3"/>
    <w:basedOn w:val="a0"/>
    <w:next w:val="a0"/>
    <w:autoRedefine/>
    <w:uiPriority w:val="39"/>
    <w:unhideWhenUsed/>
    <w:rsid w:val="0092513D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42">
    <w:name w:val="toc 4"/>
    <w:basedOn w:val="a0"/>
    <w:next w:val="a0"/>
    <w:autoRedefine/>
    <w:uiPriority w:val="39"/>
    <w:unhideWhenUsed/>
    <w:rsid w:val="0092513D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52">
    <w:name w:val="toc 5"/>
    <w:basedOn w:val="a0"/>
    <w:next w:val="a0"/>
    <w:autoRedefine/>
    <w:uiPriority w:val="39"/>
    <w:unhideWhenUsed/>
    <w:rsid w:val="0092513D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61">
    <w:name w:val="toc 6"/>
    <w:basedOn w:val="a0"/>
    <w:next w:val="a0"/>
    <w:autoRedefine/>
    <w:uiPriority w:val="39"/>
    <w:unhideWhenUsed/>
    <w:rsid w:val="0092513D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ac">
    <w:name w:val="Hyperlink"/>
    <w:uiPriority w:val="99"/>
    <w:unhideWhenUsed/>
    <w:rsid w:val="00731724"/>
    <w:rPr>
      <w:color w:val="0000FF"/>
      <w:u w:val="single"/>
    </w:rPr>
  </w:style>
  <w:style w:type="character" w:styleId="ad">
    <w:name w:val="Intense Emphasis"/>
    <w:aliases w:val="متن آیات و روایات"/>
    <w:basedOn w:val="a1"/>
    <w:uiPriority w:val="21"/>
    <w:qFormat/>
    <w:rsid w:val="006162A2"/>
    <w:rPr>
      <w:rFonts w:cs="B Badr"/>
      <w:b/>
      <w:bCs w:val="0"/>
      <w:i/>
      <w:iCs w:val="0"/>
      <w:color w:val="008000"/>
      <w:szCs w:val="28"/>
    </w:rPr>
  </w:style>
  <w:style w:type="character" w:styleId="ae">
    <w:name w:val="Subtle Emphasis"/>
    <w:aliases w:val="متن کتاب محور"/>
    <w:basedOn w:val="a1"/>
    <w:uiPriority w:val="19"/>
    <w:qFormat/>
    <w:rsid w:val="006162A2"/>
    <w:rPr>
      <w:rFonts w:cs="B Badr"/>
      <w:bCs w:val="0"/>
      <w:i/>
      <w:iCs w:val="0"/>
      <w:color w:val="0000FF"/>
      <w:szCs w:val="28"/>
    </w:rPr>
  </w:style>
  <w:style w:type="paragraph" w:customStyle="1" w:styleId="23">
    <w:name w:val="نظر سایر علما2"/>
    <w:basedOn w:val="a0"/>
    <w:qFormat/>
    <w:rsid w:val="006162A2"/>
    <w:rPr>
      <w:color w:val="000080"/>
    </w:rPr>
  </w:style>
  <w:style w:type="paragraph" w:customStyle="1" w:styleId="af">
    <w:name w:val="متن نظر استاد"/>
    <w:basedOn w:val="a0"/>
    <w:rsid w:val="001B2488"/>
    <w:rPr>
      <w:color w:val="800000"/>
    </w:rPr>
  </w:style>
  <w:style w:type="character" w:styleId="af0">
    <w:name w:val="Emphasis"/>
    <w:aliases w:val="موضوع"/>
    <w:basedOn w:val="a1"/>
    <w:uiPriority w:val="20"/>
    <w:qFormat/>
    <w:rsid w:val="00FC73B9"/>
    <w:rPr>
      <w:rFonts w:cs="B Titr"/>
      <w:bCs/>
      <w:i/>
      <w:iCs w:val="0"/>
      <w:color w:val="0101FF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F64141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f1">
    <w:name w:val="متن فهرست"/>
    <w:basedOn w:val="11"/>
    <w:rsid w:val="00603B67"/>
    <w:rPr>
      <w:bCs/>
      <w:noProof/>
      <w:color w:val="008000"/>
      <w:sz w:val="24"/>
    </w:rPr>
  </w:style>
  <w:style w:type="paragraph" w:styleId="af2">
    <w:name w:val="Balloon Text"/>
    <w:basedOn w:val="a0"/>
    <w:link w:val="af3"/>
    <w:uiPriority w:val="99"/>
    <w:semiHidden/>
    <w:unhideWhenUsed/>
    <w:rsid w:val="009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متن بادکنک نویسه"/>
    <w:basedOn w:val="a1"/>
    <w:link w:val="af2"/>
    <w:uiPriority w:val="99"/>
    <w:semiHidden/>
    <w:rsid w:val="009B79F8"/>
    <w:rPr>
      <w:rFonts w:ascii="Tahoma" w:hAnsi="Tahoma" w:cs="Tahoma"/>
      <w:sz w:val="16"/>
      <w:szCs w:val="16"/>
    </w:rPr>
  </w:style>
  <w:style w:type="paragraph" w:styleId="91">
    <w:name w:val="toc 9"/>
    <w:basedOn w:val="a0"/>
    <w:next w:val="a0"/>
    <w:autoRedefine/>
    <w:uiPriority w:val="39"/>
    <w:unhideWhenUsed/>
    <w:rsid w:val="00F64141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71">
    <w:name w:val="toc 7"/>
    <w:basedOn w:val="a0"/>
    <w:next w:val="a0"/>
    <w:autoRedefine/>
    <w:uiPriority w:val="39"/>
    <w:unhideWhenUsed/>
    <w:rsid w:val="0092513D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81">
    <w:name w:val="toc 8"/>
    <w:basedOn w:val="a0"/>
    <w:next w:val="a0"/>
    <w:autoRedefine/>
    <w:uiPriority w:val="39"/>
    <w:unhideWhenUsed/>
    <w:rsid w:val="00F64141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af4">
    <w:name w:val="List Paragraph"/>
    <w:basedOn w:val="a0"/>
    <w:uiPriority w:val="34"/>
    <w:rsid w:val="0092513D"/>
    <w:pPr>
      <w:ind w:left="720"/>
      <w:contextualSpacing/>
    </w:pPr>
    <w:rPr>
      <w:rFonts w:cs="B Lotus"/>
    </w:rPr>
  </w:style>
  <w:style w:type="paragraph" w:styleId="a">
    <w:name w:val="List Bullet"/>
    <w:basedOn w:val="a0"/>
    <w:uiPriority w:val="99"/>
    <w:unhideWhenUsed/>
    <w:rsid w:val="00816A0B"/>
    <w:pPr>
      <w:numPr>
        <w:numId w:val="6"/>
      </w:numPr>
      <w:contextualSpacing/>
    </w:pPr>
  </w:style>
  <w:style w:type="paragraph" w:styleId="2">
    <w:name w:val="List Bullet 2"/>
    <w:basedOn w:val="a0"/>
    <w:uiPriority w:val="99"/>
    <w:unhideWhenUsed/>
    <w:rsid w:val="00816A0B"/>
    <w:pPr>
      <w:numPr>
        <w:numId w:val="7"/>
      </w:numPr>
      <w:contextualSpacing/>
    </w:pPr>
  </w:style>
  <w:style w:type="paragraph" w:styleId="3">
    <w:name w:val="List Bullet 3"/>
    <w:basedOn w:val="a0"/>
    <w:uiPriority w:val="99"/>
    <w:semiHidden/>
    <w:unhideWhenUsed/>
    <w:rsid w:val="00E5518B"/>
    <w:pPr>
      <w:numPr>
        <w:numId w:val="8"/>
      </w:numPr>
      <w:contextualSpacing/>
    </w:pPr>
  </w:style>
  <w:style w:type="paragraph" w:styleId="4">
    <w:name w:val="List Bullet 4"/>
    <w:basedOn w:val="a0"/>
    <w:uiPriority w:val="99"/>
    <w:semiHidden/>
    <w:unhideWhenUsed/>
    <w:rsid w:val="00E5518B"/>
    <w:pPr>
      <w:numPr>
        <w:numId w:val="9"/>
      </w:numPr>
      <w:contextualSpacing/>
    </w:pPr>
  </w:style>
  <w:style w:type="paragraph" w:styleId="5">
    <w:name w:val="List Bullet 5"/>
    <w:basedOn w:val="a0"/>
    <w:uiPriority w:val="99"/>
    <w:semiHidden/>
    <w:unhideWhenUsed/>
    <w:rsid w:val="00E5518B"/>
    <w:pPr>
      <w:numPr>
        <w:numId w:val="10"/>
      </w:numPr>
      <w:contextualSpacing/>
    </w:pPr>
  </w:style>
  <w:style w:type="table" w:styleId="af5">
    <w:name w:val="Table Grid"/>
    <w:basedOn w:val="a2"/>
    <w:uiPriority w:val="59"/>
    <w:rsid w:val="00F91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پاورقي"/>
    <w:basedOn w:val="a9"/>
    <w:link w:val="af7"/>
    <w:qFormat/>
    <w:rsid w:val="00824B22"/>
  </w:style>
  <w:style w:type="character" w:customStyle="1" w:styleId="af7">
    <w:name w:val="پاورقي نویسه"/>
    <w:basedOn w:val="aa"/>
    <w:link w:val="af6"/>
    <w:rsid w:val="00824B22"/>
    <w:rPr>
      <w:rFonts w:cs="B Badr"/>
    </w:rPr>
  </w:style>
  <w:style w:type="character" w:customStyle="1" w:styleId="af8">
    <w:name w:val="نظر سایر علما"/>
    <w:basedOn w:val="a1"/>
    <w:uiPriority w:val="1"/>
    <w:qFormat/>
    <w:rsid w:val="006D4014"/>
    <w:rPr>
      <w:rFonts w:cs="B Badr"/>
      <w:b/>
      <w:bCs/>
      <w:color w:val="000080"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091D"/>
    <w:pPr>
      <w:bidi/>
      <w:spacing w:line="276" w:lineRule="auto"/>
    </w:pPr>
    <w:rPr>
      <w:rFonts w:cs="B Badr"/>
      <w:sz w:val="22"/>
      <w:szCs w:val="28"/>
    </w:rPr>
  </w:style>
  <w:style w:type="paragraph" w:styleId="1">
    <w:name w:val="heading 1"/>
    <w:basedOn w:val="a0"/>
    <w:next w:val="a0"/>
    <w:link w:val="10"/>
    <w:autoRedefine/>
    <w:uiPriority w:val="9"/>
    <w:qFormat/>
    <w:rsid w:val="00C31AF0"/>
    <w:pPr>
      <w:keepNext/>
      <w:spacing w:before="120"/>
      <w:outlineLvl w:val="0"/>
    </w:pPr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paragraph" w:styleId="20">
    <w:name w:val="heading 2"/>
    <w:basedOn w:val="a0"/>
    <w:next w:val="a0"/>
    <w:link w:val="21"/>
    <w:autoRedefine/>
    <w:uiPriority w:val="9"/>
    <w:unhideWhenUsed/>
    <w:qFormat/>
    <w:rsid w:val="00BC716B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paragraph" w:styleId="30">
    <w:name w:val="heading 3"/>
    <w:basedOn w:val="a0"/>
    <w:next w:val="a0"/>
    <w:link w:val="31"/>
    <w:autoRedefine/>
    <w:uiPriority w:val="9"/>
    <w:unhideWhenUsed/>
    <w:qFormat/>
    <w:rsid w:val="00BC716B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000FD"/>
      <w:sz w:val="26"/>
    </w:rPr>
  </w:style>
  <w:style w:type="paragraph" w:styleId="40">
    <w:name w:val="heading 4"/>
    <w:basedOn w:val="a0"/>
    <w:next w:val="a0"/>
    <w:link w:val="41"/>
    <w:autoRedefine/>
    <w:uiPriority w:val="9"/>
    <w:unhideWhenUsed/>
    <w:qFormat/>
    <w:rsid w:val="00BC716B"/>
    <w:pPr>
      <w:keepNext/>
      <w:spacing w:before="240" w:after="60"/>
      <w:outlineLvl w:val="3"/>
    </w:pPr>
    <w:rPr>
      <w:rFonts w:eastAsia="Times New Roman" w:cs="B Titr"/>
      <w:b/>
      <w:bCs/>
      <w:color w:val="0000FC"/>
      <w:sz w:val="28"/>
      <w:szCs w:val="26"/>
    </w:rPr>
  </w:style>
  <w:style w:type="paragraph" w:styleId="50">
    <w:name w:val="heading 5"/>
    <w:basedOn w:val="a0"/>
    <w:next w:val="a0"/>
    <w:link w:val="51"/>
    <w:autoRedefine/>
    <w:uiPriority w:val="9"/>
    <w:unhideWhenUsed/>
    <w:qFormat/>
    <w:rsid w:val="00BC716B"/>
    <w:pPr>
      <w:keepNext/>
      <w:spacing w:before="240" w:after="60"/>
      <w:outlineLvl w:val="4"/>
    </w:pPr>
    <w:rPr>
      <w:rFonts w:eastAsia="Times New Roman" w:cs="B Titr"/>
      <w:b/>
      <w:bCs/>
      <w:i/>
      <w:color w:val="0000FB"/>
      <w:sz w:val="26"/>
      <w:szCs w:val="24"/>
    </w:rPr>
  </w:style>
  <w:style w:type="paragraph" w:styleId="6">
    <w:name w:val="heading 6"/>
    <w:basedOn w:val="a0"/>
    <w:next w:val="a0"/>
    <w:link w:val="60"/>
    <w:autoRedefine/>
    <w:uiPriority w:val="9"/>
    <w:unhideWhenUsed/>
    <w:qFormat/>
    <w:rsid w:val="00BC716B"/>
    <w:pPr>
      <w:keepNext/>
      <w:spacing w:before="240" w:after="60"/>
      <w:outlineLvl w:val="5"/>
    </w:pPr>
    <w:rPr>
      <w:rFonts w:eastAsia="Times New Roman" w:cs="B Titr"/>
      <w:b/>
      <w:bCs/>
      <w:color w:val="0000FA"/>
      <w:szCs w:val="24"/>
    </w:rPr>
  </w:style>
  <w:style w:type="paragraph" w:styleId="7">
    <w:name w:val="heading 7"/>
    <w:basedOn w:val="a0"/>
    <w:next w:val="a0"/>
    <w:link w:val="70"/>
    <w:autoRedefine/>
    <w:uiPriority w:val="9"/>
    <w:unhideWhenUsed/>
    <w:qFormat/>
    <w:rsid w:val="00BC716B"/>
    <w:pPr>
      <w:keepNext/>
      <w:spacing w:before="240" w:after="60"/>
      <w:outlineLvl w:val="6"/>
    </w:pPr>
    <w:rPr>
      <w:rFonts w:eastAsia="Times New Roman" w:cs="B Titr"/>
      <w:bCs/>
      <w:color w:val="0000F9"/>
      <w:sz w:val="24"/>
      <w:szCs w:val="24"/>
    </w:rPr>
  </w:style>
  <w:style w:type="paragraph" w:styleId="8">
    <w:name w:val="heading 8"/>
    <w:basedOn w:val="a0"/>
    <w:next w:val="a0"/>
    <w:link w:val="80"/>
    <w:autoRedefine/>
    <w:uiPriority w:val="9"/>
    <w:unhideWhenUsed/>
    <w:qFormat/>
    <w:rsid w:val="00BC716B"/>
    <w:pPr>
      <w:keepNext/>
      <w:spacing w:before="240" w:after="60" w:line="240" w:lineRule="auto"/>
      <w:outlineLvl w:val="7"/>
    </w:pPr>
    <w:rPr>
      <w:rFonts w:eastAsia="Times New Roman" w:cs="B Titr"/>
      <w:bCs/>
      <w:i/>
      <w:color w:val="0000F8"/>
      <w:sz w:val="24"/>
      <w:szCs w:val="24"/>
    </w:rPr>
  </w:style>
  <w:style w:type="paragraph" w:styleId="9">
    <w:name w:val="heading 9"/>
    <w:basedOn w:val="a0"/>
    <w:next w:val="a0"/>
    <w:link w:val="90"/>
    <w:autoRedefine/>
    <w:uiPriority w:val="9"/>
    <w:unhideWhenUsed/>
    <w:qFormat/>
    <w:rsid w:val="00BC716B"/>
    <w:pPr>
      <w:keepNext/>
      <w:spacing w:before="240" w:after="60"/>
      <w:outlineLvl w:val="8"/>
    </w:pPr>
    <w:rPr>
      <w:rFonts w:ascii="Cambria" w:eastAsia="Times New Roman" w:hAnsi="Cambria" w:cs="B Titr"/>
      <w:bCs/>
      <w:color w:val="0000F7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link w:val="1"/>
    <w:uiPriority w:val="9"/>
    <w:rsid w:val="00C31AF0"/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character" w:customStyle="1" w:styleId="21">
    <w:name w:val="عنوان 2 نویسه"/>
    <w:link w:val="20"/>
    <w:uiPriority w:val="9"/>
    <w:rsid w:val="00BC716B"/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character" w:customStyle="1" w:styleId="31">
    <w:name w:val="عنوان 3 نویسه"/>
    <w:link w:val="30"/>
    <w:uiPriority w:val="9"/>
    <w:rsid w:val="00BC716B"/>
    <w:rPr>
      <w:rFonts w:ascii="Cambria" w:eastAsia="Times New Roman" w:hAnsi="Cambria" w:cs="B Titr"/>
      <w:b/>
      <w:bCs/>
      <w:color w:val="0000FD"/>
      <w:sz w:val="26"/>
      <w:szCs w:val="28"/>
    </w:rPr>
  </w:style>
  <w:style w:type="character" w:customStyle="1" w:styleId="41">
    <w:name w:val="عنوان 4 نویسه"/>
    <w:link w:val="40"/>
    <w:uiPriority w:val="9"/>
    <w:rsid w:val="00BC716B"/>
    <w:rPr>
      <w:rFonts w:eastAsia="Times New Roman" w:cs="B Titr"/>
      <w:b/>
      <w:bCs/>
      <w:color w:val="0000FC"/>
      <w:sz w:val="28"/>
      <w:szCs w:val="26"/>
    </w:rPr>
  </w:style>
  <w:style w:type="character" w:customStyle="1" w:styleId="51">
    <w:name w:val="سرصفحه 5 نویسه"/>
    <w:link w:val="50"/>
    <w:uiPriority w:val="9"/>
    <w:rsid w:val="00BC716B"/>
    <w:rPr>
      <w:rFonts w:eastAsia="Times New Roman" w:cs="B Titr"/>
      <w:b/>
      <w:bCs/>
      <w:i/>
      <w:color w:val="0000FB"/>
      <w:sz w:val="26"/>
      <w:szCs w:val="24"/>
    </w:rPr>
  </w:style>
  <w:style w:type="character" w:customStyle="1" w:styleId="70">
    <w:name w:val="سرصفحه 7 نویسه"/>
    <w:link w:val="7"/>
    <w:uiPriority w:val="9"/>
    <w:rsid w:val="00BC716B"/>
    <w:rPr>
      <w:rFonts w:eastAsia="Times New Roman" w:cs="B Titr"/>
      <w:bCs/>
      <w:color w:val="0000F9"/>
      <w:sz w:val="24"/>
      <w:szCs w:val="24"/>
    </w:rPr>
  </w:style>
  <w:style w:type="character" w:customStyle="1" w:styleId="60">
    <w:name w:val="سرصفحه 6 نویسه"/>
    <w:link w:val="6"/>
    <w:uiPriority w:val="9"/>
    <w:rsid w:val="00BC716B"/>
    <w:rPr>
      <w:rFonts w:eastAsia="Times New Roman" w:cs="B Titr"/>
      <w:b/>
      <w:bCs/>
      <w:color w:val="0000FA"/>
      <w:sz w:val="22"/>
      <w:szCs w:val="24"/>
    </w:rPr>
  </w:style>
  <w:style w:type="character" w:customStyle="1" w:styleId="80">
    <w:name w:val="سرصفحه 8 نویسه"/>
    <w:link w:val="8"/>
    <w:uiPriority w:val="9"/>
    <w:rsid w:val="00BC716B"/>
    <w:rPr>
      <w:rFonts w:eastAsia="Times New Roman" w:cs="B Titr"/>
      <w:bCs/>
      <w:i/>
      <w:color w:val="0000F8"/>
      <w:sz w:val="24"/>
      <w:szCs w:val="24"/>
    </w:rPr>
  </w:style>
  <w:style w:type="character" w:customStyle="1" w:styleId="90">
    <w:name w:val="سرصفحه 9 نویسه"/>
    <w:link w:val="9"/>
    <w:uiPriority w:val="9"/>
    <w:rsid w:val="00BC716B"/>
    <w:rPr>
      <w:rFonts w:ascii="Cambria" w:eastAsia="Times New Roman" w:hAnsi="Cambria" w:cs="B Titr"/>
      <w:bCs/>
      <w:color w:val="0000F7"/>
      <w:sz w:val="22"/>
      <w:szCs w:val="24"/>
    </w:rPr>
  </w:style>
  <w:style w:type="paragraph" w:styleId="a4">
    <w:name w:val="header"/>
    <w:basedOn w:val="a0"/>
    <w:link w:val="a5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5">
    <w:name w:val="سرصفحه نویسه"/>
    <w:link w:val="a4"/>
    <w:uiPriority w:val="99"/>
    <w:rsid w:val="008B750B"/>
    <w:rPr>
      <w:rFonts w:cs="B Badr"/>
      <w:sz w:val="22"/>
      <w:szCs w:val="28"/>
    </w:rPr>
  </w:style>
  <w:style w:type="paragraph" w:styleId="a6">
    <w:name w:val="footer"/>
    <w:basedOn w:val="a0"/>
    <w:link w:val="a7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7">
    <w:name w:val="پانویس نویسه"/>
    <w:link w:val="a6"/>
    <w:uiPriority w:val="99"/>
    <w:rsid w:val="008B750B"/>
    <w:rPr>
      <w:rFonts w:cs="B Badr"/>
      <w:sz w:val="22"/>
      <w:szCs w:val="28"/>
    </w:rPr>
  </w:style>
  <w:style w:type="paragraph" w:styleId="a8">
    <w:name w:val="Normal (Web)"/>
    <w:basedOn w:val="a0"/>
    <w:uiPriority w:val="99"/>
    <w:unhideWhenUsed/>
    <w:rsid w:val="00E5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0"/>
    <w:link w:val="aa"/>
    <w:uiPriority w:val="99"/>
    <w:unhideWhenUsed/>
    <w:qFormat/>
    <w:rsid w:val="0099497B"/>
    <w:rPr>
      <w:sz w:val="20"/>
      <w:szCs w:val="20"/>
    </w:rPr>
  </w:style>
  <w:style w:type="character" w:customStyle="1" w:styleId="aa">
    <w:name w:val="متن پاورقی نویسه"/>
    <w:link w:val="a9"/>
    <w:uiPriority w:val="99"/>
    <w:rsid w:val="0099497B"/>
    <w:rPr>
      <w:rFonts w:cs="B Lotus"/>
    </w:rPr>
  </w:style>
  <w:style w:type="character" w:styleId="ab">
    <w:name w:val="footnote reference"/>
    <w:uiPriority w:val="99"/>
    <w:semiHidden/>
    <w:unhideWhenUsed/>
    <w:qFormat/>
    <w:rsid w:val="00E5219B"/>
    <w:rPr>
      <w:vertAlign w:val="superscript"/>
    </w:rPr>
  </w:style>
  <w:style w:type="paragraph" w:styleId="22">
    <w:name w:val="toc 2"/>
    <w:basedOn w:val="a0"/>
    <w:next w:val="a0"/>
    <w:autoRedefine/>
    <w:uiPriority w:val="39"/>
    <w:unhideWhenUsed/>
    <w:rsid w:val="0032100F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32">
    <w:name w:val="toc 3"/>
    <w:basedOn w:val="a0"/>
    <w:next w:val="a0"/>
    <w:autoRedefine/>
    <w:uiPriority w:val="39"/>
    <w:unhideWhenUsed/>
    <w:rsid w:val="0092513D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42">
    <w:name w:val="toc 4"/>
    <w:basedOn w:val="a0"/>
    <w:next w:val="a0"/>
    <w:autoRedefine/>
    <w:uiPriority w:val="39"/>
    <w:unhideWhenUsed/>
    <w:rsid w:val="0092513D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52">
    <w:name w:val="toc 5"/>
    <w:basedOn w:val="a0"/>
    <w:next w:val="a0"/>
    <w:autoRedefine/>
    <w:uiPriority w:val="39"/>
    <w:unhideWhenUsed/>
    <w:rsid w:val="0092513D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61">
    <w:name w:val="toc 6"/>
    <w:basedOn w:val="a0"/>
    <w:next w:val="a0"/>
    <w:autoRedefine/>
    <w:uiPriority w:val="39"/>
    <w:unhideWhenUsed/>
    <w:rsid w:val="0092513D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ac">
    <w:name w:val="Hyperlink"/>
    <w:uiPriority w:val="99"/>
    <w:unhideWhenUsed/>
    <w:rsid w:val="00731724"/>
    <w:rPr>
      <w:color w:val="0000FF"/>
      <w:u w:val="single"/>
    </w:rPr>
  </w:style>
  <w:style w:type="character" w:styleId="ad">
    <w:name w:val="Intense Emphasis"/>
    <w:aliases w:val="متن آیات و روایات"/>
    <w:basedOn w:val="a1"/>
    <w:uiPriority w:val="21"/>
    <w:qFormat/>
    <w:rsid w:val="006162A2"/>
    <w:rPr>
      <w:rFonts w:cs="B Badr"/>
      <w:b/>
      <w:bCs w:val="0"/>
      <w:i/>
      <w:iCs w:val="0"/>
      <w:color w:val="008000"/>
      <w:szCs w:val="28"/>
    </w:rPr>
  </w:style>
  <w:style w:type="character" w:styleId="ae">
    <w:name w:val="Subtle Emphasis"/>
    <w:aliases w:val="متن کتاب محور"/>
    <w:basedOn w:val="a1"/>
    <w:uiPriority w:val="19"/>
    <w:qFormat/>
    <w:rsid w:val="006162A2"/>
    <w:rPr>
      <w:rFonts w:cs="B Badr"/>
      <w:bCs w:val="0"/>
      <w:i/>
      <w:iCs w:val="0"/>
      <w:color w:val="0000FF"/>
      <w:szCs w:val="28"/>
    </w:rPr>
  </w:style>
  <w:style w:type="paragraph" w:customStyle="1" w:styleId="23">
    <w:name w:val="نظر سایر علما2"/>
    <w:basedOn w:val="a0"/>
    <w:qFormat/>
    <w:rsid w:val="006162A2"/>
    <w:rPr>
      <w:color w:val="000080"/>
    </w:rPr>
  </w:style>
  <w:style w:type="paragraph" w:customStyle="1" w:styleId="af">
    <w:name w:val="متن نظر استاد"/>
    <w:basedOn w:val="a0"/>
    <w:rsid w:val="001B2488"/>
    <w:rPr>
      <w:color w:val="800000"/>
    </w:rPr>
  </w:style>
  <w:style w:type="character" w:styleId="af0">
    <w:name w:val="Emphasis"/>
    <w:aliases w:val="موضوع"/>
    <w:basedOn w:val="a1"/>
    <w:uiPriority w:val="20"/>
    <w:qFormat/>
    <w:rsid w:val="00FC73B9"/>
    <w:rPr>
      <w:rFonts w:cs="B Titr"/>
      <w:bCs/>
      <w:i/>
      <w:iCs w:val="0"/>
      <w:color w:val="0101FF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F64141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f1">
    <w:name w:val="متن فهرست"/>
    <w:basedOn w:val="11"/>
    <w:rsid w:val="00603B67"/>
    <w:rPr>
      <w:bCs/>
      <w:noProof/>
      <w:color w:val="008000"/>
      <w:sz w:val="24"/>
    </w:rPr>
  </w:style>
  <w:style w:type="paragraph" w:styleId="af2">
    <w:name w:val="Balloon Text"/>
    <w:basedOn w:val="a0"/>
    <w:link w:val="af3"/>
    <w:uiPriority w:val="99"/>
    <w:semiHidden/>
    <w:unhideWhenUsed/>
    <w:rsid w:val="009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متن بادکنک نویسه"/>
    <w:basedOn w:val="a1"/>
    <w:link w:val="af2"/>
    <w:uiPriority w:val="99"/>
    <w:semiHidden/>
    <w:rsid w:val="009B79F8"/>
    <w:rPr>
      <w:rFonts w:ascii="Tahoma" w:hAnsi="Tahoma" w:cs="Tahoma"/>
      <w:sz w:val="16"/>
      <w:szCs w:val="16"/>
    </w:rPr>
  </w:style>
  <w:style w:type="paragraph" w:styleId="91">
    <w:name w:val="toc 9"/>
    <w:basedOn w:val="a0"/>
    <w:next w:val="a0"/>
    <w:autoRedefine/>
    <w:uiPriority w:val="39"/>
    <w:unhideWhenUsed/>
    <w:rsid w:val="00F64141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71">
    <w:name w:val="toc 7"/>
    <w:basedOn w:val="a0"/>
    <w:next w:val="a0"/>
    <w:autoRedefine/>
    <w:uiPriority w:val="39"/>
    <w:unhideWhenUsed/>
    <w:rsid w:val="0092513D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81">
    <w:name w:val="toc 8"/>
    <w:basedOn w:val="a0"/>
    <w:next w:val="a0"/>
    <w:autoRedefine/>
    <w:uiPriority w:val="39"/>
    <w:unhideWhenUsed/>
    <w:rsid w:val="00F64141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af4">
    <w:name w:val="List Paragraph"/>
    <w:basedOn w:val="a0"/>
    <w:uiPriority w:val="34"/>
    <w:rsid w:val="0092513D"/>
    <w:pPr>
      <w:ind w:left="720"/>
      <w:contextualSpacing/>
    </w:pPr>
    <w:rPr>
      <w:rFonts w:cs="B Lotus"/>
    </w:rPr>
  </w:style>
  <w:style w:type="paragraph" w:styleId="a">
    <w:name w:val="List Bullet"/>
    <w:basedOn w:val="a0"/>
    <w:uiPriority w:val="99"/>
    <w:unhideWhenUsed/>
    <w:rsid w:val="00816A0B"/>
    <w:pPr>
      <w:numPr>
        <w:numId w:val="6"/>
      </w:numPr>
      <w:contextualSpacing/>
    </w:pPr>
  </w:style>
  <w:style w:type="paragraph" w:styleId="2">
    <w:name w:val="List Bullet 2"/>
    <w:basedOn w:val="a0"/>
    <w:uiPriority w:val="99"/>
    <w:unhideWhenUsed/>
    <w:rsid w:val="00816A0B"/>
    <w:pPr>
      <w:numPr>
        <w:numId w:val="7"/>
      </w:numPr>
      <w:contextualSpacing/>
    </w:pPr>
  </w:style>
  <w:style w:type="paragraph" w:styleId="3">
    <w:name w:val="List Bullet 3"/>
    <w:basedOn w:val="a0"/>
    <w:uiPriority w:val="99"/>
    <w:semiHidden/>
    <w:unhideWhenUsed/>
    <w:rsid w:val="00E5518B"/>
    <w:pPr>
      <w:numPr>
        <w:numId w:val="8"/>
      </w:numPr>
      <w:contextualSpacing/>
    </w:pPr>
  </w:style>
  <w:style w:type="paragraph" w:styleId="4">
    <w:name w:val="List Bullet 4"/>
    <w:basedOn w:val="a0"/>
    <w:uiPriority w:val="99"/>
    <w:semiHidden/>
    <w:unhideWhenUsed/>
    <w:rsid w:val="00E5518B"/>
    <w:pPr>
      <w:numPr>
        <w:numId w:val="9"/>
      </w:numPr>
      <w:contextualSpacing/>
    </w:pPr>
  </w:style>
  <w:style w:type="paragraph" w:styleId="5">
    <w:name w:val="List Bullet 5"/>
    <w:basedOn w:val="a0"/>
    <w:uiPriority w:val="99"/>
    <w:semiHidden/>
    <w:unhideWhenUsed/>
    <w:rsid w:val="00E5518B"/>
    <w:pPr>
      <w:numPr>
        <w:numId w:val="10"/>
      </w:numPr>
      <w:contextualSpacing/>
    </w:pPr>
  </w:style>
  <w:style w:type="table" w:styleId="af5">
    <w:name w:val="Table Grid"/>
    <w:basedOn w:val="a2"/>
    <w:uiPriority w:val="59"/>
    <w:rsid w:val="00F91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پاورقي"/>
    <w:basedOn w:val="a9"/>
    <w:link w:val="af7"/>
    <w:qFormat/>
    <w:rsid w:val="00824B22"/>
  </w:style>
  <w:style w:type="character" w:customStyle="1" w:styleId="af7">
    <w:name w:val="پاورقي نویسه"/>
    <w:basedOn w:val="aa"/>
    <w:link w:val="af6"/>
    <w:rsid w:val="00824B22"/>
    <w:rPr>
      <w:rFonts w:cs="B Badr"/>
    </w:rPr>
  </w:style>
  <w:style w:type="character" w:customStyle="1" w:styleId="af8">
    <w:name w:val="نظر سایر علما"/>
    <w:basedOn w:val="a1"/>
    <w:uiPriority w:val="1"/>
    <w:qFormat/>
    <w:rsid w:val="006D4014"/>
    <w:rPr>
      <w:rFonts w:cs="B Badr"/>
      <w:b/>
      <w:bCs/>
      <w:color w:val="000080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lib.eshia.ir/13053/4/127/&#1575;&#1604;&#1607;&#1604;&#1575;&#1604;" TargetMode="External"/><Relationship Id="rId1" Type="http://schemas.openxmlformats.org/officeDocument/2006/relationships/hyperlink" Target="http://lib.eshia.ir/13050/7/281/&#1608;&#1575;&#1604;&#1578;&#1581;&#1602;&#1740;&#1602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feb.ir\temp\TemTaq_000.dotx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2EA13-C2F8-45F5-AA50-08E01EA8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TemTaq_000.dotx</Template>
  <TotalTime>395</TotalTime>
  <Pages>5</Pages>
  <Words>1067</Words>
  <Characters>6083</Characters>
  <Application>Microsoft Office Word</Application>
  <DocSecurity>0</DocSecurity>
  <Lines>50</Lines>
  <Paragraphs>14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تقریرات دروس خارج مدرسه فقهی امام محمد باقر علیه السلام</vt:lpstr>
      <vt:lpstr>تقریرات دروس خارج مدرسه فقهی امام محمد باقر علیه السلام</vt:lpstr>
    </vt:vector>
  </TitlesOfParts>
  <Manager>mfeb.ir</Manager>
  <Company>مدرسه فقهی امام محمد باقر علیه السلام</Company>
  <LinksUpToDate>false</LinksUpToDate>
  <CharactersWithSpaces>7136</CharactersWithSpaces>
  <SharedDoc>false</SharedDoc>
  <HyperlinkBase>www.mfeb.ir</HyperlinkBase>
  <HLinks>
    <vt:vector size="120" baseType="variant">
      <vt:variant>
        <vt:i4>1638455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_Toc388683437</vt:lpwstr>
      </vt:variant>
      <vt:variant>
        <vt:i4>1638455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_Toc388683436</vt:lpwstr>
      </vt:variant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_Toc388683435</vt:lpwstr>
      </vt:variant>
      <vt:variant>
        <vt:i4>1638455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_Toc388683434</vt:lpwstr>
      </vt:variant>
      <vt:variant>
        <vt:i4>1638455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_Toc388683433</vt:lpwstr>
      </vt:variant>
      <vt:variant>
        <vt:i4>1638455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_Toc388683432</vt:lpwstr>
      </vt:variant>
      <vt:variant>
        <vt:i4>1638455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_Toc388683431</vt:lpwstr>
      </vt:variant>
      <vt:variant>
        <vt:i4>1638455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_Toc388683430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_Toc388683429</vt:lpwstr>
      </vt:variant>
      <vt:variant>
        <vt:i4>1572919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_Toc388683428</vt:lpwstr>
      </vt:variant>
      <vt:variant>
        <vt:i4>1572919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_Toc388683427</vt:lpwstr>
      </vt:variant>
      <vt:variant>
        <vt:i4>1572919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_Toc388683426</vt:lpwstr>
      </vt:variant>
      <vt:variant>
        <vt:i4>1572919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_Toc388683425</vt:lpwstr>
      </vt:variant>
      <vt:variant>
        <vt:i4>1572919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_Toc388683424</vt:lpwstr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_Toc388683423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_Toc388683422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_Toc388683421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_Toc388683420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_Toc388683419</vt:lpwstr>
      </vt:variant>
      <vt:variant>
        <vt:i4>1769527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_Toc388683418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تقریرات دروس خارج مدرسه فقهی امام محمد باقر علیه السلام</dc:title>
  <dc:subject>تقریر دروس خارج</dc:subject>
  <dc:creator>mfeb.ir;سید علی مرتضوی</dc:creator>
  <cp:keywords>تقریر، درس خارج</cp:keywords>
  <dc:description>2.8اصلاح هدینگ موضوع</dc:description>
  <cp:lastModifiedBy>سلام</cp:lastModifiedBy>
  <cp:revision>45</cp:revision>
  <dcterms:created xsi:type="dcterms:W3CDTF">2019-04-16T04:44:00Z</dcterms:created>
  <dcterms:modified xsi:type="dcterms:W3CDTF">2019-04-24T15:29:00Z</dcterms:modified>
  <cp:contentStatus>ویرایش 2.5</cp:contentStatus>
  <cp:version>2.7</cp:version>
</cp:coreProperties>
</file>