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624FB4">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24FB4" w:rsidRDefault="00624FB4" w:rsidP="00624FB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6354364" w:history="1">
        <w:r w:rsidRPr="008308D0">
          <w:rPr>
            <w:rStyle w:val="ac"/>
            <w:noProof/>
            <w:rtl/>
          </w:rPr>
          <w:t>ب</w:t>
        </w:r>
        <w:r w:rsidRPr="008308D0">
          <w:rPr>
            <w:rStyle w:val="ac"/>
            <w:rFonts w:hint="cs"/>
            <w:noProof/>
            <w:rtl/>
          </w:rPr>
          <w:t>ی</w:t>
        </w:r>
        <w:r w:rsidRPr="008308D0">
          <w:rPr>
            <w:rStyle w:val="ac"/>
            <w:rFonts w:hint="eastAsia"/>
            <w:noProof/>
            <w:rtl/>
          </w:rPr>
          <w:t>ان</w:t>
        </w:r>
        <w:r w:rsidRPr="008308D0">
          <w:rPr>
            <w:rStyle w:val="ac"/>
            <w:noProof/>
            <w:rtl/>
          </w:rPr>
          <w:t xml:space="preserve"> مرحوم خوئ</w:t>
        </w:r>
        <w:r w:rsidRPr="008308D0">
          <w:rPr>
            <w:rStyle w:val="ac"/>
            <w:rFonts w:hint="cs"/>
            <w:noProof/>
            <w:rtl/>
          </w:rPr>
          <w:t>ی</w:t>
        </w:r>
        <w:r w:rsidRPr="008308D0">
          <w:rPr>
            <w:rStyle w:val="ac"/>
            <w:noProof/>
            <w:rtl/>
          </w:rPr>
          <w:t xml:space="preserve"> در مورد تخص</w:t>
        </w:r>
        <w:r w:rsidRPr="008308D0">
          <w:rPr>
            <w:rStyle w:val="ac"/>
            <w:rFonts w:hint="cs"/>
            <w:noProof/>
            <w:rtl/>
          </w:rPr>
          <w:t>ی</w:t>
        </w:r>
        <w:r w:rsidRPr="008308D0">
          <w:rPr>
            <w:rStyle w:val="ac"/>
            <w:rFonts w:hint="eastAsia"/>
            <w:noProof/>
            <w:rtl/>
          </w:rPr>
          <w:t>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Toc6354364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24FB4" w:rsidRDefault="007D4CC9" w:rsidP="00624FB4">
      <w:pPr>
        <w:pStyle w:val="22"/>
        <w:tabs>
          <w:tab w:val="right" w:leader="dot" w:pos="10194"/>
        </w:tabs>
        <w:rPr>
          <w:rFonts w:asciiTheme="minorHAnsi" w:eastAsiaTheme="minorEastAsia" w:hAnsiTheme="minorHAnsi" w:cstheme="minorBidi"/>
          <w:bCs w:val="0"/>
          <w:noProof/>
          <w:color w:val="auto"/>
          <w:szCs w:val="22"/>
          <w:rtl/>
        </w:rPr>
      </w:pPr>
      <w:hyperlink w:anchor="_Toc6354365" w:history="1">
        <w:r w:rsidR="00624FB4" w:rsidRPr="008308D0">
          <w:rPr>
            <w:rStyle w:val="ac"/>
            <w:noProof/>
            <w:rtl/>
          </w:rPr>
          <w:t xml:space="preserve">مناقشه </w:t>
        </w:r>
        <w:r w:rsidR="00977265">
          <w:rPr>
            <w:rStyle w:val="ac"/>
            <w:noProof/>
            <w:rtl/>
          </w:rPr>
          <w:t>مرحوم صدر</w:t>
        </w:r>
        <w:r w:rsidR="00624FB4">
          <w:rPr>
            <w:noProof/>
            <w:webHidden/>
            <w:rtl/>
          </w:rPr>
          <w:tab/>
        </w:r>
        <w:r w:rsidR="00624FB4">
          <w:rPr>
            <w:rStyle w:val="ac"/>
            <w:noProof/>
            <w:rtl/>
          </w:rPr>
          <w:fldChar w:fldCharType="begin"/>
        </w:r>
        <w:r w:rsidR="00624FB4">
          <w:rPr>
            <w:noProof/>
            <w:webHidden/>
            <w:rtl/>
          </w:rPr>
          <w:instrText xml:space="preserve"> </w:instrText>
        </w:r>
        <w:r w:rsidR="00624FB4">
          <w:rPr>
            <w:noProof/>
            <w:webHidden/>
          </w:rPr>
          <w:instrText>PAGEREF</w:instrText>
        </w:r>
        <w:r w:rsidR="00624FB4">
          <w:rPr>
            <w:noProof/>
            <w:webHidden/>
            <w:rtl/>
          </w:rPr>
          <w:instrText xml:space="preserve"> _</w:instrText>
        </w:r>
        <w:r w:rsidR="00624FB4">
          <w:rPr>
            <w:noProof/>
            <w:webHidden/>
          </w:rPr>
          <w:instrText>Toc6354365 \h</w:instrText>
        </w:r>
        <w:r w:rsidR="00624FB4">
          <w:rPr>
            <w:noProof/>
            <w:webHidden/>
            <w:rtl/>
          </w:rPr>
          <w:instrText xml:space="preserve"> </w:instrText>
        </w:r>
        <w:r w:rsidR="00624FB4">
          <w:rPr>
            <w:rStyle w:val="ac"/>
            <w:noProof/>
            <w:rtl/>
          </w:rPr>
        </w:r>
        <w:r w:rsidR="00624FB4">
          <w:rPr>
            <w:rStyle w:val="ac"/>
            <w:noProof/>
            <w:rtl/>
          </w:rPr>
          <w:fldChar w:fldCharType="separate"/>
        </w:r>
        <w:r w:rsidR="00624FB4">
          <w:rPr>
            <w:noProof/>
            <w:webHidden/>
            <w:rtl/>
          </w:rPr>
          <w:t>2</w:t>
        </w:r>
        <w:r w:rsidR="00624FB4">
          <w:rPr>
            <w:rStyle w:val="ac"/>
            <w:noProof/>
            <w:rtl/>
          </w:rPr>
          <w:fldChar w:fldCharType="end"/>
        </w:r>
      </w:hyperlink>
    </w:p>
    <w:p w:rsidR="00624FB4" w:rsidRDefault="007D4CC9" w:rsidP="00624FB4">
      <w:pPr>
        <w:pStyle w:val="32"/>
        <w:tabs>
          <w:tab w:val="right" w:leader="dot" w:pos="10194"/>
        </w:tabs>
        <w:rPr>
          <w:rFonts w:asciiTheme="minorHAnsi" w:eastAsiaTheme="minorEastAsia" w:hAnsiTheme="minorHAnsi" w:cstheme="minorBidi"/>
          <w:bCs w:val="0"/>
          <w:iCs w:val="0"/>
          <w:noProof/>
          <w:color w:val="auto"/>
          <w:szCs w:val="22"/>
          <w:rtl/>
        </w:rPr>
      </w:pPr>
      <w:hyperlink w:anchor="_Toc6354366" w:history="1">
        <w:r w:rsidR="00624FB4" w:rsidRPr="008308D0">
          <w:rPr>
            <w:rStyle w:val="ac"/>
            <w:noProof/>
            <w:rtl/>
          </w:rPr>
          <w:t>مقدمه</w:t>
        </w:r>
        <w:r w:rsidR="00624FB4">
          <w:rPr>
            <w:noProof/>
            <w:webHidden/>
            <w:rtl/>
          </w:rPr>
          <w:tab/>
        </w:r>
        <w:r w:rsidR="00624FB4">
          <w:rPr>
            <w:rStyle w:val="ac"/>
            <w:noProof/>
            <w:rtl/>
          </w:rPr>
          <w:fldChar w:fldCharType="begin"/>
        </w:r>
        <w:r w:rsidR="00624FB4">
          <w:rPr>
            <w:noProof/>
            <w:webHidden/>
            <w:rtl/>
          </w:rPr>
          <w:instrText xml:space="preserve"> </w:instrText>
        </w:r>
        <w:r w:rsidR="00624FB4">
          <w:rPr>
            <w:noProof/>
            <w:webHidden/>
          </w:rPr>
          <w:instrText>PAGEREF</w:instrText>
        </w:r>
        <w:r w:rsidR="00624FB4">
          <w:rPr>
            <w:noProof/>
            <w:webHidden/>
            <w:rtl/>
          </w:rPr>
          <w:instrText xml:space="preserve"> _</w:instrText>
        </w:r>
        <w:r w:rsidR="00624FB4">
          <w:rPr>
            <w:noProof/>
            <w:webHidden/>
          </w:rPr>
          <w:instrText>Toc6354366 \h</w:instrText>
        </w:r>
        <w:r w:rsidR="00624FB4">
          <w:rPr>
            <w:noProof/>
            <w:webHidden/>
            <w:rtl/>
          </w:rPr>
          <w:instrText xml:space="preserve"> </w:instrText>
        </w:r>
        <w:r w:rsidR="00624FB4">
          <w:rPr>
            <w:rStyle w:val="ac"/>
            <w:noProof/>
            <w:rtl/>
          </w:rPr>
        </w:r>
        <w:r w:rsidR="00624FB4">
          <w:rPr>
            <w:rStyle w:val="ac"/>
            <w:noProof/>
            <w:rtl/>
          </w:rPr>
          <w:fldChar w:fldCharType="separate"/>
        </w:r>
        <w:r w:rsidR="00624FB4">
          <w:rPr>
            <w:noProof/>
            <w:webHidden/>
            <w:rtl/>
          </w:rPr>
          <w:t>2</w:t>
        </w:r>
        <w:r w:rsidR="00624FB4">
          <w:rPr>
            <w:rStyle w:val="ac"/>
            <w:noProof/>
            <w:rtl/>
          </w:rPr>
          <w:fldChar w:fldCharType="end"/>
        </w:r>
      </w:hyperlink>
    </w:p>
    <w:p w:rsidR="00624FB4" w:rsidRDefault="007D4CC9" w:rsidP="00624FB4">
      <w:pPr>
        <w:pStyle w:val="42"/>
        <w:tabs>
          <w:tab w:val="right" w:leader="dot" w:pos="10194"/>
        </w:tabs>
        <w:rPr>
          <w:rFonts w:asciiTheme="minorHAnsi" w:eastAsiaTheme="minorEastAsia" w:hAnsiTheme="minorHAnsi" w:cstheme="minorBidi"/>
          <w:bCs w:val="0"/>
          <w:noProof/>
          <w:color w:val="auto"/>
          <w:szCs w:val="22"/>
          <w:rtl/>
        </w:rPr>
      </w:pPr>
      <w:hyperlink w:anchor="_Toc6354367" w:history="1">
        <w:r w:rsidR="00624FB4" w:rsidRPr="008308D0">
          <w:rPr>
            <w:rStyle w:val="ac"/>
            <w:noProof/>
            <w:rtl/>
          </w:rPr>
          <w:t>تقابل ب</w:t>
        </w:r>
        <w:r w:rsidR="00624FB4" w:rsidRPr="008308D0">
          <w:rPr>
            <w:rStyle w:val="ac"/>
            <w:rFonts w:hint="cs"/>
            <w:noProof/>
            <w:rtl/>
          </w:rPr>
          <w:t>ی</w:t>
        </w:r>
        <w:r w:rsidR="00624FB4" w:rsidRPr="008308D0">
          <w:rPr>
            <w:rStyle w:val="ac"/>
            <w:rFonts w:hint="eastAsia"/>
            <w:noProof/>
            <w:rtl/>
          </w:rPr>
          <w:t>ن</w:t>
        </w:r>
        <w:r w:rsidR="00624FB4" w:rsidRPr="008308D0">
          <w:rPr>
            <w:rStyle w:val="ac"/>
            <w:noProof/>
            <w:rtl/>
          </w:rPr>
          <w:t xml:space="preserve"> دل</w:t>
        </w:r>
        <w:r w:rsidR="00624FB4" w:rsidRPr="008308D0">
          <w:rPr>
            <w:rStyle w:val="ac"/>
            <w:rFonts w:hint="cs"/>
            <w:noProof/>
            <w:rtl/>
          </w:rPr>
          <w:t>ی</w:t>
        </w:r>
        <w:r w:rsidR="00624FB4" w:rsidRPr="008308D0">
          <w:rPr>
            <w:rStyle w:val="ac"/>
            <w:rFonts w:hint="eastAsia"/>
            <w:noProof/>
            <w:rtl/>
          </w:rPr>
          <w:t>ل</w:t>
        </w:r>
        <w:r w:rsidR="00624FB4" w:rsidRPr="008308D0">
          <w:rPr>
            <w:rStyle w:val="ac"/>
            <w:noProof/>
            <w:rtl/>
          </w:rPr>
          <w:t xml:space="preserve"> حج</w:t>
        </w:r>
        <w:r w:rsidR="00624FB4" w:rsidRPr="008308D0">
          <w:rPr>
            <w:rStyle w:val="ac"/>
            <w:rFonts w:hint="cs"/>
            <w:noProof/>
            <w:rtl/>
          </w:rPr>
          <w:t>ی</w:t>
        </w:r>
        <w:r w:rsidR="00624FB4" w:rsidRPr="008308D0">
          <w:rPr>
            <w:rStyle w:val="ac"/>
            <w:rFonts w:hint="eastAsia"/>
            <w:noProof/>
            <w:rtl/>
          </w:rPr>
          <w:t>ت</w:t>
        </w:r>
        <w:r w:rsidR="00624FB4" w:rsidRPr="008308D0">
          <w:rPr>
            <w:rStyle w:val="ac"/>
            <w:noProof/>
            <w:rtl/>
          </w:rPr>
          <w:t xml:space="preserve"> عام با نفس دل</w:t>
        </w:r>
        <w:r w:rsidR="00624FB4" w:rsidRPr="008308D0">
          <w:rPr>
            <w:rStyle w:val="ac"/>
            <w:rFonts w:hint="cs"/>
            <w:noProof/>
            <w:rtl/>
          </w:rPr>
          <w:t>ی</w:t>
        </w:r>
        <w:r w:rsidR="00624FB4" w:rsidRPr="008308D0">
          <w:rPr>
            <w:rStyle w:val="ac"/>
            <w:rFonts w:hint="eastAsia"/>
            <w:noProof/>
            <w:rtl/>
          </w:rPr>
          <w:t>ل</w:t>
        </w:r>
        <w:r w:rsidR="00624FB4" w:rsidRPr="008308D0">
          <w:rPr>
            <w:rStyle w:val="ac"/>
            <w:noProof/>
            <w:rtl/>
          </w:rPr>
          <w:t xml:space="preserve"> خاص</w:t>
        </w:r>
        <w:r w:rsidR="00624FB4">
          <w:rPr>
            <w:noProof/>
            <w:webHidden/>
            <w:rtl/>
          </w:rPr>
          <w:tab/>
        </w:r>
        <w:r w:rsidR="00624FB4">
          <w:rPr>
            <w:rStyle w:val="ac"/>
            <w:noProof/>
            <w:rtl/>
          </w:rPr>
          <w:fldChar w:fldCharType="begin"/>
        </w:r>
        <w:r w:rsidR="00624FB4">
          <w:rPr>
            <w:noProof/>
            <w:webHidden/>
            <w:rtl/>
          </w:rPr>
          <w:instrText xml:space="preserve"> </w:instrText>
        </w:r>
        <w:r w:rsidR="00624FB4">
          <w:rPr>
            <w:noProof/>
            <w:webHidden/>
          </w:rPr>
          <w:instrText>PAGEREF</w:instrText>
        </w:r>
        <w:r w:rsidR="00624FB4">
          <w:rPr>
            <w:noProof/>
            <w:webHidden/>
            <w:rtl/>
          </w:rPr>
          <w:instrText xml:space="preserve"> _</w:instrText>
        </w:r>
        <w:r w:rsidR="00624FB4">
          <w:rPr>
            <w:noProof/>
            <w:webHidden/>
          </w:rPr>
          <w:instrText>Toc6354367 \h</w:instrText>
        </w:r>
        <w:r w:rsidR="00624FB4">
          <w:rPr>
            <w:noProof/>
            <w:webHidden/>
            <w:rtl/>
          </w:rPr>
          <w:instrText xml:space="preserve"> </w:instrText>
        </w:r>
        <w:r w:rsidR="00624FB4">
          <w:rPr>
            <w:rStyle w:val="ac"/>
            <w:noProof/>
            <w:rtl/>
          </w:rPr>
        </w:r>
        <w:r w:rsidR="00624FB4">
          <w:rPr>
            <w:rStyle w:val="ac"/>
            <w:noProof/>
            <w:rtl/>
          </w:rPr>
          <w:fldChar w:fldCharType="separate"/>
        </w:r>
        <w:r w:rsidR="00624FB4">
          <w:rPr>
            <w:noProof/>
            <w:webHidden/>
            <w:rtl/>
          </w:rPr>
          <w:t>2</w:t>
        </w:r>
        <w:r w:rsidR="00624FB4">
          <w:rPr>
            <w:rStyle w:val="ac"/>
            <w:noProof/>
            <w:rtl/>
          </w:rPr>
          <w:fldChar w:fldCharType="end"/>
        </w:r>
      </w:hyperlink>
    </w:p>
    <w:p w:rsidR="00624FB4" w:rsidRDefault="007D4CC9" w:rsidP="00624FB4">
      <w:pPr>
        <w:pStyle w:val="42"/>
        <w:tabs>
          <w:tab w:val="right" w:leader="dot" w:pos="10194"/>
        </w:tabs>
        <w:rPr>
          <w:rFonts w:asciiTheme="minorHAnsi" w:eastAsiaTheme="minorEastAsia" w:hAnsiTheme="minorHAnsi" w:cstheme="minorBidi"/>
          <w:bCs w:val="0"/>
          <w:noProof/>
          <w:color w:val="auto"/>
          <w:szCs w:val="22"/>
          <w:rtl/>
        </w:rPr>
      </w:pPr>
      <w:hyperlink w:anchor="_Toc6354368" w:history="1">
        <w:r w:rsidR="00624FB4" w:rsidRPr="008308D0">
          <w:rPr>
            <w:rStyle w:val="ac"/>
            <w:noProof/>
            <w:rtl/>
          </w:rPr>
          <w:t>تقابل ب</w:t>
        </w:r>
        <w:r w:rsidR="00624FB4" w:rsidRPr="008308D0">
          <w:rPr>
            <w:rStyle w:val="ac"/>
            <w:rFonts w:hint="cs"/>
            <w:noProof/>
            <w:rtl/>
          </w:rPr>
          <w:t>ی</w:t>
        </w:r>
        <w:r w:rsidR="00624FB4" w:rsidRPr="008308D0">
          <w:rPr>
            <w:rStyle w:val="ac"/>
            <w:rFonts w:hint="eastAsia"/>
            <w:noProof/>
            <w:rtl/>
          </w:rPr>
          <w:t>ن</w:t>
        </w:r>
        <w:r w:rsidR="00624FB4" w:rsidRPr="008308D0">
          <w:rPr>
            <w:rStyle w:val="ac"/>
            <w:noProof/>
            <w:rtl/>
          </w:rPr>
          <w:t xml:space="preserve"> دل</w:t>
        </w:r>
        <w:r w:rsidR="00624FB4" w:rsidRPr="008308D0">
          <w:rPr>
            <w:rStyle w:val="ac"/>
            <w:rFonts w:hint="cs"/>
            <w:noProof/>
            <w:rtl/>
          </w:rPr>
          <w:t>ی</w:t>
        </w:r>
        <w:r w:rsidR="00624FB4" w:rsidRPr="008308D0">
          <w:rPr>
            <w:rStyle w:val="ac"/>
            <w:rFonts w:hint="eastAsia"/>
            <w:noProof/>
            <w:rtl/>
          </w:rPr>
          <w:t>ل</w:t>
        </w:r>
        <w:r w:rsidR="00624FB4" w:rsidRPr="008308D0">
          <w:rPr>
            <w:rStyle w:val="ac"/>
            <w:noProof/>
            <w:rtl/>
          </w:rPr>
          <w:t xml:space="preserve"> حج</w:t>
        </w:r>
        <w:r w:rsidR="00624FB4" w:rsidRPr="008308D0">
          <w:rPr>
            <w:rStyle w:val="ac"/>
            <w:rFonts w:hint="cs"/>
            <w:noProof/>
            <w:rtl/>
          </w:rPr>
          <w:t>ی</w:t>
        </w:r>
        <w:r w:rsidR="00624FB4" w:rsidRPr="008308D0">
          <w:rPr>
            <w:rStyle w:val="ac"/>
            <w:rFonts w:hint="eastAsia"/>
            <w:noProof/>
            <w:rtl/>
          </w:rPr>
          <w:t>ت</w:t>
        </w:r>
        <w:r w:rsidR="00624FB4" w:rsidRPr="008308D0">
          <w:rPr>
            <w:rStyle w:val="ac"/>
            <w:noProof/>
            <w:rtl/>
          </w:rPr>
          <w:t xml:space="preserve"> عام با دل</w:t>
        </w:r>
        <w:r w:rsidR="00624FB4" w:rsidRPr="008308D0">
          <w:rPr>
            <w:rStyle w:val="ac"/>
            <w:rFonts w:hint="cs"/>
            <w:noProof/>
            <w:rtl/>
          </w:rPr>
          <w:t>ی</w:t>
        </w:r>
        <w:r w:rsidR="00624FB4" w:rsidRPr="008308D0">
          <w:rPr>
            <w:rStyle w:val="ac"/>
            <w:rFonts w:hint="eastAsia"/>
            <w:noProof/>
            <w:rtl/>
          </w:rPr>
          <w:t>ل</w:t>
        </w:r>
        <w:r w:rsidR="00624FB4" w:rsidRPr="008308D0">
          <w:rPr>
            <w:rStyle w:val="ac"/>
            <w:noProof/>
            <w:rtl/>
          </w:rPr>
          <w:t xml:space="preserve"> حج</w:t>
        </w:r>
        <w:r w:rsidR="00624FB4" w:rsidRPr="008308D0">
          <w:rPr>
            <w:rStyle w:val="ac"/>
            <w:rFonts w:hint="cs"/>
            <w:noProof/>
            <w:rtl/>
          </w:rPr>
          <w:t>ی</w:t>
        </w:r>
        <w:r w:rsidR="00624FB4" w:rsidRPr="008308D0">
          <w:rPr>
            <w:rStyle w:val="ac"/>
            <w:rFonts w:hint="eastAsia"/>
            <w:noProof/>
            <w:rtl/>
          </w:rPr>
          <w:t>ت</w:t>
        </w:r>
        <w:r w:rsidR="00624FB4" w:rsidRPr="008308D0">
          <w:rPr>
            <w:rStyle w:val="ac"/>
            <w:noProof/>
            <w:rtl/>
          </w:rPr>
          <w:t xml:space="preserve"> خاص</w:t>
        </w:r>
        <w:r w:rsidR="00624FB4">
          <w:rPr>
            <w:noProof/>
            <w:webHidden/>
            <w:rtl/>
          </w:rPr>
          <w:tab/>
        </w:r>
        <w:r w:rsidR="00624FB4">
          <w:rPr>
            <w:rStyle w:val="ac"/>
            <w:noProof/>
            <w:rtl/>
          </w:rPr>
          <w:fldChar w:fldCharType="begin"/>
        </w:r>
        <w:r w:rsidR="00624FB4">
          <w:rPr>
            <w:noProof/>
            <w:webHidden/>
            <w:rtl/>
          </w:rPr>
          <w:instrText xml:space="preserve"> </w:instrText>
        </w:r>
        <w:r w:rsidR="00624FB4">
          <w:rPr>
            <w:noProof/>
            <w:webHidden/>
          </w:rPr>
          <w:instrText>PAGEREF</w:instrText>
        </w:r>
        <w:r w:rsidR="00624FB4">
          <w:rPr>
            <w:noProof/>
            <w:webHidden/>
            <w:rtl/>
          </w:rPr>
          <w:instrText xml:space="preserve"> _</w:instrText>
        </w:r>
        <w:r w:rsidR="00624FB4">
          <w:rPr>
            <w:noProof/>
            <w:webHidden/>
          </w:rPr>
          <w:instrText>Toc6354368 \h</w:instrText>
        </w:r>
        <w:r w:rsidR="00624FB4">
          <w:rPr>
            <w:noProof/>
            <w:webHidden/>
            <w:rtl/>
          </w:rPr>
          <w:instrText xml:space="preserve"> </w:instrText>
        </w:r>
        <w:r w:rsidR="00624FB4">
          <w:rPr>
            <w:rStyle w:val="ac"/>
            <w:noProof/>
            <w:rtl/>
          </w:rPr>
        </w:r>
        <w:r w:rsidR="00624FB4">
          <w:rPr>
            <w:rStyle w:val="ac"/>
            <w:noProof/>
            <w:rtl/>
          </w:rPr>
          <w:fldChar w:fldCharType="separate"/>
        </w:r>
        <w:r w:rsidR="00624FB4">
          <w:rPr>
            <w:noProof/>
            <w:webHidden/>
            <w:rtl/>
          </w:rPr>
          <w:t>3</w:t>
        </w:r>
        <w:r w:rsidR="00624FB4">
          <w:rPr>
            <w:rStyle w:val="ac"/>
            <w:noProof/>
            <w:rtl/>
          </w:rPr>
          <w:fldChar w:fldCharType="end"/>
        </w:r>
      </w:hyperlink>
    </w:p>
    <w:p w:rsidR="00624FB4" w:rsidRDefault="007D4CC9" w:rsidP="00624FB4">
      <w:pPr>
        <w:pStyle w:val="42"/>
        <w:tabs>
          <w:tab w:val="right" w:leader="dot" w:pos="10194"/>
        </w:tabs>
        <w:rPr>
          <w:rFonts w:asciiTheme="minorHAnsi" w:eastAsiaTheme="minorEastAsia" w:hAnsiTheme="minorHAnsi" w:cstheme="minorBidi"/>
          <w:bCs w:val="0"/>
          <w:noProof/>
          <w:color w:val="auto"/>
          <w:szCs w:val="22"/>
          <w:rtl/>
        </w:rPr>
      </w:pPr>
      <w:hyperlink w:anchor="_Toc6354369" w:history="1">
        <w:r w:rsidR="00624FB4" w:rsidRPr="008308D0">
          <w:rPr>
            <w:rStyle w:val="ac"/>
            <w:noProof/>
            <w:rtl/>
          </w:rPr>
          <w:t>تقابل ب</w:t>
        </w:r>
        <w:r w:rsidR="00624FB4" w:rsidRPr="008308D0">
          <w:rPr>
            <w:rStyle w:val="ac"/>
            <w:rFonts w:hint="cs"/>
            <w:noProof/>
            <w:rtl/>
          </w:rPr>
          <w:t>ی</w:t>
        </w:r>
        <w:r w:rsidR="00624FB4" w:rsidRPr="008308D0">
          <w:rPr>
            <w:rStyle w:val="ac"/>
            <w:rFonts w:hint="eastAsia"/>
            <w:noProof/>
            <w:rtl/>
          </w:rPr>
          <w:t>ن</w:t>
        </w:r>
        <w:r w:rsidR="00624FB4" w:rsidRPr="008308D0">
          <w:rPr>
            <w:rStyle w:val="ac"/>
            <w:noProof/>
            <w:rtl/>
          </w:rPr>
          <w:t xml:space="preserve"> نفس دل</w:t>
        </w:r>
        <w:r w:rsidR="00624FB4" w:rsidRPr="008308D0">
          <w:rPr>
            <w:rStyle w:val="ac"/>
            <w:rFonts w:hint="cs"/>
            <w:noProof/>
            <w:rtl/>
          </w:rPr>
          <w:t>ی</w:t>
        </w:r>
        <w:r w:rsidR="00624FB4" w:rsidRPr="008308D0">
          <w:rPr>
            <w:rStyle w:val="ac"/>
            <w:rFonts w:hint="eastAsia"/>
            <w:noProof/>
            <w:rtl/>
          </w:rPr>
          <w:t>ل</w:t>
        </w:r>
        <w:r w:rsidR="00624FB4" w:rsidRPr="008308D0">
          <w:rPr>
            <w:rStyle w:val="ac"/>
            <w:noProof/>
            <w:rtl/>
          </w:rPr>
          <w:t xml:space="preserve"> عام با نفس دل</w:t>
        </w:r>
        <w:r w:rsidR="00624FB4" w:rsidRPr="008308D0">
          <w:rPr>
            <w:rStyle w:val="ac"/>
            <w:rFonts w:hint="cs"/>
            <w:noProof/>
            <w:rtl/>
          </w:rPr>
          <w:t>ی</w:t>
        </w:r>
        <w:r w:rsidR="00624FB4" w:rsidRPr="008308D0">
          <w:rPr>
            <w:rStyle w:val="ac"/>
            <w:rFonts w:hint="eastAsia"/>
            <w:noProof/>
            <w:rtl/>
          </w:rPr>
          <w:t>ل</w:t>
        </w:r>
        <w:r w:rsidR="00624FB4" w:rsidRPr="008308D0">
          <w:rPr>
            <w:rStyle w:val="ac"/>
            <w:noProof/>
            <w:rtl/>
          </w:rPr>
          <w:t xml:space="preserve"> خاص</w:t>
        </w:r>
        <w:r w:rsidR="00624FB4">
          <w:rPr>
            <w:noProof/>
            <w:webHidden/>
            <w:rtl/>
          </w:rPr>
          <w:tab/>
        </w:r>
        <w:r w:rsidR="00624FB4">
          <w:rPr>
            <w:rStyle w:val="ac"/>
            <w:noProof/>
            <w:rtl/>
          </w:rPr>
          <w:fldChar w:fldCharType="begin"/>
        </w:r>
        <w:r w:rsidR="00624FB4">
          <w:rPr>
            <w:noProof/>
            <w:webHidden/>
            <w:rtl/>
          </w:rPr>
          <w:instrText xml:space="preserve"> </w:instrText>
        </w:r>
        <w:r w:rsidR="00624FB4">
          <w:rPr>
            <w:noProof/>
            <w:webHidden/>
          </w:rPr>
          <w:instrText>PAGEREF</w:instrText>
        </w:r>
        <w:r w:rsidR="00624FB4">
          <w:rPr>
            <w:noProof/>
            <w:webHidden/>
            <w:rtl/>
          </w:rPr>
          <w:instrText xml:space="preserve"> _</w:instrText>
        </w:r>
        <w:r w:rsidR="00624FB4">
          <w:rPr>
            <w:noProof/>
            <w:webHidden/>
          </w:rPr>
          <w:instrText>Toc6354369 \h</w:instrText>
        </w:r>
        <w:r w:rsidR="00624FB4">
          <w:rPr>
            <w:noProof/>
            <w:webHidden/>
            <w:rtl/>
          </w:rPr>
          <w:instrText xml:space="preserve"> </w:instrText>
        </w:r>
        <w:r w:rsidR="00624FB4">
          <w:rPr>
            <w:rStyle w:val="ac"/>
            <w:noProof/>
            <w:rtl/>
          </w:rPr>
        </w:r>
        <w:r w:rsidR="00624FB4">
          <w:rPr>
            <w:rStyle w:val="ac"/>
            <w:noProof/>
            <w:rtl/>
          </w:rPr>
          <w:fldChar w:fldCharType="separate"/>
        </w:r>
        <w:r w:rsidR="00624FB4">
          <w:rPr>
            <w:noProof/>
            <w:webHidden/>
            <w:rtl/>
          </w:rPr>
          <w:t>3</w:t>
        </w:r>
        <w:r w:rsidR="00624FB4">
          <w:rPr>
            <w:rStyle w:val="ac"/>
            <w:noProof/>
            <w:rtl/>
          </w:rPr>
          <w:fldChar w:fldCharType="end"/>
        </w:r>
      </w:hyperlink>
    </w:p>
    <w:p w:rsidR="00624FB4" w:rsidRDefault="007D4CC9" w:rsidP="00624FB4">
      <w:pPr>
        <w:pStyle w:val="32"/>
        <w:tabs>
          <w:tab w:val="right" w:leader="dot" w:pos="10194"/>
        </w:tabs>
        <w:rPr>
          <w:rFonts w:asciiTheme="minorHAnsi" w:eastAsiaTheme="minorEastAsia" w:hAnsiTheme="minorHAnsi" w:cstheme="minorBidi"/>
          <w:bCs w:val="0"/>
          <w:iCs w:val="0"/>
          <w:noProof/>
          <w:color w:val="auto"/>
          <w:szCs w:val="22"/>
          <w:rtl/>
        </w:rPr>
      </w:pPr>
      <w:hyperlink w:anchor="_Toc6354370" w:history="1">
        <w:r w:rsidR="00624FB4" w:rsidRPr="008308D0">
          <w:rPr>
            <w:rStyle w:val="ac"/>
            <w:noProof/>
            <w:rtl/>
          </w:rPr>
          <w:t>اشکال اول</w:t>
        </w:r>
        <w:r w:rsidR="00624FB4">
          <w:rPr>
            <w:noProof/>
            <w:webHidden/>
            <w:rtl/>
          </w:rPr>
          <w:tab/>
        </w:r>
        <w:r w:rsidR="00624FB4">
          <w:rPr>
            <w:rStyle w:val="ac"/>
            <w:noProof/>
            <w:rtl/>
          </w:rPr>
          <w:fldChar w:fldCharType="begin"/>
        </w:r>
        <w:r w:rsidR="00624FB4">
          <w:rPr>
            <w:noProof/>
            <w:webHidden/>
            <w:rtl/>
          </w:rPr>
          <w:instrText xml:space="preserve"> </w:instrText>
        </w:r>
        <w:r w:rsidR="00624FB4">
          <w:rPr>
            <w:noProof/>
            <w:webHidden/>
          </w:rPr>
          <w:instrText>PAGEREF</w:instrText>
        </w:r>
        <w:r w:rsidR="00624FB4">
          <w:rPr>
            <w:noProof/>
            <w:webHidden/>
            <w:rtl/>
          </w:rPr>
          <w:instrText xml:space="preserve"> _</w:instrText>
        </w:r>
        <w:r w:rsidR="00624FB4">
          <w:rPr>
            <w:noProof/>
            <w:webHidden/>
          </w:rPr>
          <w:instrText>Toc6354370 \h</w:instrText>
        </w:r>
        <w:r w:rsidR="00624FB4">
          <w:rPr>
            <w:noProof/>
            <w:webHidden/>
            <w:rtl/>
          </w:rPr>
          <w:instrText xml:space="preserve"> </w:instrText>
        </w:r>
        <w:r w:rsidR="00624FB4">
          <w:rPr>
            <w:rStyle w:val="ac"/>
            <w:noProof/>
            <w:rtl/>
          </w:rPr>
        </w:r>
        <w:r w:rsidR="00624FB4">
          <w:rPr>
            <w:rStyle w:val="ac"/>
            <w:noProof/>
            <w:rtl/>
          </w:rPr>
          <w:fldChar w:fldCharType="separate"/>
        </w:r>
        <w:r w:rsidR="00624FB4">
          <w:rPr>
            <w:noProof/>
            <w:webHidden/>
            <w:rtl/>
          </w:rPr>
          <w:t>3</w:t>
        </w:r>
        <w:r w:rsidR="00624FB4">
          <w:rPr>
            <w:rStyle w:val="ac"/>
            <w:noProof/>
            <w:rtl/>
          </w:rPr>
          <w:fldChar w:fldCharType="end"/>
        </w:r>
      </w:hyperlink>
    </w:p>
    <w:p w:rsidR="00624FB4" w:rsidRDefault="007D4CC9" w:rsidP="00624FB4">
      <w:pPr>
        <w:pStyle w:val="32"/>
        <w:tabs>
          <w:tab w:val="right" w:leader="dot" w:pos="10194"/>
        </w:tabs>
        <w:rPr>
          <w:rFonts w:asciiTheme="minorHAnsi" w:eastAsiaTheme="minorEastAsia" w:hAnsiTheme="minorHAnsi" w:cstheme="minorBidi"/>
          <w:bCs w:val="0"/>
          <w:iCs w:val="0"/>
          <w:noProof/>
          <w:color w:val="auto"/>
          <w:szCs w:val="22"/>
          <w:rtl/>
        </w:rPr>
      </w:pPr>
      <w:hyperlink w:anchor="_Toc6354371" w:history="1">
        <w:r w:rsidR="00624FB4" w:rsidRPr="008308D0">
          <w:rPr>
            <w:rStyle w:val="ac"/>
            <w:noProof/>
            <w:rtl/>
          </w:rPr>
          <w:t>اشکال دوم</w:t>
        </w:r>
        <w:r w:rsidR="00624FB4">
          <w:rPr>
            <w:noProof/>
            <w:webHidden/>
            <w:rtl/>
          </w:rPr>
          <w:tab/>
        </w:r>
        <w:r w:rsidR="00624FB4">
          <w:rPr>
            <w:rStyle w:val="ac"/>
            <w:noProof/>
            <w:rtl/>
          </w:rPr>
          <w:fldChar w:fldCharType="begin"/>
        </w:r>
        <w:r w:rsidR="00624FB4">
          <w:rPr>
            <w:noProof/>
            <w:webHidden/>
            <w:rtl/>
          </w:rPr>
          <w:instrText xml:space="preserve"> </w:instrText>
        </w:r>
        <w:r w:rsidR="00624FB4">
          <w:rPr>
            <w:noProof/>
            <w:webHidden/>
          </w:rPr>
          <w:instrText>PAGEREF</w:instrText>
        </w:r>
        <w:r w:rsidR="00624FB4">
          <w:rPr>
            <w:noProof/>
            <w:webHidden/>
            <w:rtl/>
          </w:rPr>
          <w:instrText xml:space="preserve"> _</w:instrText>
        </w:r>
        <w:r w:rsidR="00624FB4">
          <w:rPr>
            <w:noProof/>
            <w:webHidden/>
          </w:rPr>
          <w:instrText>Toc6354371 \h</w:instrText>
        </w:r>
        <w:r w:rsidR="00624FB4">
          <w:rPr>
            <w:noProof/>
            <w:webHidden/>
            <w:rtl/>
          </w:rPr>
          <w:instrText xml:space="preserve"> </w:instrText>
        </w:r>
        <w:r w:rsidR="00624FB4">
          <w:rPr>
            <w:rStyle w:val="ac"/>
            <w:noProof/>
            <w:rtl/>
          </w:rPr>
        </w:r>
        <w:r w:rsidR="00624FB4">
          <w:rPr>
            <w:rStyle w:val="ac"/>
            <w:noProof/>
            <w:rtl/>
          </w:rPr>
          <w:fldChar w:fldCharType="separate"/>
        </w:r>
        <w:r w:rsidR="00624FB4">
          <w:rPr>
            <w:noProof/>
            <w:webHidden/>
            <w:rtl/>
          </w:rPr>
          <w:t>4</w:t>
        </w:r>
        <w:r w:rsidR="00624FB4">
          <w:rPr>
            <w:rStyle w:val="ac"/>
            <w:noProof/>
            <w:rtl/>
          </w:rPr>
          <w:fldChar w:fldCharType="end"/>
        </w:r>
      </w:hyperlink>
    </w:p>
    <w:p w:rsidR="00624FB4" w:rsidRDefault="007D4CC9" w:rsidP="00624FB4">
      <w:pPr>
        <w:pStyle w:val="32"/>
        <w:tabs>
          <w:tab w:val="right" w:leader="dot" w:pos="10194"/>
        </w:tabs>
        <w:rPr>
          <w:rFonts w:asciiTheme="minorHAnsi" w:eastAsiaTheme="minorEastAsia" w:hAnsiTheme="minorHAnsi" w:cstheme="minorBidi"/>
          <w:bCs w:val="0"/>
          <w:iCs w:val="0"/>
          <w:noProof/>
          <w:color w:val="auto"/>
          <w:szCs w:val="22"/>
          <w:rtl/>
        </w:rPr>
      </w:pPr>
      <w:hyperlink w:anchor="_Toc6354372" w:history="1">
        <w:r w:rsidR="00624FB4" w:rsidRPr="008308D0">
          <w:rPr>
            <w:rStyle w:val="ac"/>
            <w:noProof/>
            <w:rtl/>
          </w:rPr>
          <w:t>پاسخ</w:t>
        </w:r>
        <w:r w:rsidR="00624FB4">
          <w:rPr>
            <w:noProof/>
            <w:webHidden/>
            <w:rtl/>
          </w:rPr>
          <w:tab/>
        </w:r>
        <w:r w:rsidR="00624FB4">
          <w:rPr>
            <w:rStyle w:val="ac"/>
            <w:noProof/>
            <w:rtl/>
          </w:rPr>
          <w:fldChar w:fldCharType="begin"/>
        </w:r>
        <w:r w:rsidR="00624FB4">
          <w:rPr>
            <w:noProof/>
            <w:webHidden/>
            <w:rtl/>
          </w:rPr>
          <w:instrText xml:space="preserve"> </w:instrText>
        </w:r>
        <w:r w:rsidR="00624FB4">
          <w:rPr>
            <w:noProof/>
            <w:webHidden/>
          </w:rPr>
          <w:instrText>PAGEREF</w:instrText>
        </w:r>
        <w:r w:rsidR="00624FB4">
          <w:rPr>
            <w:noProof/>
            <w:webHidden/>
            <w:rtl/>
          </w:rPr>
          <w:instrText xml:space="preserve"> _</w:instrText>
        </w:r>
        <w:r w:rsidR="00624FB4">
          <w:rPr>
            <w:noProof/>
            <w:webHidden/>
          </w:rPr>
          <w:instrText>Toc6354372 \h</w:instrText>
        </w:r>
        <w:r w:rsidR="00624FB4">
          <w:rPr>
            <w:noProof/>
            <w:webHidden/>
            <w:rtl/>
          </w:rPr>
          <w:instrText xml:space="preserve"> </w:instrText>
        </w:r>
        <w:r w:rsidR="00624FB4">
          <w:rPr>
            <w:rStyle w:val="ac"/>
            <w:noProof/>
            <w:rtl/>
          </w:rPr>
        </w:r>
        <w:r w:rsidR="00624FB4">
          <w:rPr>
            <w:rStyle w:val="ac"/>
            <w:noProof/>
            <w:rtl/>
          </w:rPr>
          <w:fldChar w:fldCharType="separate"/>
        </w:r>
        <w:r w:rsidR="00624FB4">
          <w:rPr>
            <w:noProof/>
            <w:webHidden/>
            <w:rtl/>
          </w:rPr>
          <w:t>4</w:t>
        </w:r>
        <w:r w:rsidR="00624FB4">
          <w:rPr>
            <w:rStyle w:val="ac"/>
            <w:noProof/>
            <w:rtl/>
          </w:rPr>
          <w:fldChar w:fldCharType="end"/>
        </w:r>
      </w:hyperlink>
    </w:p>
    <w:p w:rsidR="00624FB4" w:rsidRDefault="007D4CC9" w:rsidP="00624FB4">
      <w:pPr>
        <w:pStyle w:val="11"/>
        <w:rPr>
          <w:rFonts w:asciiTheme="minorHAnsi" w:eastAsiaTheme="minorEastAsia" w:hAnsiTheme="minorHAnsi" w:cstheme="minorBidi"/>
          <w:noProof/>
          <w:color w:val="auto"/>
          <w:szCs w:val="22"/>
          <w:rtl/>
        </w:rPr>
      </w:pPr>
      <w:hyperlink w:anchor="_Toc6354373" w:history="1">
        <w:r w:rsidR="00624FB4" w:rsidRPr="008308D0">
          <w:rPr>
            <w:rStyle w:val="ac"/>
            <w:noProof/>
            <w:rtl/>
          </w:rPr>
          <w:t>خلاصه جلسه</w:t>
        </w:r>
        <w:r w:rsidR="00624FB4">
          <w:rPr>
            <w:noProof/>
            <w:webHidden/>
            <w:rtl/>
          </w:rPr>
          <w:tab/>
        </w:r>
        <w:r w:rsidR="00624FB4">
          <w:rPr>
            <w:rStyle w:val="ac"/>
            <w:noProof/>
            <w:rtl/>
          </w:rPr>
          <w:fldChar w:fldCharType="begin"/>
        </w:r>
        <w:r w:rsidR="00624FB4">
          <w:rPr>
            <w:noProof/>
            <w:webHidden/>
            <w:rtl/>
          </w:rPr>
          <w:instrText xml:space="preserve"> </w:instrText>
        </w:r>
        <w:r w:rsidR="00624FB4">
          <w:rPr>
            <w:noProof/>
            <w:webHidden/>
          </w:rPr>
          <w:instrText>PAGEREF</w:instrText>
        </w:r>
        <w:r w:rsidR="00624FB4">
          <w:rPr>
            <w:noProof/>
            <w:webHidden/>
            <w:rtl/>
          </w:rPr>
          <w:instrText xml:space="preserve"> _</w:instrText>
        </w:r>
        <w:r w:rsidR="00624FB4">
          <w:rPr>
            <w:noProof/>
            <w:webHidden/>
          </w:rPr>
          <w:instrText>Toc6354373 \h</w:instrText>
        </w:r>
        <w:r w:rsidR="00624FB4">
          <w:rPr>
            <w:noProof/>
            <w:webHidden/>
            <w:rtl/>
          </w:rPr>
          <w:instrText xml:space="preserve"> </w:instrText>
        </w:r>
        <w:r w:rsidR="00624FB4">
          <w:rPr>
            <w:rStyle w:val="ac"/>
            <w:noProof/>
            <w:rtl/>
          </w:rPr>
        </w:r>
        <w:r w:rsidR="00624FB4">
          <w:rPr>
            <w:rStyle w:val="ac"/>
            <w:noProof/>
            <w:rtl/>
          </w:rPr>
          <w:fldChar w:fldCharType="separate"/>
        </w:r>
        <w:r w:rsidR="00624FB4">
          <w:rPr>
            <w:noProof/>
            <w:webHidden/>
            <w:rtl/>
          </w:rPr>
          <w:t>4</w:t>
        </w:r>
        <w:r w:rsidR="00624FB4">
          <w:rPr>
            <w:rStyle w:val="ac"/>
            <w:noProof/>
            <w:rtl/>
          </w:rPr>
          <w:fldChar w:fldCharType="end"/>
        </w:r>
      </w:hyperlink>
    </w:p>
    <w:p w:rsidR="00C91EB6" w:rsidRPr="00C91EB6" w:rsidRDefault="00624FB4" w:rsidP="007D14E7">
      <w:pPr>
        <w:jc w:val="both"/>
      </w:pPr>
      <w:r>
        <w:fldChar w:fldCharType="end"/>
      </w:r>
    </w:p>
    <w:p w:rsidR="00F343FB" w:rsidRPr="00A6366F" w:rsidRDefault="00F842AD" w:rsidP="004F7560">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4F7560">
        <w:rPr>
          <w:rFonts w:hint="cs"/>
          <w:rtl/>
        </w:rPr>
        <w:t xml:space="preserve">اشکال </w:t>
      </w:r>
      <w:r w:rsidR="00977265">
        <w:rPr>
          <w:rFonts w:hint="cs"/>
          <w:rtl/>
        </w:rPr>
        <w:t>مرحوم صدر</w:t>
      </w:r>
      <w:r w:rsidR="004F7560">
        <w:rPr>
          <w:rFonts w:hint="cs"/>
          <w:rtl/>
        </w:rPr>
        <w:t xml:space="preserve"> به عدم تنافی مدلولی در تخصیص</w:t>
      </w:r>
      <w:r w:rsidR="00025B70">
        <w:rPr>
          <w:rFonts w:hint="cs"/>
          <w:rtl/>
        </w:rPr>
        <w:t xml:space="preserve"> </w:t>
      </w:r>
      <w:r w:rsidR="00386C11" w:rsidRPr="00A6366F">
        <w:rPr>
          <w:rFonts w:hint="cs"/>
          <w:rtl/>
        </w:rPr>
        <w:t>/</w:t>
      </w:r>
      <w:bookmarkStart w:id="1" w:name="BokSabj_d"/>
      <w:bookmarkEnd w:id="1"/>
      <w:r w:rsidR="00DA7A1B">
        <w:rPr>
          <w:rtl/>
        </w:rPr>
        <w:t>مقدمه بحث تعادل و تراج</w:t>
      </w:r>
      <w:r w:rsidR="00DA7A1B">
        <w:rPr>
          <w:rFonts w:hint="cs"/>
          <w:rtl/>
        </w:rPr>
        <w:t>ی</w:t>
      </w:r>
      <w:r w:rsidR="00DA7A1B">
        <w:rPr>
          <w:rFonts w:hint="eastAsia"/>
          <w:rtl/>
        </w:rPr>
        <w:t>ح</w:t>
      </w:r>
      <w:r w:rsidR="00386C11" w:rsidRPr="00A6366F">
        <w:rPr>
          <w:rFonts w:hint="cs"/>
          <w:rtl/>
        </w:rPr>
        <w:t xml:space="preserve"> /</w:t>
      </w:r>
      <w:bookmarkStart w:id="2" w:name="Bokkolli"/>
      <w:bookmarkEnd w:id="2"/>
      <w:r w:rsidR="00DA7A1B">
        <w:rPr>
          <w:rtl/>
        </w:rPr>
        <w:t>تعادل و تراج</w:t>
      </w:r>
      <w:r w:rsidR="00DA7A1B">
        <w:rPr>
          <w:rFonts w:hint="cs"/>
          <w:rtl/>
        </w:rPr>
        <w:t>ی</w:t>
      </w:r>
      <w:r w:rsidR="00DA7A1B">
        <w:rPr>
          <w:rFonts w:hint="eastAsia"/>
          <w:rtl/>
        </w:rPr>
        <w:t>ح</w:t>
      </w:r>
      <w:r w:rsidR="001B6799" w:rsidRPr="00A6366F">
        <w:rPr>
          <w:rFonts w:hint="cs"/>
          <w:rtl/>
        </w:rPr>
        <w:t xml:space="preserve"> </w:t>
      </w:r>
    </w:p>
    <w:p w:rsidR="008F5B4D" w:rsidRPr="009C66D5" w:rsidRDefault="008F5B4D" w:rsidP="007D14E7">
      <w:pPr>
        <w:jc w:val="both"/>
        <w:rPr>
          <w:rStyle w:val="af0"/>
          <w:b/>
          <w:bCs w:val="0"/>
          <w:rtl/>
        </w:rPr>
      </w:pPr>
      <w:r w:rsidRPr="009C66D5">
        <w:rPr>
          <w:rStyle w:val="af0"/>
          <w:rFonts w:hint="cs"/>
          <w:b/>
          <w:bCs w:val="0"/>
          <w:rtl/>
        </w:rPr>
        <w:t>خلاصه مباحث گذشته:</w:t>
      </w:r>
    </w:p>
    <w:p w:rsidR="003A6148" w:rsidRDefault="001C4293" w:rsidP="007D14E7">
      <w:pPr>
        <w:pBdr>
          <w:bottom w:val="double" w:sz="6" w:space="1" w:color="auto"/>
        </w:pBdr>
        <w:jc w:val="both"/>
        <w:rPr>
          <w:rtl/>
        </w:rPr>
      </w:pPr>
      <w:r>
        <w:rPr>
          <w:rFonts w:hint="cs"/>
          <w:rtl/>
        </w:rPr>
        <w:t xml:space="preserve">عرض شد که مرحوم خوئی در موارد جمع عرفی(تخصّص، ورود، حکومت و تخصیص) تنافی مدلولی را قائل نیست. مناقشه مرحوم </w:t>
      </w:r>
      <w:r w:rsidR="00977265">
        <w:rPr>
          <w:rFonts w:hint="cs"/>
          <w:rtl/>
        </w:rPr>
        <w:t>مرحوم صدر</w:t>
      </w:r>
      <w:r>
        <w:rPr>
          <w:rFonts w:hint="cs"/>
          <w:rtl/>
        </w:rPr>
        <w:t xml:space="preserve"> به عدم تنافی مدلولی در حکومت را بیان کردیم. امروز مناقشه ایشان به عدم تنافی در موارد تخصیص را عرض می</w:t>
      </w:r>
      <w:r>
        <w:rPr>
          <w:rFonts w:hint="cs"/>
          <w:rtl/>
        </w:rPr>
        <w:softHyphen/>
        <w:t>کنیم.</w:t>
      </w:r>
    </w:p>
    <w:p w:rsidR="00247D2F" w:rsidRPr="003A6148" w:rsidRDefault="00247D2F" w:rsidP="007D14E7">
      <w:pPr>
        <w:pBdr>
          <w:bottom w:val="double" w:sz="6" w:space="1" w:color="auto"/>
        </w:pBdr>
        <w:jc w:val="both"/>
      </w:pPr>
    </w:p>
    <w:p w:rsidR="008F5B4D" w:rsidRDefault="00E406E1" w:rsidP="00E406E1">
      <w:pPr>
        <w:pStyle w:val="1"/>
      </w:pPr>
      <w:bookmarkStart w:id="3" w:name="_Toc6354364"/>
      <w:r>
        <w:rPr>
          <w:rFonts w:hint="cs"/>
          <w:rtl/>
        </w:rPr>
        <w:t>بیان مرحوم خوئی در مورد تخصیص</w:t>
      </w:r>
      <w:bookmarkEnd w:id="3"/>
    </w:p>
    <w:p w:rsidR="003E6650" w:rsidRDefault="001C4293" w:rsidP="007D14E7">
      <w:pPr>
        <w:jc w:val="both"/>
        <w:rPr>
          <w:rtl/>
        </w:rPr>
      </w:pPr>
      <w:r>
        <w:rPr>
          <w:rFonts w:hint="cs"/>
          <w:rtl/>
        </w:rPr>
        <w:t>حجیت عام به سه مقدمه نیاز دارد:</w:t>
      </w:r>
    </w:p>
    <w:p w:rsidR="001C4293" w:rsidRDefault="001C4293" w:rsidP="007D14E7">
      <w:pPr>
        <w:pStyle w:val="af4"/>
        <w:numPr>
          <w:ilvl w:val="0"/>
          <w:numId w:val="16"/>
        </w:numPr>
        <w:jc w:val="both"/>
      </w:pPr>
      <w:r>
        <w:rPr>
          <w:rFonts w:hint="cs"/>
          <w:rtl/>
        </w:rPr>
        <w:t>احراز صدور عام از معصوم ع؛</w:t>
      </w:r>
    </w:p>
    <w:p w:rsidR="001C4293" w:rsidRDefault="001C4293" w:rsidP="007D14E7">
      <w:pPr>
        <w:pStyle w:val="af4"/>
        <w:numPr>
          <w:ilvl w:val="0"/>
          <w:numId w:val="16"/>
        </w:numPr>
        <w:jc w:val="both"/>
      </w:pPr>
      <w:r>
        <w:rPr>
          <w:rFonts w:hint="cs"/>
          <w:rtl/>
        </w:rPr>
        <w:t>احراز این که مدلول استعمالی این دلیل همان معنای عام است و اراده تفهیم معنای عام شده است (مدلول تصدیقی اول)؛</w:t>
      </w:r>
    </w:p>
    <w:p w:rsidR="001C4293" w:rsidRDefault="001C4293" w:rsidP="007D14E7">
      <w:pPr>
        <w:pStyle w:val="af4"/>
        <w:numPr>
          <w:ilvl w:val="0"/>
          <w:numId w:val="16"/>
        </w:numPr>
        <w:jc w:val="both"/>
      </w:pPr>
      <w:r>
        <w:rPr>
          <w:rFonts w:hint="cs"/>
          <w:rtl/>
        </w:rPr>
        <w:t>احراز این که اراده عموم مطابق با مراد جدی متکلم است.</w:t>
      </w:r>
    </w:p>
    <w:p w:rsidR="001C4293" w:rsidRDefault="001C4293" w:rsidP="007D14E7">
      <w:pPr>
        <w:jc w:val="both"/>
        <w:rPr>
          <w:rtl/>
        </w:rPr>
      </w:pPr>
      <w:r>
        <w:rPr>
          <w:rFonts w:hint="cs"/>
          <w:rtl/>
        </w:rPr>
        <w:lastRenderedPageBreak/>
        <w:t>مرحوم خوئی فرمود که مرحله سوم</w:t>
      </w:r>
      <w:r w:rsidR="0018078E">
        <w:rPr>
          <w:rFonts w:hint="cs"/>
          <w:rtl/>
        </w:rPr>
        <w:t xml:space="preserve"> مشروط به عدم قرینه بر خلاف است. لذا اگر قرینه موجود باشد، در صورت قطعی بودن بالورود و در صورت ظن</w:t>
      </w:r>
      <w:r w:rsidR="004F7560">
        <w:rPr>
          <w:rFonts w:hint="cs"/>
          <w:rtl/>
        </w:rPr>
        <w:t>ی</w:t>
      </w:r>
      <w:r w:rsidR="004F7560">
        <w:rPr>
          <w:rStyle w:val="ab"/>
          <w:rtl/>
        </w:rPr>
        <w:footnoteReference w:id="1"/>
      </w:r>
      <w:r w:rsidR="0018078E">
        <w:rPr>
          <w:rFonts w:hint="cs"/>
          <w:rtl/>
        </w:rPr>
        <w:t xml:space="preserve"> بالحکومه مقدم بر دلیل عام می</w:t>
      </w:r>
      <w:r w:rsidR="0018078E">
        <w:rPr>
          <w:rFonts w:hint="cs"/>
          <w:rtl/>
        </w:rPr>
        <w:softHyphen/>
        <w:t>شود و آن را از حجیت ساقط می</w:t>
      </w:r>
      <w:r w:rsidR="0018078E">
        <w:rPr>
          <w:rFonts w:hint="cs"/>
          <w:rtl/>
        </w:rPr>
        <w:softHyphen/>
        <w:t>کند.</w:t>
      </w:r>
    </w:p>
    <w:p w:rsidR="00BB1E50" w:rsidRDefault="00BB1E50" w:rsidP="007D14E7">
      <w:pPr>
        <w:pStyle w:val="20"/>
        <w:jc w:val="both"/>
        <w:rPr>
          <w:rtl/>
        </w:rPr>
      </w:pPr>
      <w:bookmarkStart w:id="4" w:name="_Toc6354365"/>
      <w:r>
        <w:rPr>
          <w:rFonts w:hint="cs"/>
          <w:rtl/>
        </w:rPr>
        <w:t xml:space="preserve">مناقشه </w:t>
      </w:r>
      <w:r w:rsidR="00977265">
        <w:rPr>
          <w:rFonts w:hint="cs"/>
          <w:rtl/>
        </w:rPr>
        <w:t>مرحوم صدر</w:t>
      </w:r>
      <w:bookmarkEnd w:id="4"/>
    </w:p>
    <w:p w:rsidR="00A87DFF" w:rsidRPr="00E406E1" w:rsidRDefault="0047179D" w:rsidP="0047179D">
      <w:pPr>
        <w:pStyle w:val="30"/>
        <w:rPr>
          <w:rtl/>
        </w:rPr>
      </w:pPr>
      <w:bookmarkStart w:id="5" w:name="_Toc6354366"/>
      <w:r>
        <w:rPr>
          <w:rFonts w:hint="cs"/>
          <w:rtl/>
        </w:rPr>
        <w:t>مقدمه</w:t>
      </w:r>
      <w:bookmarkEnd w:id="5"/>
    </w:p>
    <w:p w:rsidR="00A87DFF" w:rsidRDefault="0067786F" w:rsidP="008778B8">
      <w:pPr>
        <w:jc w:val="both"/>
        <w:rPr>
          <w:rtl/>
        </w:rPr>
      </w:pPr>
      <w:r>
        <w:rPr>
          <w:rFonts w:hint="cs"/>
          <w:rtl/>
        </w:rPr>
        <w:t>مرحوم صدر فرموده است</w:t>
      </w:r>
      <w:r>
        <w:rPr>
          <w:rStyle w:val="ab"/>
          <w:rtl/>
        </w:rPr>
        <w:footnoteReference w:id="2"/>
      </w:r>
      <w:r>
        <w:rPr>
          <w:rFonts w:hint="cs"/>
          <w:rtl/>
        </w:rPr>
        <w:t xml:space="preserve">: </w:t>
      </w:r>
      <w:r w:rsidR="00A87DFF">
        <w:rPr>
          <w:rFonts w:hint="cs"/>
          <w:rtl/>
        </w:rPr>
        <w:t xml:space="preserve">در موارد تخصیص سه تقابل </w:t>
      </w:r>
      <w:r w:rsidR="00CC506D">
        <w:rPr>
          <w:rFonts w:hint="cs"/>
          <w:rtl/>
        </w:rPr>
        <w:t>ممکن است صورت گیرد</w:t>
      </w:r>
      <w:r w:rsidR="00A87DFF">
        <w:rPr>
          <w:rFonts w:hint="cs"/>
          <w:rtl/>
        </w:rPr>
        <w:t>، زیرا</w:t>
      </w:r>
      <w:r w:rsidR="00E406E1">
        <w:rPr>
          <w:rFonts w:hint="cs"/>
          <w:rtl/>
        </w:rPr>
        <w:t xml:space="preserve"> در موارد تخصیص چهار چیز وجود دارد:</w:t>
      </w:r>
      <w:r w:rsidR="00A87DFF">
        <w:rPr>
          <w:rFonts w:hint="cs"/>
          <w:rtl/>
        </w:rPr>
        <w:t xml:space="preserve"> دلیل خاص، دلیل عام، دلیل حجیت خاص و دلیل حجیت عام</w:t>
      </w:r>
      <w:r w:rsidR="00E406E1">
        <w:rPr>
          <w:rFonts w:hint="cs"/>
          <w:rtl/>
        </w:rPr>
        <w:t>.</w:t>
      </w:r>
      <w:r w:rsidR="00A87DFF">
        <w:rPr>
          <w:rFonts w:hint="cs"/>
          <w:rtl/>
        </w:rPr>
        <w:t xml:space="preserve"> حاصل </w:t>
      </w:r>
      <w:r w:rsidR="00E406E1">
        <w:rPr>
          <w:rFonts w:hint="cs"/>
          <w:rtl/>
        </w:rPr>
        <w:t xml:space="preserve">وجود </w:t>
      </w:r>
      <w:r w:rsidR="00A87DFF">
        <w:rPr>
          <w:rFonts w:hint="cs"/>
          <w:rtl/>
        </w:rPr>
        <w:t>این</w:t>
      </w:r>
      <w:r w:rsidR="00E406E1">
        <w:rPr>
          <w:rFonts w:hint="cs"/>
          <w:rtl/>
        </w:rPr>
        <w:t xml:space="preserve"> چهار دلیل</w:t>
      </w:r>
      <w:r w:rsidR="00A87DFF">
        <w:rPr>
          <w:rFonts w:hint="cs"/>
          <w:rtl/>
        </w:rPr>
        <w:t xml:space="preserve"> سه تقابل است:</w:t>
      </w:r>
    </w:p>
    <w:p w:rsidR="00A87DFF" w:rsidRDefault="00E406E1" w:rsidP="00183DB2">
      <w:pPr>
        <w:pStyle w:val="af4"/>
        <w:numPr>
          <w:ilvl w:val="0"/>
          <w:numId w:val="18"/>
        </w:numPr>
        <w:jc w:val="both"/>
      </w:pPr>
      <w:r>
        <w:rPr>
          <w:rFonts w:hint="cs"/>
          <w:rtl/>
        </w:rPr>
        <w:t>تقابل</w:t>
      </w:r>
      <w:r w:rsidR="00A87DFF">
        <w:rPr>
          <w:rFonts w:hint="cs"/>
          <w:rtl/>
        </w:rPr>
        <w:t xml:space="preserve"> بین </w:t>
      </w:r>
      <w:r w:rsidR="006D316B">
        <w:rPr>
          <w:rFonts w:hint="cs"/>
          <w:rtl/>
        </w:rPr>
        <w:t xml:space="preserve">دلیل </w:t>
      </w:r>
      <w:r w:rsidR="008778B8">
        <w:rPr>
          <w:rFonts w:hint="cs"/>
          <w:rtl/>
        </w:rPr>
        <w:t>حجیت عام با نفس دلیل خاص؛</w:t>
      </w:r>
    </w:p>
    <w:p w:rsidR="008778B8" w:rsidRDefault="008778B8" w:rsidP="00183DB2">
      <w:pPr>
        <w:pStyle w:val="af4"/>
        <w:numPr>
          <w:ilvl w:val="0"/>
          <w:numId w:val="18"/>
        </w:numPr>
        <w:jc w:val="both"/>
      </w:pPr>
      <w:r>
        <w:rPr>
          <w:rFonts w:hint="cs"/>
          <w:rtl/>
        </w:rPr>
        <w:t>تقابل بین دلیل حجیت عام با دلیل حجیت خاص؛</w:t>
      </w:r>
    </w:p>
    <w:p w:rsidR="008778B8" w:rsidRDefault="008778B8" w:rsidP="00183DB2">
      <w:pPr>
        <w:pStyle w:val="af4"/>
        <w:numPr>
          <w:ilvl w:val="0"/>
          <w:numId w:val="18"/>
        </w:numPr>
        <w:jc w:val="both"/>
      </w:pPr>
      <w:r>
        <w:rPr>
          <w:rFonts w:hint="cs"/>
          <w:rtl/>
        </w:rPr>
        <w:t>تقابل بین دلیل عام با دلیل خاص</w:t>
      </w:r>
      <w:r>
        <w:rPr>
          <w:rStyle w:val="ab"/>
        </w:rPr>
        <w:footnoteReference w:id="3"/>
      </w:r>
      <w:r>
        <w:rPr>
          <w:rFonts w:hint="cs"/>
          <w:rtl/>
        </w:rPr>
        <w:t>.</w:t>
      </w:r>
    </w:p>
    <w:p w:rsidR="00AA2AA4" w:rsidRDefault="00E406E1" w:rsidP="0047179D">
      <w:pPr>
        <w:pStyle w:val="40"/>
        <w:rPr>
          <w:rtl/>
        </w:rPr>
      </w:pPr>
      <w:bookmarkStart w:id="6" w:name="_Toc6354367"/>
      <w:r>
        <w:rPr>
          <w:rFonts w:hint="cs"/>
          <w:rtl/>
        </w:rPr>
        <w:t>تقابل</w:t>
      </w:r>
      <w:r w:rsidR="00AA2AA4">
        <w:rPr>
          <w:rFonts w:hint="cs"/>
          <w:rtl/>
        </w:rPr>
        <w:t xml:space="preserve"> بین دلیل حجیت عام با نفس دلیل خاص</w:t>
      </w:r>
      <w:bookmarkEnd w:id="6"/>
    </w:p>
    <w:p w:rsidR="00581E8C" w:rsidRDefault="00183DB2" w:rsidP="00183DB2">
      <w:pPr>
        <w:jc w:val="both"/>
        <w:rPr>
          <w:rtl/>
        </w:rPr>
      </w:pPr>
      <w:r>
        <w:rPr>
          <w:rFonts w:hint="cs"/>
          <w:rtl/>
        </w:rPr>
        <w:t xml:space="preserve">مرحوم </w:t>
      </w:r>
      <w:r w:rsidR="00977265">
        <w:rPr>
          <w:rFonts w:hint="cs"/>
          <w:rtl/>
        </w:rPr>
        <w:t>مرحوم صدر</w:t>
      </w:r>
      <w:r>
        <w:rPr>
          <w:rFonts w:hint="cs"/>
          <w:rtl/>
        </w:rPr>
        <w:t xml:space="preserve"> در مورد این تقابل فرمود که </w:t>
      </w:r>
      <w:r w:rsidR="00581E8C">
        <w:rPr>
          <w:rFonts w:hint="cs"/>
          <w:rtl/>
        </w:rPr>
        <w:t>مفاد دلیل حجیت عام حکم ظاهری است و مفاد نفس دلیل خاص حکم واقعی است، لذا تنافی بین این دو نیست و ثبوتا مانعی از اجتماع این دو وجود ند</w:t>
      </w:r>
      <w:r w:rsidR="00CC506D">
        <w:rPr>
          <w:rFonts w:hint="cs"/>
          <w:rtl/>
        </w:rPr>
        <w:t>ارد</w:t>
      </w:r>
      <w:r>
        <w:rPr>
          <w:rFonts w:hint="cs"/>
          <w:rtl/>
        </w:rPr>
        <w:t>،</w:t>
      </w:r>
      <w:r w:rsidR="00CC506D">
        <w:rPr>
          <w:rFonts w:hint="cs"/>
          <w:rtl/>
        </w:rPr>
        <w:t xml:space="preserve"> لکن به شرط این که دلیل خاص</w:t>
      </w:r>
      <w:r w:rsidR="00581E8C">
        <w:rPr>
          <w:rFonts w:hint="cs"/>
          <w:rtl/>
        </w:rPr>
        <w:t xml:space="preserve"> واصل نشده باشد که در این صورت</w:t>
      </w:r>
      <w:r>
        <w:rPr>
          <w:rFonts w:hint="cs"/>
          <w:rtl/>
        </w:rPr>
        <w:t xml:space="preserve"> </w:t>
      </w:r>
      <w:r w:rsidR="00581E8C">
        <w:rPr>
          <w:rFonts w:hint="cs"/>
          <w:rtl/>
        </w:rPr>
        <w:t>مضمون خاصّ واقعا وجود دارد و دلیل حجیت عام هم به عمومش اقتضاء حجیت حتی در ظرف</w:t>
      </w:r>
      <w:r w:rsidR="00B43AC0">
        <w:rPr>
          <w:rFonts w:hint="cs"/>
          <w:rtl/>
        </w:rPr>
        <w:t xml:space="preserve"> خاص</w:t>
      </w:r>
      <w:r w:rsidR="00581E8C">
        <w:rPr>
          <w:rFonts w:hint="cs"/>
          <w:rtl/>
        </w:rPr>
        <w:t xml:space="preserve"> را دارد.</w:t>
      </w:r>
      <w:r>
        <w:rPr>
          <w:rFonts w:hint="cs"/>
          <w:rtl/>
        </w:rPr>
        <w:t xml:space="preserve"> لذا باید گفت که در این نوع اصلا تقابلی نیست تا نوبت به جمع عرفی برسد.</w:t>
      </w:r>
    </w:p>
    <w:p w:rsidR="00581E8C" w:rsidRDefault="00AA2AA4" w:rsidP="00DE33A7">
      <w:pPr>
        <w:jc w:val="both"/>
        <w:rPr>
          <w:rtl/>
        </w:rPr>
      </w:pPr>
      <w:r>
        <w:rPr>
          <w:rFonts w:hint="cs"/>
          <w:rtl/>
        </w:rPr>
        <w:t xml:space="preserve">(البته این بیان </w:t>
      </w:r>
      <w:r w:rsidR="00977265">
        <w:rPr>
          <w:rFonts w:hint="cs"/>
          <w:rtl/>
        </w:rPr>
        <w:t>مرحوم صدر</w:t>
      </w:r>
      <w:r>
        <w:rPr>
          <w:rFonts w:hint="cs"/>
          <w:rtl/>
        </w:rPr>
        <w:t xml:space="preserve"> </w:t>
      </w:r>
      <w:r w:rsidR="00DE33A7">
        <w:rPr>
          <w:rFonts w:hint="cs"/>
          <w:rtl/>
        </w:rPr>
        <w:t xml:space="preserve">محل اشکال است </w:t>
      </w:r>
      <w:r>
        <w:rPr>
          <w:rFonts w:hint="cs"/>
          <w:rtl/>
        </w:rPr>
        <w:t>، زیرا بحث از تنافی</w:t>
      </w:r>
      <w:r w:rsidR="00B43AC0">
        <w:rPr>
          <w:rFonts w:hint="cs"/>
          <w:rtl/>
        </w:rPr>
        <w:t xml:space="preserve"> باید</w:t>
      </w:r>
      <w:r>
        <w:rPr>
          <w:rFonts w:hint="cs"/>
          <w:rtl/>
        </w:rPr>
        <w:t xml:space="preserve"> با فرض وصول دلیلین باشد و این که ایشان فرض را بر عدم وصول دلیل خاصّ گرفتند، خروج از فرض است.)</w:t>
      </w:r>
    </w:p>
    <w:p w:rsidR="00AA2AA4" w:rsidRDefault="00AA2AA4" w:rsidP="0047179D">
      <w:pPr>
        <w:pStyle w:val="40"/>
        <w:rPr>
          <w:rtl/>
        </w:rPr>
      </w:pPr>
      <w:bookmarkStart w:id="7" w:name="_Toc6354368"/>
      <w:r>
        <w:rPr>
          <w:rFonts w:hint="cs"/>
          <w:rtl/>
        </w:rPr>
        <w:lastRenderedPageBreak/>
        <w:t>تقابل بین دلیل حجیت عام با دلیل حجیت خاص</w:t>
      </w:r>
      <w:bookmarkEnd w:id="7"/>
    </w:p>
    <w:p w:rsidR="00AA2AA4" w:rsidRDefault="00273360" w:rsidP="007D14E7">
      <w:pPr>
        <w:jc w:val="both"/>
        <w:rPr>
          <w:rtl/>
        </w:rPr>
      </w:pPr>
      <w:r>
        <w:rPr>
          <w:rFonts w:hint="cs"/>
          <w:rtl/>
        </w:rPr>
        <w:t>مرحوم صدر</w:t>
      </w:r>
      <w:r w:rsidR="00AA2AA4">
        <w:rPr>
          <w:rFonts w:hint="cs"/>
          <w:rtl/>
        </w:rPr>
        <w:t xml:space="preserve"> در این تقابل فرمود </w:t>
      </w:r>
      <w:r w:rsidR="00E72A37">
        <w:rPr>
          <w:rFonts w:hint="cs"/>
          <w:rtl/>
        </w:rPr>
        <w:t xml:space="preserve">که </w:t>
      </w:r>
      <w:r w:rsidR="00AA2AA4">
        <w:rPr>
          <w:rFonts w:hint="cs"/>
          <w:rtl/>
        </w:rPr>
        <w:t>دلیل حجیت خاص مقدم بر دلیل حجیت عام است بالورود، زیرا دلیل حجیت عام مقید به عدم قیام قرینه بر تخصیص است، لذا با وجود دلیل حجیت خاص موضوع دلیل حجیت عام قهرا منتفی می</w:t>
      </w:r>
      <w:r w:rsidR="00AA2AA4">
        <w:rPr>
          <w:rFonts w:hint="cs"/>
          <w:rtl/>
        </w:rPr>
        <w:softHyphen/>
        <w:t>شود.</w:t>
      </w:r>
      <w:r w:rsidR="0047179D">
        <w:rPr>
          <w:rFonts w:hint="cs"/>
          <w:rtl/>
        </w:rPr>
        <w:t xml:space="preserve"> </w:t>
      </w:r>
      <w:r w:rsidR="00AA2AA4">
        <w:rPr>
          <w:rFonts w:hint="cs"/>
          <w:rtl/>
        </w:rPr>
        <w:t>لذا تنافی در بین نیست.</w:t>
      </w:r>
    </w:p>
    <w:p w:rsidR="00AA2AA4" w:rsidRDefault="00AA2AA4" w:rsidP="0047179D">
      <w:pPr>
        <w:pStyle w:val="40"/>
        <w:rPr>
          <w:rtl/>
        </w:rPr>
      </w:pPr>
      <w:bookmarkStart w:id="8" w:name="_Toc6354369"/>
      <w:r>
        <w:rPr>
          <w:rFonts w:hint="cs"/>
          <w:rtl/>
        </w:rPr>
        <w:t>تقابل بین نفس دلیل عام با نفس دلیل خاص</w:t>
      </w:r>
      <w:bookmarkEnd w:id="8"/>
    </w:p>
    <w:p w:rsidR="00E87947" w:rsidRDefault="00AA2AA4" w:rsidP="0047179D">
      <w:pPr>
        <w:jc w:val="both"/>
        <w:rPr>
          <w:rtl/>
        </w:rPr>
      </w:pPr>
      <w:r>
        <w:rPr>
          <w:rFonts w:hint="cs"/>
          <w:rtl/>
        </w:rPr>
        <w:t>در این صورت تنافی مدلولی وجود دارد لکن عرف در این جا جمع عرفی می</w:t>
      </w:r>
      <w:r>
        <w:rPr>
          <w:rFonts w:hint="cs"/>
          <w:rtl/>
        </w:rPr>
        <w:softHyphen/>
        <w:t>کند و قائل به تقدیم تخصیص می</w:t>
      </w:r>
      <w:r>
        <w:rPr>
          <w:rFonts w:hint="cs"/>
          <w:rtl/>
        </w:rPr>
        <w:softHyphen/>
        <w:t>شود، زیرا نزد عرف هر متکلمی این حق را دارد که مراد از کلامش را با قرینه منفصل بیان کند. لذا خاصّ را مقدّم بر عام کرده و قرینه آن قرار می</w:t>
      </w:r>
      <w:r>
        <w:rPr>
          <w:rFonts w:hint="cs"/>
          <w:rtl/>
        </w:rPr>
        <w:softHyphen/>
        <w:t xml:space="preserve">دهد. نکته تقدیم دلیل </w:t>
      </w:r>
      <w:r w:rsidRPr="0047179D">
        <w:rPr>
          <w:rFonts w:hint="cs"/>
          <w:b/>
          <w:bCs/>
          <w:rtl/>
        </w:rPr>
        <w:t>حجیت</w:t>
      </w:r>
      <w:r>
        <w:rPr>
          <w:rFonts w:hint="cs"/>
          <w:rtl/>
        </w:rPr>
        <w:t xml:space="preserve"> خاص بر دلیل </w:t>
      </w:r>
      <w:r w:rsidRPr="0047179D">
        <w:rPr>
          <w:rFonts w:hint="cs"/>
          <w:b/>
          <w:bCs/>
          <w:rtl/>
        </w:rPr>
        <w:t>حجیت</w:t>
      </w:r>
      <w:r>
        <w:rPr>
          <w:rFonts w:hint="cs"/>
          <w:rtl/>
        </w:rPr>
        <w:t xml:space="preserve"> عام هم همین جمع عرفی است که در این قسم صورت گرفته است. به بیان دیگر در تقابل دوم و سوم تنافی وجود دارد ولی این تنافی با علاجی که د</w:t>
      </w:r>
      <w:r w:rsidR="0047179D">
        <w:rPr>
          <w:rFonts w:hint="cs"/>
          <w:rtl/>
        </w:rPr>
        <w:t>ر تنافی سوم بیان شد، حلّ می</w:t>
      </w:r>
      <w:r w:rsidR="0047179D">
        <w:rPr>
          <w:rFonts w:hint="cs"/>
          <w:rtl/>
        </w:rPr>
        <w:softHyphen/>
        <w:t>شود؛ یعنی</w:t>
      </w:r>
      <w:r w:rsidR="00E87947">
        <w:rPr>
          <w:rFonts w:hint="cs"/>
          <w:rtl/>
        </w:rPr>
        <w:t xml:space="preserve"> ابتدا باید نکته تقدیم بین نفس دلیل عام و دلیل خاص بیان شود تا بتوان گفت که دلیل حجیت خاصّ هم بر دلیل </w:t>
      </w:r>
      <w:proofErr w:type="spellStart"/>
      <w:r w:rsidR="00E87947">
        <w:rPr>
          <w:rFonts w:hint="cs"/>
          <w:rtl/>
        </w:rPr>
        <w:t>حجیت</w:t>
      </w:r>
      <w:proofErr w:type="spellEnd"/>
      <w:r w:rsidR="00E87947">
        <w:rPr>
          <w:rFonts w:hint="cs"/>
          <w:rtl/>
        </w:rPr>
        <w:t xml:space="preserve"> عام </w:t>
      </w:r>
      <w:proofErr w:type="spellStart"/>
      <w:r w:rsidR="00E87947">
        <w:rPr>
          <w:rFonts w:hint="cs"/>
          <w:rtl/>
        </w:rPr>
        <w:t>بالورود</w:t>
      </w:r>
      <w:proofErr w:type="spellEnd"/>
      <w:r w:rsidR="00E87947">
        <w:rPr>
          <w:rFonts w:hint="cs"/>
          <w:rtl/>
        </w:rPr>
        <w:t xml:space="preserve"> مقدم است.</w:t>
      </w:r>
    </w:p>
    <w:p w:rsidR="006617CC" w:rsidRDefault="006617CC" w:rsidP="0047179D">
      <w:pPr>
        <w:jc w:val="both"/>
        <w:rPr>
          <w:rtl/>
        </w:rPr>
      </w:pPr>
      <w:r>
        <w:rPr>
          <w:rFonts w:hint="cs"/>
          <w:rtl/>
        </w:rPr>
        <w:t xml:space="preserve">براساس </w:t>
      </w:r>
      <w:proofErr w:type="spellStart"/>
      <w:r>
        <w:rPr>
          <w:rFonts w:hint="cs"/>
          <w:rtl/>
        </w:rPr>
        <w:t>اين</w:t>
      </w:r>
      <w:proofErr w:type="spellEnd"/>
      <w:r>
        <w:rPr>
          <w:rFonts w:hint="cs"/>
          <w:rtl/>
        </w:rPr>
        <w:t xml:space="preserve"> </w:t>
      </w:r>
      <w:proofErr w:type="spellStart"/>
      <w:r>
        <w:rPr>
          <w:rFonts w:hint="cs"/>
          <w:rtl/>
        </w:rPr>
        <w:t>توضيح</w:t>
      </w:r>
      <w:proofErr w:type="spellEnd"/>
      <w:r>
        <w:rPr>
          <w:rFonts w:hint="cs"/>
          <w:rtl/>
        </w:rPr>
        <w:t xml:space="preserve"> مرحوم صدر به </w:t>
      </w:r>
      <w:proofErr w:type="spellStart"/>
      <w:r>
        <w:rPr>
          <w:rFonts w:hint="cs"/>
          <w:rtl/>
        </w:rPr>
        <w:t>بيان</w:t>
      </w:r>
      <w:proofErr w:type="spellEnd"/>
      <w:r>
        <w:rPr>
          <w:rFonts w:hint="cs"/>
          <w:rtl/>
        </w:rPr>
        <w:t xml:space="preserve"> مرحوم </w:t>
      </w:r>
      <w:proofErr w:type="spellStart"/>
      <w:r>
        <w:rPr>
          <w:rFonts w:hint="cs"/>
          <w:rtl/>
        </w:rPr>
        <w:t>خوئی</w:t>
      </w:r>
      <w:proofErr w:type="spellEnd"/>
      <w:r>
        <w:rPr>
          <w:rFonts w:hint="cs"/>
          <w:rtl/>
        </w:rPr>
        <w:t xml:space="preserve"> دو اشکال دارند </w:t>
      </w:r>
    </w:p>
    <w:p w:rsidR="00937328" w:rsidRDefault="00937328" w:rsidP="0047179D">
      <w:pPr>
        <w:pStyle w:val="30"/>
        <w:rPr>
          <w:rtl/>
        </w:rPr>
      </w:pPr>
      <w:bookmarkStart w:id="9" w:name="_Toc6354370"/>
      <w:r>
        <w:rPr>
          <w:rFonts w:hint="cs"/>
          <w:rtl/>
        </w:rPr>
        <w:t>اشکال اول</w:t>
      </w:r>
      <w:bookmarkEnd w:id="9"/>
    </w:p>
    <w:p w:rsidR="00E87947" w:rsidRDefault="00E87947" w:rsidP="006617CC">
      <w:pPr>
        <w:jc w:val="both"/>
        <w:rPr>
          <w:rtl/>
        </w:rPr>
      </w:pPr>
      <w:r>
        <w:rPr>
          <w:rFonts w:hint="cs"/>
          <w:rtl/>
        </w:rPr>
        <w:t xml:space="preserve">اشکال </w:t>
      </w:r>
      <w:r w:rsidR="00977265">
        <w:rPr>
          <w:rFonts w:hint="cs"/>
          <w:rtl/>
        </w:rPr>
        <w:t>مرحوم صدر</w:t>
      </w:r>
      <w:r>
        <w:rPr>
          <w:rFonts w:hint="cs"/>
          <w:rtl/>
        </w:rPr>
        <w:t xml:space="preserve"> به مرحوم</w:t>
      </w:r>
      <w:r w:rsidR="005B34E2">
        <w:rPr>
          <w:rFonts w:hint="cs"/>
          <w:rtl/>
        </w:rPr>
        <w:t xml:space="preserve"> خوئی این است که اگر شما جمع عرفی را بین دلیل حجیت عام و دلیل حجیت خاص جاری دانستید</w:t>
      </w:r>
      <w:r w:rsidR="00B14739">
        <w:rPr>
          <w:rFonts w:hint="cs"/>
          <w:rtl/>
        </w:rPr>
        <w:t>(تقابل ثانی)</w:t>
      </w:r>
      <w:r w:rsidR="005B34E2">
        <w:rPr>
          <w:rFonts w:hint="cs"/>
          <w:rtl/>
        </w:rPr>
        <w:t>، این درست نیست مگر این که به جمع عرفی بین نفس دلیل عام و دلیل خاصّ برگردد</w:t>
      </w:r>
      <w:r w:rsidR="00B14739">
        <w:rPr>
          <w:rFonts w:hint="cs"/>
          <w:rtl/>
        </w:rPr>
        <w:t>(تقابل ثالث)</w:t>
      </w:r>
      <w:r w:rsidR="005B34E2">
        <w:rPr>
          <w:rFonts w:hint="cs"/>
          <w:rtl/>
        </w:rPr>
        <w:t xml:space="preserve">، زیرا  در غیر این صورت وجهی برای تقدیم دلیل حجیت خاص بر دلیل حجیت عام </w:t>
      </w:r>
      <w:r w:rsidR="00275DF9">
        <w:rPr>
          <w:rFonts w:hint="cs"/>
          <w:rtl/>
        </w:rPr>
        <w:t>وجود ندارد</w:t>
      </w:r>
      <w:r w:rsidR="005B34E2">
        <w:rPr>
          <w:rFonts w:hint="cs"/>
          <w:rtl/>
        </w:rPr>
        <w:t xml:space="preserve"> </w:t>
      </w:r>
      <w:r w:rsidR="006617CC">
        <w:rPr>
          <w:rFonts w:hint="cs"/>
          <w:rtl/>
        </w:rPr>
        <w:t xml:space="preserve">، </w:t>
      </w:r>
      <w:proofErr w:type="spellStart"/>
      <w:r w:rsidR="005B34E2">
        <w:rPr>
          <w:rFonts w:hint="cs"/>
          <w:rtl/>
        </w:rPr>
        <w:t>و</w:t>
      </w:r>
      <w:r w:rsidR="006617CC">
        <w:rPr>
          <w:rFonts w:hint="cs"/>
          <w:rtl/>
        </w:rPr>
        <w:t>اين</w:t>
      </w:r>
      <w:proofErr w:type="spellEnd"/>
      <w:r w:rsidR="006617CC">
        <w:rPr>
          <w:rFonts w:hint="cs"/>
          <w:rtl/>
        </w:rPr>
        <w:t xml:space="preserve"> که </w:t>
      </w:r>
      <w:proofErr w:type="spellStart"/>
      <w:r w:rsidR="006617CC">
        <w:rPr>
          <w:rFonts w:hint="cs"/>
          <w:rtl/>
        </w:rPr>
        <w:t>حجيت</w:t>
      </w:r>
      <w:proofErr w:type="spellEnd"/>
      <w:r w:rsidR="006617CC">
        <w:rPr>
          <w:rFonts w:hint="cs"/>
          <w:rtl/>
        </w:rPr>
        <w:t xml:space="preserve"> عام </w:t>
      </w:r>
      <w:proofErr w:type="spellStart"/>
      <w:r w:rsidR="006617CC">
        <w:rPr>
          <w:rFonts w:hint="cs"/>
          <w:rtl/>
        </w:rPr>
        <w:t>مقيد</w:t>
      </w:r>
      <w:proofErr w:type="spellEnd"/>
      <w:r w:rsidR="006617CC">
        <w:rPr>
          <w:rFonts w:hint="cs"/>
          <w:rtl/>
        </w:rPr>
        <w:t xml:space="preserve"> به عدم علم به خلاف است </w:t>
      </w:r>
      <w:r w:rsidR="005B34E2">
        <w:rPr>
          <w:rFonts w:hint="cs"/>
          <w:rtl/>
        </w:rPr>
        <w:t xml:space="preserve">به </w:t>
      </w:r>
      <w:proofErr w:type="spellStart"/>
      <w:r w:rsidR="006617CC">
        <w:rPr>
          <w:rFonts w:hint="cs"/>
          <w:rtl/>
        </w:rPr>
        <w:t>تنهايی</w:t>
      </w:r>
      <w:proofErr w:type="spellEnd"/>
      <w:r w:rsidR="006617CC">
        <w:rPr>
          <w:rFonts w:hint="cs"/>
          <w:rtl/>
        </w:rPr>
        <w:t xml:space="preserve"> مشکلی را حل </w:t>
      </w:r>
      <w:proofErr w:type="spellStart"/>
      <w:r w:rsidR="006617CC">
        <w:rPr>
          <w:rFonts w:hint="cs"/>
          <w:rtl/>
        </w:rPr>
        <w:t>نمي</w:t>
      </w:r>
      <w:proofErr w:type="spellEnd"/>
      <w:r w:rsidR="006617CC">
        <w:rPr>
          <w:rFonts w:hint="cs"/>
          <w:rtl/>
        </w:rPr>
        <w:t xml:space="preserve"> کند چون ممکن است </w:t>
      </w:r>
      <w:proofErr w:type="spellStart"/>
      <w:r w:rsidR="006617CC">
        <w:rPr>
          <w:rFonts w:hint="cs"/>
          <w:rtl/>
        </w:rPr>
        <w:t>درمقابل</w:t>
      </w:r>
      <w:proofErr w:type="spellEnd"/>
      <w:r w:rsidR="006617CC">
        <w:rPr>
          <w:rFonts w:hint="cs"/>
          <w:rtl/>
        </w:rPr>
        <w:t xml:space="preserve"> </w:t>
      </w:r>
      <w:r w:rsidR="005B34E2">
        <w:rPr>
          <w:rFonts w:hint="cs"/>
          <w:rtl/>
        </w:rPr>
        <w:t>گفت</w:t>
      </w:r>
      <w:r w:rsidR="006617CC">
        <w:rPr>
          <w:rFonts w:hint="cs"/>
          <w:rtl/>
        </w:rPr>
        <w:t>ه شود</w:t>
      </w:r>
      <w:r w:rsidR="00BF07B0">
        <w:rPr>
          <w:rFonts w:hint="cs"/>
          <w:rtl/>
        </w:rPr>
        <w:t xml:space="preserve"> که شاید دلیل حجیت </w:t>
      </w:r>
      <w:r w:rsidR="00BF07B0" w:rsidRPr="00275DF9">
        <w:rPr>
          <w:rFonts w:hint="cs"/>
          <w:b/>
          <w:bCs/>
          <w:rtl/>
        </w:rPr>
        <w:t>خاص</w:t>
      </w:r>
      <w:r w:rsidR="00BF07B0">
        <w:rPr>
          <w:rFonts w:hint="cs"/>
          <w:rtl/>
        </w:rPr>
        <w:t xml:space="preserve"> مقید به عدم </w:t>
      </w:r>
      <w:r w:rsidR="006617CC">
        <w:rPr>
          <w:rFonts w:hint="cs"/>
          <w:rtl/>
        </w:rPr>
        <w:t>علم به خلاف</w:t>
      </w:r>
      <w:r w:rsidR="00BF07B0">
        <w:rPr>
          <w:rFonts w:hint="cs"/>
          <w:rtl/>
        </w:rPr>
        <w:t xml:space="preserve"> است و </w:t>
      </w:r>
      <w:proofErr w:type="spellStart"/>
      <w:r w:rsidR="00BF07B0">
        <w:rPr>
          <w:rFonts w:hint="cs"/>
          <w:rtl/>
        </w:rPr>
        <w:t>درنتیجه</w:t>
      </w:r>
      <w:proofErr w:type="spellEnd"/>
      <w:r w:rsidR="00BF07B0">
        <w:rPr>
          <w:rFonts w:hint="cs"/>
          <w:rtl/>
        </w:rPr>
        <w:t xml:space="preserve"> در تعارض با دلیل حجیت عام، چیزی که مقدم </w:t>
      </w:r>
      <w:r w:rsidR="00275DF9">
        <w:rPr>
          <w:rFonts w:hint="cs"/>
          <w:rtl/>
        </w:rPr>
        <w:t>می</w:t>
      </w:r>
      <w:r w:rsidR="00275DF9">
        <w:rPr>
          <w:rFonts w:hint="cs"/>
          <w:rtl/>
        </w:rPr>
        <w:softHyphen/>
        <w:t>شود</w:t>
      </w:r>
      <w:r w:rsidR="00BF07B0">
        <w:rPr>
          <w:rFonts w:hint="cs"/>
          <w:rtl/>
        </w:rPr>
        <w:t xml:space="preserve"> دلیل حجیت </w:t>
      </w:r>
      <w:r w:rsidR="00BF07B0" w:rsidRPr="00275DF9">
        <w:rPr>
          <w:rFonts w:hint="cs"/>
          <w:b/>
          <w:bCs/>
          <w:rtl/>
        </w:rPr>
        <w:t>عام</w:t>
      </w:r>
      <w:r w:rsidR="00BF07B0">
        <w:rPr>
          <w:rFonts w:hint="cs"/>
          <w:rtl/>
        </w:rPr>
        <w:t xml:space="preserve"> </w:t>
      </w:r>
      <w:r w:rsidR="00275DF9">
        <w:rPr>
          <w:rFonts w:hint="cs"/>
          <w:rtl/>
        </w:rPr>
        <w:t>است</w:t>
      </w:r>
      <w:r w:rsidR="00BF07B0">
        <w:rPr>
          <w:rFonts w:hint="cs"/>
          <w:rtl/>
        </w:rPr>
        <w:t>.</w:t>
      </w:r>
    </w:p>
    <w:p w:rsidR="005B34E2" w:rsidRDefault="005B34E2" w:rsidP="007D14E7">
      <w:pPr>
        <w:jc w:val="both"/>
        <w:rPr>
          <w:rtl/>
        </w:rPr>
      </w:pPr>
      <w:r>
        <w:rPr>
          <w:rFonts w:hint="cs"/>
          <w:rtl/>
        </w:rPr>
        <w:t>اما اگر جمع عرفی(و عدم تنافی) را بین نفس دلیل خاص و دلیل عام جاری دانستید، اشکال ما این است که این انکار امر</w:t>
      </w:r>
      <w:r w:rsidR="000710EB">
        <w:rPr>
          <w:rFonts w:hint="cs"/>
          <w:rtl/>
        </w:rPr>
        <w:t>ِ</w:t>
      </w:r>
      <w:r>
        <w:rPr>
          <w:rFonts w:hint="cs"/>
          <w:rtl/>
        </w:rPr>
        <w:t xml:space="preserve"> واضح است، زیرا معلوم است که بین وجوب اکرام عالم و بین عدم وجوب اکرام فاسق از علماء تنافی وجود دارد.</w:t>
      </w:r>
    </w:p>
    <w:p w:rsidR="00937328" w:rsidRDefault="00937328" w:rsidP="0047179D">
      <w:pPr>
        <w:pStyle w:val="30"/>
        <w:rPr>
          <w:rtl/>
        </w:rPr>
      </w:pPr>
      <w:bookmarkStart w:id="10" w:name="_Toc6354371"/>
      <w:r>
        <w:rPr>
          <w:rFonts w:hint="cs"/>
          <w:rtl/>
        </w:rPr>
        <w:lastRenderedPageBreak/>
        <w:t>اشکال دوم</w:t>
      </w:r>
      <w:bookmarkEnd w:id="10"/>
    </w:p>
    <w:p w:rsidR="00937328" w:rsidRPr="00AA2AA4" w:rsidRDefault="00937328" w:rsidP="007D14E7">
      <w:pPr>
        <w:jc w:val="both"/>
        <w:rPr>
          <w:rtl/>
        </w:rPr>
      </w:pPr>
      <w:r>
        <w:rPr>
          <w:rFonts w:hint="cs"/>
          <w:rtl/>
        </w:rPr>
        <w:t>مرحوم خوئی فرمود که بین دلیل خاص و دلیل حجیت عام تنافی وجود دارد لک</w:t>
      </w:r>
      <w:r w:rsidR="00BA260F">
        <w:rPr>
          <w:rFonts w:hint="cs"/>
          <w:rtl/>
        </w:rPr>
        <w:t>ن با حکومت حلّ می</w:t>
      </w:r>
      <w:r w:rsidR="00BA260F">
        <w:rPr>
          <w:rFonts w:hint="cs"/>
          <w:rtl/>
        </w:rPr>
        <w:softHyphen/>
        <w:t>کنیم. اشکال</w:t>
      </w:r>
      <w:r>
        <w:rPr>
          <w:rFonts w:hint="cs"/>
          <w:rtl/>
        </w:rPr>
        <w:t xml:space="preserve"> این است که این حرف دارای تشویش و التباس است، زیرا اگر ما دلیل خاص را با دلیل حجیت عام در نظر گرفتیم اصلا تعارضی بین این دو حتی به نحو غیر مستقر نیست تا نیاز به علاج به نحو حکومت باشد</w:t>
      </w:r>
      <w:r w:rsidR="000903D3">
        <w:rPr>
          <w:rFonts w:hint="cs"/>
          <w:rtl/>
        </w:rPr>
        <w:t xml:space="preserve"> بلکه تعارض </w:t>
      </w:r>
      <w:proofErr w:type="spellStart"/>
      <w:r w:rsidR="000903D3">
        <w:rPr>
          <w:rFonts w:hint="cs"/>
          <w:rtl/>
        </w:rPr>
        <w:t>بين</w:t>
      </w:r>
      <w:proofErr w:type="spellEnd"/>
      <w:r w:rsidR="000903D3">
        <w:rPr>
          <w:rFonts w:hint="cs"/>
          <w:rtl/>
        </w:rPr>
        <w:t xml:space="preserve"> نفس </w:t>
      </w:r>
      <w:proofErr w:type="spellStart"/>
      <w:r w:rsidR="000903D3">
        <w:rPr>
          <w:rFonts w:hint="cs"/>
          <w:rtl/>
        </w:rPr>
        <w:t>دليل</w:t>
      </w:r>
      <w:proofErr w:type="spellEnd"/>
      <w:r w:rsidR="000903D3">
        <w:rPr>
          <w:rFonts w:hint="cs"/>
          <w:rtl/>
        </w:rPr>
        <w:t xml:space="preserve"> عام </w:t>
      </w:r>
      <w:proofErr w:type="spellStart"/>
      <w:r w:rsidR="000903D3">
        <w:rPr>
          <w:rFonts w:hint="cs"/>
          <w:rtl/>
        </w:rPr>
        <w:t>وخاص</w:t>
      </w:r>
      <w:proofErr w:type="spellEnd"/>
      <w:r w:rsidR="000903D3">
        <w:rPr>
          <w:rFonts w:hint="cs"/>
          <w:rtl/>
        </w:rPr>
        <w:t xml:space="preserve"> از </w:t>
      </w:r>
      <w:proofErr w:type="spellStart"/>
      <w:r w:rsidR="000903D3">
        <w:rPr>
          <w:rFonts w:hint="cs"/>
          <w:rtl/>
        </w:rPr>
        <w:t>يک</w:t>
      </w:r>
      <w:proofErr w:type="spellEnd"/>
      <w:r w:rsidR="000903D3">
        <w:rPr>
          <w:rFonts w:hint="cs"/>
          <w:rtl/>
        </w:rPr>
        <w:t xml:space="preserve"> جهت ،</w:t>
      </w:r>
      <w:proofErr w:type="spellStart"/>
      <w:r w:rsidR="000903D3">
        <w:rPr>
          <w:rFonts w:hint="cs"/>
          <w:rtl/>
        </w:rPr>
        <w:t>وبين</w:t>
      </w:r>
      <w:proofErr w:type="spellEnd"/>
      <w:r w:rsidR="000903D3">
        <w:rPr>
          <w:rFonts w:hint="cs"/>
          <w:rtl/>
        </w:rPr>
        <w:t xml:space="preserve"> </w:t>
      </w:r>
      <w:proofErr w:type="spellStart"/>
      <w:r w:rsidR="000903D3">
        <w:rPr>
          <w:rFonts w:hint="cs"/>
          <w:rtl/>
        </w:rPr>
        <w:t>دليل</w:t>
      </w:r>
      <w:proofErr w:type="spellEnd"/>
      <w:r w:rsidR="000903D3">
        <w:rPr>
          <w:rFonts w:hint="cs"/>
          <w:rtl/>
        </w:rPr>
        <w:t xml:space="preserve"> </w:t>
      </w:r>
      <w:proofErr w:type="spellStart"/>
      <w:r w:rsidR="000903D3">
        <w:rPr>
          <w:rFonts w:hint="cs"/>
          <w:rtl/>
        </w:rPr>
        <w:t>حجيت</w:t>
      </w:r>
      <w:proofErr w:type="spellEnd"/>
      <w:r w:rsidR="000903D3">
        <w:rPr>
          <w:rFonts w:hint="cs"/>
          <w:rtl/>
        </w:rPr>
        <w:t xml:space="preserve"> </w:t>
      </w:r>
      <w:proofErr w:type="spellStart"/>
      <w:r w:rsidR="000903D3">
        <w:rPr>
          <w:rFonts w:hint="cs"/>
          <w:rtl/>
        </w:rPr>
        <w:t>آندو</w:t>
      </w:r>
      <w:proofErr w:type="spellEnd"/>
      <w:r w:rsidR="000903D3">
        <w:rPr>
          <w:rFonts w:hint="cs"/>
          <w:rtl/>
        </w:rPr>
        <w:t xml:space="preserve"> </w:t>
      </w:r>
      <w:proofErr w:type="spellStart"/>
      <w:r w:rsidR="000903D3">
        <w:rPr>
          <w:rFonts w:hint="cs"/>
          <w:rtl/>
        </w:rPr>
        <w:t>ازطرف</w:t>
      </w:r>
      <w:proofErr w:type="spellEnd"/>
      <w:r w:rsidR="000903D3">
        <w:rPr>
          <w:rFonts w:hint="cs"/>
          <w:rtl/>
        </w:rPr>
        <w:t xml:space="preserve"> </w:t>
      </w:r>
      <w:proofErr w:type="spellStart"/>
      <w:r w:rsidR="000903D3">
        <w:rPr>
          <w:rFonts w:hint="cs"/>
          <w:rtl/>
        </w:rPr>
        <w:t>ديگراست</w:t>
      </w:r>
      <w:proofErr w:type="spellEnd"/>
      <w:r w:rsidR="000903D3">
        <w:rPr>
          <w:rFonts w:hint="cs"/>
          <w:rtl/>
        </w:rPr>
        <w:t xml:space="preserve"> ،</w:t>
      </w:r>
      <w:proofErr w:type="spellStart"/>
      <w:r w:rsidR="000903D3">
        <w:rPr>
          <w:rFonts w:hint="cs"/>
          <w:rtl/>
        </w:rPr>
        <w:t>وعلاج</w:t>
      </w:r>
      <w:proofErr w:type="spellEnd"/>
      <w:r w:rsidR="000903D3">
        <w:rPr>
          <w:rFonts w:hint="cs"/>
          <w:rtl/>
        </w:rPr>
        <w:t xml:space="preserve"> تعارض </w:t>
      </w:r>
      <w:proofErr w:type="spellStart"/>
      <w:r w:rsidR="000903D3">
        <w:rPr>
          <w:rFonts w:hint="cs"/>
          <w:rtl/>
        </w:rPr>
        <w:t>درجهت</w:t>
      </w:r>
      <w:proofErr w:type="spellEnd"/>
      <w:r w:rsidR="000903D3">
        <w:rPr>
          <w:rFonts w:hint="cs"/>
          <w:rtl/>
        </w:rPr>
        <w:t xml:space="preserve"> اول موجب علاج تعارض </w:t>
      </w:r>
      <w:proofErr w:type="spellStart"/>
      <w:r w:rsidR="000903D3">
        <w:rPr>
          <w:rFonts w:hint="cs"/>
          <w:rtl/>
        </w:rPr>
        <w:t>درجهت</w:t>
      </w:r>
      <w:proofErr w:type="spellEnd"/>
      <w:r w:rsidR="000903D3">
        <w:rPr>
          <w:rFonts w:hint="cs"/>
          <w:rtl/>
        </w:rPr>
        <w:t xml:space="preserve"> دوم می شود  </w:t>
      </w:r>
      <w:r>
        <w:rPr>
          <w:rFonts w:hint="cs"/>
          <w:rtl/>
        </w:rPr>
        <w:t>.</w:t>
      </w:r>
    </w:p>
    <w:p w:rsidR="001A1EA5" w:rsidRDefault="00937328" w:rsidP="00BF07B0">
      <w:pPr>
        <w:pStyle w:val="30"/>
        <w:rPr>
          <w:rtl/>
        </w:rPr>
      </w:pPr>
      <w:bookmarkStart w:id="11" w:name="_Toc6354372"/>
      <w:r>
        <w:rPr>
          <w:rFonts w:hint="cs"/>
          <w:rtl/>
        </w:rPr>
        <w:t>پاسخ</w:t>
      </w:r>
      <w:bookmarkEnd w:id="11"/>
      <w:r>
        <w:rPr>
          <w:rFonts w:hint="cs"/>
          <w:rtl/>
        </w:rPr>
        <w:t xml:space="preserve"> </w:t>
      </w:r>
    </w:p>
    <w:p w:rsidR="00972E33" w:rsidRDefault="00BF07B0" w:rsidP="00972E33">
      <w:pPr>
        <w:jc w:val="both"/>
        <w:rPr>
          <w:rtl/>
        </w:rPr>
      </w:pPr>
      <w:r>
        <w:rPr>
          <w:rFonts w:hint="cs"/>
          <w:rtl/>
        </w:rPr>
        <w:t>اگرچه در تعریف مشهور</w:t>
      </w:r>
      <w:r w:rsidR="00937328">
        <w:rPr>
          <w:rFonts w:hint="cs"/>
          <w:rtl/>
        </w:rPr>
        <w:t>(که مورد تایید مرحوم شیخ و مرحوم خوئی</w:t>
      </w:r>
      <w:r>
        <w:rPr>
          <w:rFonts w:hint="cs"/>
          <w:rtl/>
        </w:rPr>
        <w:t xml:space="preserve"> نیز</w:t>
      </w:r>
      <w:r w:rsidR="00937328">
        <w:rPr>
          <w:rFonts w:hint="cs"/>
          <w:rtl/>
        </w:rPr>
        <w:t xml:space="preserve"> </w:t>
      </w:r>
      <w:r>
        <w:rPr>
          <w:rFonts w:hint="cs"/>
          <w:rtl/>
        </w:rPr>
        <w:t>هست</w:t>
      </w:r>
      <w:r w:rsidR="00937328">
        <w:rPr>
          <w:rFonts w:hint="cs"/>
          <w:rtl/>
        </w:rPr>
        <w:t>)، تنافی مدلولی آمده است لکن مراد از این تنافی، تنافی</w:t>
      </w:r>
      <w:r w:rsidR="000F6547">
        <w:rPr>
          <w:rFonts w:hint="cs"/>
          <w:rtl/>
        </w:rPr>
        <w:t xml:space="preserve"> مدلول استعمالی یا تفهیمی نیست بلکه تنافیِ مدلولی است </w:t>
      </w:r>
      <w:r w:rsidR="0034404A">
        <w:rPr>
          <w:rFonts w:hint="cs"/>
          <w:rtl/>
        </w:rPr>
        <w:t>که حجت باشد</w:t>
      </w:r>
      <w:r w:rsidR="009719AD">
        <w:rPr>
          <w:rFonts w:hint="cs"/>
          <w:rtl/>
        </w:rPr>
        <w:t>.</w:t>
      </w:r>
      <w:r w:rsidR="0034404A">
        <w:rPr>
          <w:rFonts w:hint="cs"/>
          <w:rtl/>
        </w:rPr>
        <w:t xml:space="preserve"> به عبارت دیگر مراد ایشان تنافی در مرحله مراد جدی است که همان تنافی دلیل حجّیت نام دارد.</w:t>
      </w:r>
      <w:r w:rsidR="009719AD">
        <w:rPr>
          <w:rFonts w:hint="cs"/>
          <w:rtl/>
        </w:rPr>
        <w:t xml:space="preserve"> </w:t>
      </w:r>
      <w:r w:rsidR="0034404A">
        <w:rPr>
          <w:rFonts w:hint="cs"/>
          <w:rtl/>
        </w:rPr>
        <w:t xml:space="preserve">در نتیجه در نگاه مشهور و مرحوم خوئی برای بررسی تنافی دلیل عام و خاص(تقابل سوم) باید تنافی بین دلیل حجیتشان(تقابل دوم) را بررسی کرد و در حقیقت </w:t>
      </w:r>
      <w:proofErr w:type="spellStart"/>
      <w:r w:rsidR="007A57AF">
        <w:rPr>
          <w:rFonts w:hint="cs"/>
          <w:rtl/>
        </w:rPr>
        <w:t>تلائم</w:t>
      </w:r>
      <w:proofErr w:type="spellEnd"/>
      <w:r w:rsidR="007A57AF">
        <w:rPr>
          <w:rFonts w:hint="cs"/>
          <w:rtl/>
        </w:rPr>
        <w:t xml:space="preserve"> </w:t>
      </w:r>
      <w:proofErr w:type="spellStart"/>
      <w:r w:rsidR="007A57AF">
        <w:rPr>
          <w:rFonts w:hint="cs"/>
          <w:rtl/>
        </w:rPr>
        <w:t>وعدم</w:t>
      </w:r>
      <w:proofErr w:type="spellEnd"/>
      <w:r w:rsidR="007A57AF">
        <w:rPr>
          <w:rFonts w:hint="cs"/>
          <w:rtl/>
        </w:rPr>
        <w:t xml:space="preserve"> </w:t>
      </w:r>
      <w:proofErr w:type="spellStart"/>
      <w:r w:rsidR="0034404A">
        <w:rPr>
          <w:rFonts w:hint="cs"/>
          <w:rtl/>
        </w:rPr>
        <w:t>تنافی</w:t>
      </w:r>
      <w:proofErr w:type="spellEnd"/>
      <w:r w:rsidR="0034404A">
        <w:rPr>
          <w:rFonts w:hint="cs"/>
          <w:rtl/>
        </w:rPr>
        <w:t xml:space="preserve"> دلیل </w:t>
      </w:r>
      <w:proofErr w:type="spellStart"/>
      <w:r w:rsidR="0034404A">
        <w:rPr>
          <w:rFonts w:hint="cs"/>
          <w:rtl/>
        </w:rPr>
        <w:t>حجیت</w:t>
      </w:r>
      <w:proofErr w:type="spellEnd"/>
      <w:r w:rsidR="0034404A">
        <w:rPr>
          <w:rFonts w:hint="cs"/>
          <w:rtl/>
        </w:rPr>
        <w:t xml:space="preserve">،  </w:t>
      </w:r>
      <w:r w:rsidR="00972E33">
        <w:rPr>
          <w:rFonts w:hint="cs"/>
          <w:rtl/>
        </w:rPr>
        <w:t xml:space="preserve">منشا </w:t>
      </w:r>
      <w:r w:rsidR="007A57AF">
        <w:rPr>
          <w:rFonts w:hint="cs"/>
          <w:rtl/>
        </w:rPr>
        <w:t xml:space="preserve">عدم </w:t>
      </w:r>
      <w:proofErr w:type="spellStart"/>
      <w:r w:rsidR="00972E33">
        <w:rPr>
          <w:rFonts w:hint="cs"/>
          <w:rtl/>
        </w:rPr>
        <w:t>تنافی</w:t>
      </w:r>
      <w:proofErr w:type="spellEnd"/>
      <w:r w:rsidR="00972E33">
        <w:rPr>
          <w:rFonts w:hint="cs"/>
          <w:rtl/>
        </w:rPr>
        <w:t xml:space="preserve"> دلیل عام و خاص است</w:t>
      </w:r>
      <w:r w:rsidR="0034404A">
        <w:rPr>
          <w:rFonts w:hint="cs"/>
          <w:rtl/>
        </w:rPr>
        <w:t xml:space="preserve"> نه </w:t>
      </w:r>
      <w:r w:rsidR="00972E33">
        <w:rPr>
          <w:rFonts w:hint="cs"/>
          <w:rtl/>
        </w:rPr>
        <w:t>بالعکس(که مرحوم صدر فرموده است)</w:t>
      </w:r>
      <w:r w:rsidR="0034404A">
        <w:rPr>
          <w:rFonts w:hint="cs"/>
          <w:rtl/>
        </w:rPr>
        <w:t xml:space="preserve">. </w:t>
      </w:r>
    </w:p>
    <w:p w:rsidR="001D5AF5" w:rsidRDefault="006D2474" w:rsidP="00972E33">
      <w:pPr>
        <w:jc w:val="both"/>
        <w:rPr>
          <w:rtl/>
        </w:rPr>
      </w:pPr>
      <w:r>
        <w:rPr>
          <w:rFonts w:hint="cs"/>
          <w:rtl/>
        </w:rPr>
        <w:t>حال وقتی تنافی دلیل حجیت عام و خاص را بررسی می</w:t>
      </w:r>
      <w:r>
        <w:rPr>
          <w:rFonts w:hint="cs"/>
          <w:rtl/>
        </w:rPr>
        <w:softHyphen/>
        <w:t>کنیم می</w:t>
      </w:r>
      <w:r>
        <w:rPr>
          <w:rFonts w:hint="cs"/>
          <w:rtl/>
        </w:rPr>
        <w:softHyphen/>
        <w:t xml:space="preserve">بینیم که </w:t>
      </w:r>
      <w:r w:rsidR="00972E33">
        <w:rPr>
          <w:rFonts w:hint="cs"/>
          <w:rtl/>
        </w:rPr>
        <w:t>تقابلی</w:t>
      </w:r>
      <w:r>
        <w:rPr>
          <w:rFonts w:hint="cs"/>
          <w:rtl/>
        </w:rPr>
        <w:t xml:space="preserve"> بینشان نیست، زیرا حجّیت عام مشروط به عدم قرینه</w:t>
      </w:r>
      <w:r w:rsidR="007A57AF">
        <w:rPr>
          <w:rFonts w:hint="cs"/>
          <w:rtl/>
        </w:rPr>
        <w:t xml:space="preserve"> </w:t>
      </w:r>
      <w:proofErr w:type="spellStart"/>
      <w:r w:rsidR="007A57AF">
        <w:rPr>
          <w:rFonts w:hint="cs"/>
          <w:rtl/>
        </w:rPr>
        <w:t>برتخصيص</w:t>
      </w:r>
      <w:proofErr w:type="spellEnd"/>
      <w:r w:rsidR="007A57AF">
        <w:rPr>
          <w:rFonts w:hint="cs"/>
          <w:rtl/>
        </w:rPr>
        <w:t xml:space="preserve"> (عدم وصول خاص)</w:t>
      </w:r>
      <w:r>
        <w:rPr>
          <w:rFonts w:hint="cs"/>
          <w:rtl/>
        </w:rPr>
        <w:t xml:space="preserve"> است ولی </w:t>
      </w:r>
      <w:proofErr w:type="spellStart"/>
      <w:r>
        <w:rPr>
          <w:rFonts w:hint="cs"/>
          <w:rtl/>
        </w:rPr>
        <w:t>حجیت</w:t>
      </w:r>
      <w:proofErr w:type="spellEnd"/>
      <w:r>
        <w:rPr>
          <w:rFonts w:hint="cs"/>
          <w:rtl/>
        </w:rPr>
        <w:t xml:space="preserve"> خاص چنین شرطی ندارد، در نتیجه وجود خاص مانع تحقق شرط حجیت عام شده و دلیل عام را از حجیت ساقط می</w:t>
      </w:r>
      <w:r>
        <w:rPr>
          <w:rFonts w:hint="cs"/>
          <w:rtl/>
        </w:rPr>
        <w:softHyphen/>
        <w:t>کند؛ مثلا</w:t>
      </w:r>
      <w:r w:rsidR="000F6547">
        <w:rPr>
          <w:rFonts w:hint="cs"/>
          <w:rtl/>
        </w:rPr>
        <w:t xml:space="preserve"> حجیت اکرم کل عالم در</w:t>
      </w:r>
      <w:r w:rsidR="009719AD">
        <w:rPr>
          <w:rFonts w:hint="cs"/>
          <w:rtl/>
        </w:rPr>
        <w:t xml:space="preserve"> عموم</w:t>
      </w:r>
      <w:r w:rsidR="000F6547">
        <w:rPr>
          <w:rFonts w:hint="cs"/>
          <w:rtl/>
        </w:rPr>
        <w:t>،</w:t>
      </w:r>
      <w:r w:rsidR="009719AD">
        <w:rPr>
          <w:rFonts w:hint="cs"/>
          <w:rtl/>
        </w:rPr>
        <w:t xml:space="preserve"> مشروط به این است که قرینه بر تخصیص وجود نداشته باشد. ولی </w:t>
      </w:r>
      <w:r w:rsidR="00EF7C44">
        <w:rPr>
          <w:rFonts w:hint="cs"/>
          <w:rtl/>
        </w:rPr>
        <w:t xml:space="preserve">حجیّت </w:t>
      </w:r>
      <w:r w:rsidR="009719AD">
        <w:rPr>
          <w:rFonts w:hint="cs"/>
          <w:rtl/>
        </w:rPr>
        <w:t>دلیل خاصّ</w:t>
      </w:r>
      <w:r w:rsidR="00EF7C44">
        <w:rPr>
          <w:rFonts w:hint="cs"/>
          <w:rtl/>
        </w:rPr>
        <w:t>(لاتکرم الفاسق من العلماء)</w:t>
      </w:r>
      <w:r w:rsidR="009719AD">
        <w:rPr>
          <w:rFonts w:hint="cs"/>
          <w:rtl/>
        </w:rPr>
        <w:t xml:space="preserve"> چنین شرطی ندارد. لذا وقتی عام و خاص به هم برخورد می</w:t>
      </w:r>
      <w:r w:rsidR="009719AD">
        <w:rPr>
          <w:rFonts w:hint="cs"/>
          <w:rtl/>
        </w:rPr>
        <w:softHyphen/>
        <w:t>کنند، تنافی درکار نیست.</w:t>
      </w:r>
    </w:p>
    <w:p w:rsidR="00DA457A" w:rsidRDefault="00DA457A" w:rsidP="002E4F98">
      <w:pPr>
        <w:jc w:val="both"/>
        <w:rPr>
          <w:rtl/>
        </w:rPr>
      </w:pPr>
      <w:r w:rsidRPr="007F5F2E">
        <w:rPr>
          <w:rFonts w:hint="cs"/>
          <w:highlight w:val="yellow"/>
          <w:rtl/>
        </w:rPr>
        <w:t xml:space="preserve">پس رفع تنافی در تقابل ثالث به ملاحظه رفع تنافی در تقابل ثانی است </w:t>
      </w:r>
      <w:r>
        <w:rPr>
          <w:rFonts w:hint="cs"/>
          <w:rtl/>
        </w:rPr>
        <w:t>که بالحکومه یا بالورود اتفاق می</w:t>
      </w:r>
      <w:r>
        <w:rPr>
          <w:rFonts w:hint="cs"/>
          <w:rtl/>
        </w:rPr>
        <w:softHyphen/>
        <w:t>افتد و عکس آن صحیح نیست.</w:t>
      </w:r>
      <w:r w:rsidR="00BA260F">
        <w:rPr>
          <w:rFonts w:hint="cs"/>
          <w:rtl/>
        </w:rPr>
        <w:t xml:space="preserve"> در نتیجه</w:t>
      </w:r>
      <w:r w:rsidR="00BA260F" w:rsidRPr="007F5F2E">
        <w:rPr>
          <w:rFonts w:hint="cs"/>
          <w:highlight w:val="yellow"/>
          <w:rtl/>
        </w:rPr>
        <w:t xml:space="preserve"> </w:t>
      </w:r>
      <w:r w:rsidRPr="007F5F2E">
        <w:rPr>
          <w:rFonts w:hint="cs"/>
          <w:highlight w:val="yellow"/>
          <w:rtl/>
        </w:rPr>
        <w:t xml:space="preserve">تعریف مشهور صحیح است </w:t>
      </w:r>
      <w:r>
        <w:rPr>
          <w:rFonts w:hint="cs"/>
          <w:rtl/>
        </w:rPr>
        <w:t xml:space="preserve">و مراد از عدم وجود تنافی مدلولی در موارد جمع عرفی، عدم </w:t>
      </w:r>
      <w:proofErr w:type="spellStart"/>
      <w:r>
        <w:rPr>
          <w:rFonts w:hint="cs"/>
          <w:rtl/>
        </w:rPr>
        <w:t>تنافی</w:t>
      </w:r>
      <w:proofErr w:type="spellEnd"/>
      <w:r>
        <w:rPr>
          <w:rFonts w:hint="cs"/>
          <w:rtl/>
        </w:rPr>
        <w:t xml:space="preserve"> </w:t>
      </w:r>
      <w:proofErr w:type="spellStart"/>
      <w:r>
        <w:rPr>
          <w:rFonts w:hint="cs"/>
          <w:rtl/>
        </w:rPr>
        <w:t>مدلولی</w:t>
      </w:r>
      <w:proofErr w:type="spellEnd"/>
      <w:r>
        <w:rPr>
          <w:rFonts w:hint="cs"/>
          <w:rtl/>
        </w:rPr>
        <w:t xml:space="preserve"> </w:t>
      </w:r>
      <w:proofErr w:type="spellStart"/>
      <w:r>
        <w:rPr>
          <w:rFonts w:hint="cs"/>
          <w:rtl/>
        </w:rPr>
        <w:t>بما</w:t>
      </w:r>
      <w:proofErr w:type="spellEnd"/>
      <w:r>
        <w:rPr>
          <w:rFonts w:hint="cs"/>
          <w:rtl/>
        </w:rPr>
        <w:t xml:space="preserve"> </w:t>
      </w:r>
      <w:proofErr w:type="spellStart"/>
      <w:r>
        <w:rPr>
          <w:rFonts w:hint="cs"/>
          <w:rtl/>
        </w:rPr>
        <w:t>انه</w:t>
      </w:r>
      <w:proofErr w:type="spellEnd"/>
      <w:r>
        <w:rPr>
          <w:rFonts w:hint="cs"/>
          <w:rtl/>
        </w:rPr>
        <w:t xml:space="preserve"> حج</w:t>
      </w:r>
      <w:r w:rsidR="002E4F98">
        <w:rPr>
          <w:rFonts w:hint="cs"/>
          <w:rtl/>
        </w:rPr>
        <w:t>ت</w:t>
      </w:r>
      <w:r>
        <w:rPr>
          <w:rFonts w:hint="cs"/>
          <w:rtl/>
        </w:rPr>
        <w:t xml:space="preserve"> است. </w:t>
      </w:r>
    </w:p>
    <w:p w:rsidR="00F37C73" w:rsidRDefault="00F37C73" w:rsidP="002E4F98">
      <w:pPr>
        <w:jc w:val="both"/>
        <w:rPr>
          <w:rtl/>
        </w:rPr>
      </w:pPr>
      <w:r>
        <w:rPr>
          <w:rFonts w:hint="cs"/>
          <w:rtl/>
        </w:rPr>
        <w:t xml:space="preserve">با </w:t>
      </w:r>
      <w:proofErr w:type="spellStart"/>
      <w:r>
        <w:rPr>
          <w:rFonts w:hint="cs"/>
          <w:rtl/>
        </w:rPr>
        <w:t>اين</w:t>
      </w:r>
      <w:proofErr w:type="spellEnd"/>
      <w:r>
        <w:rPr>
          <w:rFonts w:hint="cs"/>
          <w:rtl/>
        </w:rPr>
        <w:t xml:space="preserve"> </w:t>
      </w:r>
      <w:proofErr w:type="spellStart"/>
      <w:r>
        <w:rPr>
          <w:rFonts w:hint="cs"/>
          <w:rtl/>
        </w:rPr>
        <w:t>توضيح</w:t>
      </w:r>
      <w:proofErr w:type="spellEnd"/>
      <w:r>
        <w:rPr>
          <w:rFonts w:hint="cs"/>
          <w:rtl/>
        </w:rPr>
        <w:t xml:space="preserve"> جواب اشکال دوم هم معلوم می شود چون </w:t>
      </w:r>
      <w:proofErr w:type="spellStart"/>
      <w:r>
        <w:rPr>
          <w:rFonts w:hint="cs"/>
          <w:rtl/>
        </w:rPr>
        <w:t>دليل</w:t>
      </w:r>
      <w:proofErr w:type="spellEnd"/>
      <w:r>
        <w:rPr>
          <w:rFonts w:hint="cs"/>
          <w:rtl/>
        </w:rPr>
        <w:t xml:space="preserve"> </w:t>
      </w:r>
      <w:proofErr w:type="spellStart"/>
      <w:r>
        <w:rPr>
          <w:rFonts w:hint="cs"/>
          <w:rtl/>
        </w:rPr>
        <w:t>حجيت</w:t>
      </w:r>
      <w:proofErr w:type="spellEnd"/>
      <w:r>
        <w:rPr>
          <w:rFonts w:hint="cs"/>
          <w:rtl/>
        </w:rPr>
        <w:t xml:space="preserve"> عام وقتی </w:t>
      </w:r>
      <w:proofErr w:type="spellStart"/>
      <w:r>
        <w:rPr>
          <w:rFonts w:hint="cs"/>
          <w:rtl/>
        </w:rPr>
        <w:t>مقيد</w:t>
      </w:r>
      <w:proofErr w:type="spellEnd"/>
      <w:r>
        <w:rPr>
          <w:rFonts w:hint="cs"/>
          <w:rtl/>
        </w:rPr>
        <w:t xml:space="preserve"> به عدم وصول خاص بود خاص واصل حاکم </w:t>
      </w:r>
      <w:proofErr w:type="spellStart"/>
      <w:r>
        <w:rPr>
          <w:rFonts w:hint="cs"/>
          <w:rtl/>
        </w:rPr>
        <w:t>يا</w:t>
      </w:r>
      <w:proofErr w:type="spellEnd"/>
      <w:r>
        <w:rPr>
          <w:rFonts w:hint="cs"/>
          <w:rtl/>
        </w:rPr>
        <w:t xml:space="preserve"> وارد </w:t>
      </w:r>
      <w:proofErr w:type="spellStart"/>
      <w:r>
        <w:rPr>
          <w:rFonts w:hint="cs"/>
          <w:rtl/>
        </w:rPr>
        <w:t>بردليل</w:t>
      </w:r>
      <w:proofErr w:type="spellEnd"/>
      <w:r>
        <w:rPr>
          <w:rFonts w:hint="cs"/>
          <w:rtl/>
        </w:rPr>
        <w:t xml:space="preserve"> </w:t>
      </w:r>
      <w:proofErr w:type="spellStart"/>
      <w:r>
        <w:rPr>
          <w:rFonts w:hint="cs"/>
          <w:rtl/>
        </w:rPr>
        <w:t>حجيت</w:t>
      </w:r>
      <w:proofErr w:type="spellEnd"/>
      <w:r>
        <w:rPr>
          <w:rFonts w:hint="cs"/>
          <w:rtl/>
        </w:rPr>
        <w:t xml:space="preserve"> عام می شود </w:t>
      </w:r>
      <w:proofErr w:type="spellStart"/>
      <w:r>
        <w:rPr>
          <w:rFonts w:hint="cs"/>
          <w:rtl/>
        </w:rPr>
        <w:t>وبين</w:t>
      </w:r>
      <w:proofErr w:type="spellEnd"/>
      <w:r>
        <w:rPr>
          <w:rFonts w:hint="cs"/>
          <w:rtl/>
        </w:rPr>
        <w:t xml:space="preserve"> آنها هرچند </w:t>
      </w:r>
      <w:proofErr w:type="spellStart"/>
      <w:r>
        <w:rPr>
          <w:rFonts w:hint="cs"/>
          <w:rtl/>
        </w:rPr>
        <w:t>تنافی</w:t>
      </w:r>
      <w:proofErr w:type="spellEnd"/>
      <w:r>
        <w:rPr>
          <w:rFonts w:hint="cs"/>
          <w:rtl/>
        </w:rPr>
        <w:t xml:space="preserve"> بدوی وجود دارد ولی </w:t>
      </w:r>
      <w:proofErr w:type="spellStart"/>
      <w:r w:rsidR="002E4F98">
        <w:rPr>
          <w:rFonts w:hint="cs"/>
          <w:rtl/>
        </w:rPr>
        <w:t>بملاحظه</w:t>
      </w:r>
      <w:proofErr w:type="spellEnd"/>
      <w:r w:rsidR="002E4F98">
        <w:rPr>
          <w:rFonts w:hint="cs"/>
          <w:rtl/>
        </w:rPr>
        <w:t xml:space="preserve"> </w:t>
      </w:r>
      <w:proofErr w:type="spellStart"/>
      <w:r>
        <w:rPr>
          <w:rFonts w:hint="cs"/>
          <w:rtl/>
        </w:rPr>
        <w:t>تقييد</w:t>
      </w:r>
      <w:proofErr w:type="spellEnd"/>
      <w:r>
        <w:rPr>
          <w:rFonts w:hint="cs"/>
          <w:rtl/>
        </w:rPr>
        <w:t xml:space="preserve"> </w:t>
      </w:r>
      <w:proofErr w:type="spellStart"/>
      <w:r>
        <w:rPr>
          <w:rFonts w:hint="cs"/>
          <w:rtl/>
        </w:rPr>
        <w:t>واشتراط</w:t>
      </w:r>
      <w:proofErr w:type="spellEnd"/>
      <w:r>
        <w:rPr>
          <w:rFonts w:hint="cs"/>
          <w:rtl/>
        </w:rPr>
        <w:t xml:space="preserve"> </w:t>
      </w:r>
      <w:proofErr w:type="spellStart"/>
      <w:r>
        <w:rPr>
          <w:rFonts w:hint="cs"/>
          <w:rtl/>
        </w:rPr>
        <w:t>دريک</w:t>
      </w:r>
      <w:proofErr w:type="spellEnd"/>
      <w:r>
        <w:rPr>
          <w:rFonts w:hint="cs"/>
          <w:rtl/>
        </w:rPr>
        <w:t xml:space="preserve"> طرف </w:t>
      </w:r>
      <w:proofErr w:type="spellStart"/>
      <w:r w:rsidR="002E4F98">
        <w:rPr>
          <w:rFonts w:hint="cs"/>
          <w:rtl/>
        </w:rPr>
        <w:t>تنافی</w:t>
      </w:r>
      <w:proofErr w:type="spellEnd"/>
      <w:r w:rsidR="002E4F98">
        <w:rPr>
          <w:rFonts w:hint="cs"/>
          <w:rtl/>
        </w:rPr>
        <w:t xml:space="preserve"> </w:t>
      </w:r>
      <w:r>
        <w:rPr>
          <w:rFonts w:hint="cs"/>
          <w:rtl/>
        </w:rPr>
        <w:t xml:space="preserve">از </w:t>
      </w:r>
      <w:proofErr w:type="spellStart"/>
      <w:r>
        <w:rPr>
          <w:rFonts w:hint="cs"/>
          <w:rtl/>
        </w:rPr>
        <w:t>بين</w:t>
      </w:r>
      <w:proofErr w:type="spellEnd"/>
      <w:r>
        <w:rPr>
          <w:rFonts w:hint="cs"/>
          <w:rtl/>
        </w:rPr>
        <w:t xml:space="preserve"> می رود</w:t>
      </w:r>
      <w:r w:rsidR="004C2A0D">
        <w:rPr>
          <w:rFonts w:hint="cs"/>
          <w:rtl/>
        </w:rPr>
        <w:t xml:space="preserve"> </w:t>
      </w:r>
      <w:r w:rsidR="002E4F98">
        <w:rPr>
          <w:rFonts w:hint="cs"/>
          <w:rtl/>
        </w:rPr>
        <w:t xml:space="preserve">، </w:t>
      </w:r>
      <w:r w:rsidR="004C2A0D">
        <w:rPr>
          <w:rFonts w:hint="cs"/>
          <w:rtl/>
        </w:rPr>
        <w:t>و</w:t>
      </w:r>
      <w:r>
        <w:rPr>
          <w:rFonts w:hint="cs"/>
          <w:rtl/>
        </w:rPr>
        <w:t xml:space="preserve"> </w:t>
      </w:r>
      <w:r w:rsidR="004C2A0D">
        <w:rPr>
          <w:rFonts w:hint="cs"/>
          <w:rtl/>
        </w:rPr>
        <w:t xml:space="preserve">این که </w:t>
      </w:r>
      <w:proofErr w:type="spellStart"/>
      <w:r w:rsidR="004C2A0D">
        <w:rPr>
          <w:rFonts w:hint="cs"/>
          <w:rtl/>
        </w:rPr>
        <w:t>درکلام</w:t>
      </w:r>
      <w:proofErr w:type="spellEnd"/>
      <w:r w:rsidR="004C2A0D">
        <w:rPr>
          <w:rFonts w:hint="cs"/>
          <w:rtl/>
        </w:rPr>
        <w:t xml:space="preserve"> مرحوم صدر آمده که </w:t>
      </w:r>
      <w:proofErr w:type="spellStart"/>
      <w:r w:rsidR="004C2A0D">
        <w:rPr>
          <w:rFonts w:hint="cs"/>
          <w:rtl/>
        </w:rPr>
        <w:t>بين</w:t>
      </w:r>
      <w:proofErr w:type="spellEnd"/>
      <w:r w:rsidR="004C2A0D">
        <w:rPr>
          <w:rFonts w:hint="cs"/>
          <w:rtl/>
        </w:rPr>
        <w:t xml:space="preserve"> </w:t>
      </w:r>
      <w:proofErr w:type="spellStart"/>
      <w:r w:rsidR="004C2A0D">
        <w:rPr>
          <w:rFonts w:hint="cs"/>
          <w:rtl/>
        </w:rPr>
        <w:t>دليل</w:t>
      </w:r>
      <w:proofErr w:type="spellEnd"/>
      <w:r w:rsidR="004C2A0D">
        <w:rPr>
          <w:rFonts w:hint="cs"/>
          <w:rtl/>
        </w:rPr>
        <w:t xml:space="preserve"> </w:t>
      </w:r>
      <w:proofErr w:type="spellStart"/>
      <w:r w:rsidR="004C2A0D">
        <w:rPr>
          <w:rFonts w:hint="cs"/>
          <w:rtl/>
        </w:rPr>
        <w:t>حجيت</w:t>
      </w:r>
      <w:proofErr w:type="spellEnd"/>
      <w:r w:rsidR="004C2A0D">
        <w:rPr>
          <w:rFonts w:hint="cs"/>
          <w:rtl/>
        </w:rPr>
        <w:t xml:space="preserve"> عام </w:t>
      </w:r>
      <w:proofErr w:type="spellStart"/>
      <w:r w:rsidR="004C2A0D">
        <w:rPr>
          <w:rFonts w:hint="cs"/>
          <w:rtl/>
        </w:rPr>
        <w:t>ونفس</w:t>
      </w:r>
      <w:proofErr w:type="spellEnd"/>
      <w:r w:rsidR="004C2A0D">
        <w:rPr>
          <w:rFonts w:hint="cs"/>
          <w:rtl/>
        </w:rPr>
        <w:t xml:space="preserve"> خاص حتی </w:t>
      </w:r>
      <w:proofErr w:type="spellStart"/>
      <w:r w:rsidR="004C2A0D">
        <w:rPr>
          <w:rFonts w:hint="cs"/>
          <w:rtl/>
        </w:rPr>
        <w:t>تنافي</w:t>
      </w:r>
      <w:proofErr w:type="spellEnd"/>
      <w:r w:rsidR="004C2A0D">
        <w:rPr>
          <w:rFonts w:hint="cs"/>
          <w:rtl/>
        </w:rPr>
        <w:t xml:space="preserve"> بدوی </w:t>
      </w:r>
      <w:proofErr w:type="spellStart"/>
      <w:r w:rsidR="004C2A0D">
        <w:rPr>
          <w:rFonts w:hint="cs"/>
          <w:rtl/>
        </w:rPr>
        <w:t>غيرمستقر</w:t>
      </w:r>
      <w:r w:rsidR="002E4F98">
        <w:rPr>
          <w:rFonts w:hint="cs"/>
          <w:rtl/>
        </w:rPr>
        <w:t>هم</w:t>
      </w:r>
      <w:proofErr w:type="spellEnd"/>
      <w:r w:rsidR="004C2A0D">
        <w:rPr>
          <w:rFonts w:hint="cs"/>
          <w:rtl/>
        </w:rPr>
        <w:t xml:space="preserve"> وجود ندارد چون مفاد دلیل </w:t>
      </w:r>
      <w:proofErr w:type="spellStart"/>
      <w:r w:rsidR="004C2A0D">
        <w:rPr>
          <w:rFonts w:hint="cs"/>
          <w:rtl/>
        </w:rPr>
        <w:t>حجیت</w:t>
      </w:r>
      <w:proofErr w:type="spellEnd"/>
      <w:r w:rsidR="004C2A0D">
        <w:rPr>
          <w:rFonts w:hint="cs"/>
          <w:rtl/>
        </w:rPr>
        <w:t xml:space="preserve"> عام حکم ظاهری است و مفاد نفس دلیل خاص حکم واقعی است، لذا </w:t>
      </w:r>
      <w:proofErr w:type="spellStart"/>
      <w:r w:rsidR="004C2A0D">
        <w:rPr>
          <w:rFonts w:hint="cs"/>
          <w:rtl/>
        </w:rPr>
        <w:t>تنافی</w:t>
      </w:r>
      <w:proofErr w:type="spellEnd"/>
      <w:r w:rsidR="004C2A0D">
        <w:rPr>
          <w:rFonts w:hint="cs"/>
          <w:rtl/>
        </w:rPr>
        <w:t xml:space="preserve"> </w:t>
      </w:r>
      <w:r w:rsidR="004C2A0D">
        <w:rPr>
          <w:rFonts w:hint="cs"/>
          <w:rtl/>
        </w:rPr>
        <w:lastRenderedPageBreak/>
        <w:t xml:space="preserve">بین این دو نیست و </w:t>
      </w:r>
      <w:proofErr w:type="spellStart"/>
      <w:r w:rsidR="004C2A0D">
        <w:rPr>
          <w:rFonts w:hint="cs"/>
          <w:rtl/>
        </w:rPr>
        <w:t>ثبوتا</w:t>
      </w:r>
      <w:proofErr w:type="spellEnd"/>
      <w:r w:rsidR="004C2A0D">
        <w:rPr>
          <w:rFonts w:hint="cs"/>
          <w:rtl/>
        </w:rPr>
        <w:t xml:space="preserve"> مانعی از اجتماع این دو وجود ندارد ، جوابش آن است که بحث از وجود یا عدم </w:t>
      </w:r>
      <w:proofErr w:type="spellStart"/>
      <w:r w:rsidR="004C2A0D">
        <w:rPr>
          <w:rFonts w:hint="cs"/>
          <w:rtl/>
        </w:rPr>
        <w:t>تنافي</w:t>
      </w:r>
      <w:proofErr w:type="spellEnd"/>
      <w:r w:rsidR="004C2A0D">
        <w:rPr>
          <w:rFonts w:hint="cs"/>
          <w:rtl/>
        </w:rPr>
        <w:t xml:space="preserve"> </w:t>
      </w:r>
      <w:proofErr w:type="spellStart"/>
      <w:r w:rsidR="004C2A0D">
        <w:rPr>
          <w:rFonts w:hint="cs"/>
          <w:rtl/>
        </w:rPr>
        <w:t>دراين</w:t>
      </w:r>
      <w:proofErr w:type="spellEnd"/>
      <w:r w:rsidR="004C2A0D">
        <w:rPr>
          <w:rFonts w:hint="cs"/>
          <w:rtl/>
        </w:rPr>
        <w:t xml:space="preserve"> تقابل </w:t>
      </w:r>
      <w:proofErr w:type="spellStart"/>
      <w:r w:rsidR="004C2A0D">
        <w:rPr>
          <w:rFonts w:hint="cs"/>
          <w:rtl/>
        </w:rPr>
        <w:t>يا</w:t>
      </w:r>
      <w:proofErr w:type="spellEnd"/>
      <w:r w:rsidR="004C2A0D">
        <w:rPr>
          <w:rFonts w:hint="cs"/>
          <w:rtl/>
        </w:rPr>
        <w:t xml:space="preserve"> آن تقابل </w:t>
      </w:r>
      <w:proofErr w:type="spellStart"/>
      <w:r w:rsidR="004C2A0D">
        <w:rPr>
          <w:rFonts w:hint="cs"/>
          <w:rtl/>
        </w:rPr>
        <w:t>درفرض</w:t>
      </w:r>
      <w:proofErr w:type="spellEnd"/>
      <w:r w:rsidR="004C2A0D">
        <w:rPr>
          <w:rFonts w:hint="cs"/>
          <w:rtl/>
        </w:rPr>
        <w:t xml:space="preserve"> وصول </w:t>
      </w:r>
      <w:proofErr w:type="spellStart"/>
      <w:r w:rsidR="004C2A0D">
        <w:rPr>
          <w:rFonts w:hint="cs"/>
          <w:rtl/>
        </w:rPr>
        <w:t>دليلين</w:t>
      </w:r>
      <w:proofErr w:type="spellEnd"/>
      <w:r w:rsidR="004C2A0D">
        <w:rPr>
          <w:rFonts w:hint="cs"/>
          <w:rtl/>
        </w:rPr>
        <w:t xml:space="preserve"> است </w:t>
      </w:r>
      <w:proofErr w:type="spellStart"/>
      <w:r w:rsidR="004C2A0D">
        <w:rPr>
          <w:rFonts w:hint="cs"/>
          <w:rtl/>
        </w:rPr>
        <w:t>وشکی</w:t>
      </w:r>
      <w:proofErr w:type="spellEnd"/>
      <w:r w:rsidR="004C2A0D">
        <w:rPr>
          <w:rFonts w:hint="cs"/>
          <w:rtl/>
        </w:rPr>
        <w:t xml:space="preserve"> </w:t>
      </w:r>
      <w:proofErr w:type="spellStart"/>
      <w:r w:rsidR="004C2A0D">
        <w:rPr>
          <w:rFonts w:hint="cs"/>
          <w:rtl/>
        </w:rPr>
        <w:t>نيست</w:t>
      </w:r>
      <w:proofErr w:type="spellEnd"/>
      <w:r w:rsidR="004C2A0D">
        <w:rPr>
          <w:rFonts w:hint="cs"/>
          <w:rtl/>
        </w:rPr>
        <w:t xml:space="preserve"> که </w:t>
      </w:r>
      <w:proofErr w:type="spellStart"/>
      <w:r w:rsidR="004C2A0D">
        <w:rPr>
          <w:rFonts w:hint="cs"/>
          <w:rtl/>
        </w:rPr>
        <w:t>درفرض</w:t>
      </w:r>
      <w:proofErr w:type="spellEnd"/>
      <w:r w:rsidR="004C2A0D">
        <w:rPr>
          <w:rFonts w:hint="cs"/>
          <w:rtl/>
        </w:rPr>
        <w:t xml:space="preserve"> وصول خاص </w:t>
      </w:r>
      <w:proofErr w:type="spellStart"/>
      <w:r w:rsidR="004C2A0D">
        <w:rPr>
          <w:rFonts w:hint="cs"/>
          <w:rtl/>
        </w:rPr>
        <w:t>بين</w:t>
      </w:r>
      <w:proofErr w:type="spellEnd"/>
      <w:r w:rsidR="004C2A0D">
        <w:rPr>
          <w:rFonts w:hint="cs"/>
          <w:rtl/>
        </w:rPr>
        <w:t xml:space="preserve"> </w:t>
      </w:r>
      <w:proofErr w:type="spellStart"/>
      <w:r w:rsidR="004C2A0D">
        <w:rPr>
          <w:rFonts w:hint="cs"/>
          <w:rtl/>
        </w:rPr>
        <w:t>دليل</w:t>
      </w:r>
      <w:proofErr w:type="spellEnd"/>
      <w:r w:rsidR="004C2A0D">
        <w:rPr>
          <w:rFonts w:hint="cs"/>
          <w:rtl/>
        </w:rPr>
        <w:t xml:space="preserve"> </w:t>
      </w:r>
      <w:proofErr w:type="spellStart"/>
      <w:r w:rsidR="004C2A0D">
        <w:rPr>
          <w:rFonts w:hint="cs"/>
          <w:rtl/>
        </w:rPr>
        <w:t>حجيت</w:t>
      </w:r>
      <w:proofErr w:type="spellEnd"/>
      <w:r w:rsidR="004C2A0D">
        <w:rPr>
          <w:rFonts w:hint="cs"/>
          <w:rtl/>
        </w:rPr>
        <w:t xml:space="preserve"> عام </w:t>
      </w:r>
      <w:proofErr w:type="spellStart"/>
      <w:r w:rsidR="004C2A0D">
        <w:rPr>
          <w:rFonts w:hint="cs"/>
          <w:rtl/>
        </w:rPr>
        <w:t>ونفس</w:t>
      </w:r>
      <w:proofErr w:type="spellEnd"/>
      <w:r w:rsidR="004C2A0D">
        <w:rPr>
          <w:rFonts w:hint="cs"/>
          <w:rtl/>
        </w:rPr>
        <w:t xml:space="preserve"> </w:t>
      </w:r>
      <w:proofErr w:type="spellStart"/>
      <w:r w:rsidR="004C2A0D">
        <w:rPr>
          <w:rFonts w:hint="cs"/>
          <w:rtl/>
        </w:rPr>
        <w:t>دليل</w:t>
      </w:r>
      <w:proofErr w:type="spellEnd"/>
      <w:r w:rsidR="004C2A0D">
        <w:rPr>
          <w:rFonts w:hint="cs"/>
          <w:rtl/>
        </w:rPr>
        <w:t xml:space="preserve"> خاص </w:t>
      </w:r>
      <w:proofErr w:type="spellStart"/>
      <w:r w:rsidR="004C2A0D">
        <w:rPr>
          <w:rFonts w:hint="cs"/>
          <w:rtl/>
        </w:rPr>
        <w:t>تنافي</w:t>
      </w:r>
      <w:proofErr w:type="spellEnd"/>
      <w:r w:rsidR="004C2A0D">
        <w:rPr>
          <w:rFonts w:hint="cs"/>
          <w:rtl/>
        </w:rPr>
        <w:t xml:space="preserve"> بدوی وجود دارد که </w:t>
      </w:r>
      <w:proofErr w:type="spellStart"/>
      <w:r w:rsidR="004C2A0D">
        <w:rPr>
          <w:rFonts w:hint="cs"/>
          <w:rtl/>
        </w:rPr>
        <w:t>بايد</w:t>
      </w:r>
      <w:proofErr w:type="spellEnd"/>
      <w:r w:rsidR="004C2A0D">
        <w:rPr>
          <w:rFonts w:hint="cs"/>
          <w:rtl/>
        </w:rPr>
        <w:t xml:space="preserve"> حلّ شود  ، </w:t>
      </w:r>
      <w:r>
        <w:rPr>
          <w:rFonts w:hint="cs"/>
          <w:rtl/>
        </w:rPr>
        <w:t xml:space="preserve"> </w:t>
      </w:r>
    </w:p>
    <w:p w:rsidR="00B43AC0" w:rsidRDefault="00B43AC0" w:rsidP="00B43AC0">
      <w:pPr>
        <w:pStyle w:val="1"/>
        <w:rPr>
          <w:rtl/>
        </w:rPr>
      </w:pPr>
      <w:bookmarkStart w:id="12" w:name="_Toc6354373"/>
      <w:r>
        <w:rPr>
          <w:rFonts w:hint="cs"/>
          <w:rtl/>
        </w:rPr>
        <w:t>خلاصه جلسه</w:t>
      </w:r>
      <w:bookmarkEnd w:id="12"/>
    </w:p>
    <w:p w:rsidR="00B43AC0" w:rsidRDefault="009D7FD0" w:rsidP="002E4F98">
      <w:pPr>
        <w:jc w:val="both"/>
        <w:rPr>
          <w:rtl/>
        </w:rPr>
      </w:pPr>
      <w:r>
        <w:rPr>
          <w:rFonts w:hint="cs"/>
          <w:rtl/>
        </w:rPr>
        <w:t>مرحوم خوئی در موارد تخصیص قائل به عدم تنافی</w:t>
      </w:r>
      <w:r w:rsidR="00E012AF">
        <w:rPr>
          <w:rFonts w:hint="cs"/>
          <w:rtl/>
        </w:rPr>
        <w:t xml:space="preserve"> بین دلیل حجیت عام و خاص است. همچنین تنافی بین دلیل نفس</w:t>
      </w:r>
      <w:r>
        <w:rPr>
          <w:rFonts w:hint="cs"/>
          <w:rtl/>
        </w:rPr>
        <w:t xml:space="preserve"> عام و خ</w:t>
      </w:r>
      <w:r w:rsidR="00E012AF">
        <w:rPr>
          <w:rFonts w:hint="cs"/>
          <w:rtl/>
        </w:rPr>
        <w:t>اص نمی</w:t>
      </w:r>
      <w:r w:rsidR="00E012AF">
        <w:rPr>
          <w:rFonts w:hint="cs"/>
          <w:rtl/>
        </w:rPr>
        <w:softHyphen/>
        <w:t xml:space="preserve">بیند. </w:t>
      </w:r>
      <w:proofErr w:type="spellStart"/>
      <w:r w:rsidR="00E012AF">
        <w:rPr>
          <w:rFonts w:hint="cs"/>
          <w:rtl/>
        </w:rPr>
        <w:t>مناقشه</w:t>
      </w:r>
      <w:proofErr w:type="spellEnd"/>
      <w:r w:rsidR="00E012AF">
        <w:rPr>
          <w:rFonts w:hint="cs"/>
          <w:rtl/>
        </w:rPr>
        <w:t xml:space="preserve"> مرحوم صدر: </w:t>
      </w:r>
      <w:proofErr w:type="spellStart"/>
      <w:r w:rsidR="002E4F98">
        <w:rPr>
          <w:rFonts w:hint="cs"/>
          <w:rtl/>
        </w:rPr>
        <w:t>بين</w:t>
      </w:r>
      <w:proofErr w:type="spellEnd"/>
      <w:r w:rsidR="002E4F98">
        <w:rPr>
          <w:rFonts w:hint="cs"/>
          <w:rtl/>
        </w:rPr>
        <w:t xml:space="preserve"> </w:t>
      </w:r>
      <w:proofErr w:type="spellStart"/>
      <w:r w:rsidR="002E4F98">
        <w:rPr>
          <w:rFonts w:hint="cs"/>
          <w:rtl/>
        </w:rPr>
        <w:t>دليل</w:t>
      </w:r>
      <w:proofErr w:type="spellEnd"/>
      <w:r w:rsidR="002E4F98">
        <w:rPr>
          <w:rFonts w:hint="cs"/>
          <w:rtl/>
        </w:rPr>
        <w:t xml:space="preserve"> </w:t>
      </w:r>
      <w:proofErr w:type="spellStart"/>
      <w:r w:rsidR="002E4F98">
        <w:rPr>
          <w:rFonts w:hint="cs"/>
          <w:rtl/>
        </w:rPr>
        <w:t>حجيت</w:t>
      </w:r>
      <w:proofErr w:type="spellEnd"/>
      <w:r w:rsidR="002E4F98">
        <w:rPr>
          <w:rFonts w:hint="cs"/>
          <w:rtl/>
        </w:rPr>
        <w:t xml:space="preserve"> عام  </w:t>
      </w:r>
      <w:proofErr w:type="spellStart"/>
      <w:r w:rsidR="002E4F98">
        <w:rPr>
          <w:rFonts w:hint="cs"/>
          <w:rtl/>
        </w:rPr>
        <w:t>ونفس</w:t>
      </w:r>
      <w:proofErr w:type="spellEnd"/>
      <w:r w:rsidR="002E4F98">
        <w:rPr>
          <w:rFonts w:hint="cs"/>
          <w:rtl/>
        </w:rPr>
        <w:t xml:space="preserve"> خاص که اصلاً </w:t>
      </w:r>
      <w:proofErr w:type="spellStart"/>
      <w:r w:rsidR="002E4F98">
        <w:rPr>
          <w:rFonts w:hint="cs"/>
          <w:rtl/>
        </w:rPr>
        <w:t>تنافي</w:t>
      </w:r>
      <w:proofErr w:type="spellEnd"/>
      <w:r w:rsidR="002E4F98">
        <w:rPr>
          <w:rFonts w:hint="cs"/>
          <w:rtl/>
        </w:rPr>
        <w:t xml:space="preserve"> (حتی </w:t>
      </w:r>
      <w:proofErr w:type="spellStart"/>
      <w:r w:rsidR="002E4F98">
        <w:rPr>
          <w:rFonts w:hint="cs"/>
          <w:rtl/>
        </w:rPr>
        <w:t>تنافی</w:t>
      </w:r>
      <w:proofErr w:type="spellEnd"/>
      <w:r w:rsidR="002E4F98">
        <w:rPr>
          <w:rFonts w:hint="cs"/>
          <w:rtl/>
        </w:rPr>
        <w:t xml:space="preserve"> بدوی) وجود ندا</w:t>
      </w:r>
      <w:bookmarkStart w:id="13" w:name="_GoBack"/>
      <w:bookmarkEnd w:id="13"/>
      <w:r w:rsidR="002E4F98">
        <w:rPr>
          <w:rFonts w:hint="cs"/>
          <w:rtl/>
        </w:rPr>
        <w:t xml:space="preserve">رد ، اما </w:t>
      </w:r>
      <w:proofErr w:type="spellStart"/>
      <w:r w:rsidR="002E4F98">
        <w:rPr>
          <w:rFonts w:hint="cs"/>
          <w:rtl/>
        </w:rPr>
        <w:t>بين</w:t>
      </w:r>
      <w:proofErr w:type="spellEnd"/>
      <w:r w:rsidR="002E4F98">
        <w:rPr>
          <w:rFonts w:hint="cs"/>
          <w:rtl/>
        </w:rPr>
        <w:t xml:space="preserve">  دو </w:t>
      </w:r>
      <w:proofErr w:type="spellStart"/>
      <w:r w:rsidR="002E4F98">
        <w:rPr>
          <w:rFonts w:hint="cs"/>
          <w:rtl/>
        </w:rPr>
        <w:t>دليل</w:t>
      </w:r>
      <w:proofErr w:type="spellEnd"/>
      <w:r w:rsidR="002E4F98">
        <w:rPr>
          <w:rFonts w:hint="cs"/>
          <w:rtl/>
        </w:rPr>
        <w:t xml:space="preserve"> </w:t>
      </w:r>
      <w:proofErr w:type="spellStart"/>
      <w:r w:rsidR="002E4F98">
        <w:rPr>
          <w:rFonts w:hint="cs"/>
          <w:rtl/>
        </w:rPr>
        <w:t>حجيت</w:t>
      </w:r>
      <w:proofErr w:type="spellEnd"/>
      <w:r w:rsidR="002E4F98">
        <w:rPr>
          <w:rFonts w:hint="cs"/>
          <w:rtl/>
        </w:rPr>
        <w:t xml:space="preserve"> </w:t>
      </w:r>
      <w:proofErr w:type="spellStart"/>
      <w:r w:rsidR="00E012AF">
        <w:rPr>
          <w:rFonts w:hint="cs"/>
          <w:rtl/>
        </w:rPr>
        <w:t>وجهی</w:t>
      </w:r>
      <w:proofErr w:type="spellEnd"/>
      <w:r w:rsidR="00E012AF">
        <w:rPr>
          <w:rFonts w:hint="cs"/>
          <w:rtl/>
        </w:rPr>
        <w:t xml:space="preserve"> برای عدم </w:t>
      </w:r>
      <w:proofErr w:type="spellStart"/>
      <w:r w:rsidR="00E012AF">
        <w:rPr>
          <w:rFonts w:hint="cs"/>
          <w:rtl/>
        </w:rPr>
        <w:t>تنافی</w:t>
      </w:r>
      <w:proofErr w:type="spellEnd"/>
      <w:r w:rsidR="00E012AF">
        <w:rPr>
          <w:rFonts w:hint="cs"/>
          <w:rtl/>
        </w:rPr>
        <w:t xml:space="preserve"> دلیل حجیت خاص و عام وجود ندارد جز این که گفته شود نفس دلیل خاص و عام تنافی ندارند و حال آن</w:t>
      </w:r>
      <w:r w:rsidR="00E012AF">
        <w:rPr>
          <w:rFonts w:hint="cs"/>
          <w:rtl/>
        </w:rPr>
        <w:softHyphen/>
        <w:t xml:space="preserve">که پرواضح است که دلیل خاص و عام با هم </w:t>
      </w:r>
      <w:proofErr w:type="spellStart"/>
      <w:r w:rsidR="00E012AF">
        <w:rPr>
          <w:rFonts w:hint="cs"/>
          <w:rtl/>
        </w:rPr>
        <w:t>تنافی</w:t>
      </w:r>
      <w:proofErr w:type="spellEnd"/>
      <w:r w:rsidR="00E012AF">
        <w:rPr>
          <w:rFonts w:hint="cs"/>
          <w:rtl/>
        </w:rPr>
        <w:t xml:space="preserve"> دارند</w:t>
      </w:r>
      <w:r w:rsidR="002E4F98">
        <w:rPr>
          <w:rFonts w:hint="cs"/>
          <w:rtl/>
        </w:rPr>
        <w:t xml:space="preserve"> به </w:t>
      </w:r>
      <w:proofErr w:type="spellStart"/>
      <w:r w:rsidR="002E4F98">
        <w:rPr>
          <w:rFonts w:hint="cs"/>
          <w:rtl/>
        </w:rPr>
        <w:t>تنافی</w:t>
      </w:r>
      <w:proofErr w:type="spellEnd"/>
      <w:r w:rsidR="002E4F98">
        <w:rPr>
          <w:rFonts w:hint="cs"/>
          <w:rtl/>
        </w:rPr>
        <w:t xml:space="preserve"> بدوی </w:t>
      </w:r>
      <w:proofErr w:type="spellStart"/>
      <w:r w:rsidR="002E4F98">
        <w:rPr>
          <w:rFonts w:hint="cs"/>
          <w:rtl/>
        </w:rPr>
        <w:t>وعلاج</w:t>
      </w:r>
      <w:proofErr w:type="spellEnd"/>
      <w:r w:rsidR="002E4F98">
        <w:rPr>
          <w:rFonts w:hint="cs"/>
          <w:rtl/>
        </w:rPr>
        <w:t xml:space="preserve"> </w:t>
      </w:r>
      <w:proofErr w:type="spellStart"/>
      <w:r w:rsidR="002E4F98">
        <w:rPr>
          <w:rFonts w:hint="cs"/>
          <w:rtl/>
        </w:rPr>
        <w:t>دراين</w:t>
      </w:r>
      <w:proofErr w:type="spellEnd"/>
      <w:r w:rsidR="002E4F98">
        <w:rPr>
          <w:rFonts w:hint="cs"/>
          <w:rtl/>
        </w:rPr>
        <w:t xml:space="preserve"> </w:t>
      </w:r>
      <w:proofErr w:type="spellStart"/>
      <w:r w:rsidR="002E4F98">
        <w:rPr>
          <w:rFonts w:hint="cs"/>
          <w:rtl/>
        </w:rPr>
        <w:t>تنافي</w:t>
      </w:r>
      <w:proofErr w:type="spellEnd"/>
      <w:r w:rsidR="002E4F98">
        <w:rPr>
          <w:rFonts w:hint="cs"/>
          <w:rtl/>
        </w:rPr>
        <w:t xml:space="preserve"> موجب علاج </w:t>
      </w:r>
      <w:proofErr w:type="spellStart"/>
      <w:r w:rsidR="002E4F98">
        <w:rPr>
          <w:rFonts w:hint="cs"/>
          <w:rtl/>
        </w:rPr>
        <w:t>درتنافی</w:t>
      </w:r>
      <w:proofErr w:type="spellEnd"/>
      <w:r w:rsidR="002E4F98">
        <w:rPr>
          <w:rFonts w:hint="cs"/>
          <w:rtl/>
        </w:rPr>
        <w:t xml:space="preserve"> </w:t>
      </w:r>
      <w:proofErr w:type="spellStart"/>
      <w:r w:rsidR="002E4F98">
        <w:rPr>
          <w:rFonts w:hint="cs"/>
          <w:rtl/>
        </w:rPr>
        <w:t>بين</w:t>
      </w:r>
      <w:proofErr w:type="spellEnd"/>
      <w:r w:rsidR="002E4F98">
        <w:rPr>
          <w:rFonts w:hint="cs"/>
          <w:rtl/>
        </w:rPr>
        <w:t xml:space="preserve"> </w:t>
      </w:r>
      <w:proofErr w:type="spellStart"/>
      <w:r w:rsidR="002E4F98">
        <w:rPr>
          <w:rFonts w:hint="cs"/>
          <w:rtl/>
        </w:rPr>
        <w:t>دودليل</w:t>
      </w:r>
      <w:proofErr w:type="spellEnd"/>
      <w:r w:rsidR="002E4F98">
        <w:rPr>
          <w:rFonts w:hint="cs"/>
          <w:rtl/>
        </w:rPr>
        <w:t xml:space="preserve"> </w:t>
      </w:r>
      <w:proofErr w:type="spellStart"/>
      <w:r w:rsidR="002E4F98">
        <w:rPr>
          <w:rFonts w:hint="cs"/>
          <w:rtl/>
        </w:rPr>
        <w:t>حجيت</w:t>
      </w:r>
      <w:proofErr w:type="spellEnd"/>
      <w:r w:rsidR="002E4F98">
        <w:rPr>
          <w:rFonts w:hint="cs"/>
          <w:rtl/>
        </w:rPr>
        <w:t xml:space="preserve"> می شود</w:t>
      </w:r>
      <w:r w:rsidR="00E012AF">
        <w:rPr>
          <w:rFonts w:hint="cs"/>
          <w:rtl/>
        </w:rPr>
        <w:t>.</w:t>
      </w:r>
      <w:r w:rsidR="00F35725">
        <w:rPr>
          <w:rFonts w:hint="cs"/>
          <w:rtl/>
        </w:rPr>
        <w:t xml:space="preserve"> پاسخ: دقیقا بالعکس، وجه عدم تنافی دلیل عام و خاص این است که دلیل حجیتشان تنافی ندارند، زیرا حجیت عام مقید به عدم وجود قرینه است و حال آن</w:t>
      </w:r>
      <w:r w:rsidR="00F35725">
        <w:rPr>
          <w:rFonts w:hint="cs"/>
          <w:rtl/>
        </w:rPr>
        <w:softHyphen/>
        <w:t>که نفس وجود دلیل خاصّ قرینه است. پس تنافی درکار نیست</w:t>
      </w:r>
      <w:r w:rsidR="00206F37">
        <w:rPr>
          <w:rStyle w:val="ab"/>
          <w:rtl/>
        </w:rPr>
        <w:footnoteReference w:id="4"/>
      </w:r>
      <w:r w:rsidR="00F35725">
        <w:rPr>
          <w:rFonts w:hint="cs"/>
          <w:rtl/>
        </w:rPr>
        <w:t>.</w:t>
      </w:r>
      <w:r w:rsidR="00E012AF">
        <w:rPr>
          <w:rFonts w:hint="cs"/>
          <w:rtl/>
        </w:rPr>
        <w:t xml:space="preserve"> </w:t>
      </w:r>
    </w:p>
    <w:p w:rsidR="00624FB4" w:rsidRPr="00B43AC0" w:rsidRDefault="00624FB4" w:rsidP="00206F37">
      <w:pPr>
        <w:jc w:val="both"/>
        <w:rPr>
          <w:rtl/>
        </w:rPr>
      </w:pPr>
    </w:p>
    <w:sectPr w:rsidR="00624FB4" w:rsidRPr="00B43AC0"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C9" w:rsidRDefault="007D4CC9" w:rsidP="008B750B">
      <w:pPr>
        <w:spacing w:line="240" w:lineRule="auto"/>
      </w:pPr>
      <w:r>
        <w:separator/>
      </w:r>
    </w:p>
  </w:endnote>
  <w:endnote w:type="continuationSeparator" w:id="0">
    <w:p w:rsidR="007D4CC9" w:rsidRDefault="007D4CC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617CC" w:rsidRPr="006D44C1" w:rsidTr="0020241A">
      <w:tc>
        <w:tcPr>
          <w:tcW w:w="3382" w:type="dxa"/>
          <w:tcBorders>
            <w:top w:val="nil"/>
            <w:left w:val="nil"/>
            <w:bottom w:val="nil"/>
            <w:right w:val="nil"/>
          </w:tcBorders>
        </w:tcPr>
        <w:p w:rsidR="006617CC" w:rsidRDefault="006617CC"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617CC" w:rsidRDefault="006617CC" w:rsidP="006D44C1">
          <w:pPr>
            <w:pStyle w:val="a6"/>
            <w:jc w:val="right"/>
            <w:rPr>
              <w:rtl/>
            </w:rPr>
          </w:pPr>
          <w:r>
            <w:rPr>
              <w:rFonts w:hint="cs"/>
              <w:rtl/>
            </w:rPr>
            <w:t xml:space="preserve">صفحه </w:t>
          </w:r>
          <w:r>
            <w:fldChar w:fldCharType="begin"/>
          </w:r>
          <w:r>
            <w:instrText>PAGE   \* MERGEFORMAT</w:instrText>
          </w:r>
          <w:r>
            <w:fldChar w:fldCharType="separate"/>
          </w:r>
          <w:r w:rsidR="000903D3" w:rsidRPr="000903D3">
            <w:rPr>
              <w:noProof/>
              <w:rtl/>
              <w:lang w:val="fa-IR"/>
            </w:rPr>
            <w:t>5</w:t>
          </w:r>
          <w:r>
            <w:rPr>
              <w:noProof/>
            </w:rPr>
            <w:fldChar w:fldCharType="end"/>
          </w:r>
        </w:p>
      </w:tc>
      <w:tc>
        <w:tcPr>
          <w:tcW w:w="4786" w:type="dxa"/>
          <w:tcBorders>
            <w:top w:val="nil"/>
            <w:left w:val="nil"/>
            <w:bottom w:val="nil"/>
            <w:right w:val="nil"/>
          </w:tcBorders>
          <w:vAlign w:val="center"/>
        </w:tcPr>
        <w:p w:rsidR="006617CC" w:rsidRPr="006D44C1" w:rsidRDefault="006617CC" w:rsidP="001B6799">
          <w:pPr>
            <w:pStyle w:val="a6"/>
            <w:bidi w:val="0"/>
            <w:rPr>
              <w:color w:val="808080" w:themeColor="background1" w:themeShade="80"/>
              <w:rtl/>
            </w:rPr>
          </w:pPr>
          <w:bookmarkStart w:id="21" w:name="BokAdres"/>
          <w:bookmarkEnd w:id="21"/>
          <w:r>
            <w:rPr>
              <w:color w:val="808080" w:themeColor="background1" w:themeShade="80"/>
            </w:rPr>
            <w:t>U1hs1_13980124-104_mr3_mfeb.ir</w:t>
          </w:r>
        </w:p>
      </w:tc>
    </w:tr>
  </w:tbl>
  <w:p w:rsidR="006617CC" w:rsidRDefault="006617CC"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C9" w:rsidRDefault="007D4CC9" w:rsidP="008B750B">
      <w:pPr>
        <w:spacing w:line="240" w:lineRule="auto"/>
      </w:pPr>
      <w:r>
        <w:separator/>
      </w:r>
    </w:p>
  </w:footnote>
  <w:footnote w:type="continuationSeparator" w:id="0">
    <w:p w:rsidR="007D4CC9" w:rsidRDefault="007D4CC9" w:rsidP="008B750B">
      <w:pPr>
        <w:spacing w:line="240" w:lineRule="auto"/>
      </w:pPr>
      <w:r>
        <w:continuationSeparator/>
      </w:r>
    </w:p>
  </w:footnote>
  <w:footnote w:id="1">
    <w:p w:rsidR="006617CC" w:rsidRDefault="006617CC">
      <w:pPr>
        <w:pStyle w:val="a9"/>
      </w:pPr>
      <w:r>
        <w:rPr>
          <w:rStyle w:val="ab"/>
        </w:rPr>
        <w:footnoteRef/>
      </w:r>
      <w:r>
        <w:rPr>
          <w:rtl/>
        </w:rPr>
        <w:t xml:space="preserve"> </w:t>
      </w:r>
      <w:r>
        <w:rPr>
          <w:rFonts w:hint="cs"/>
          <w:rtl/>
        </w:rPr>
        <w:t>. ظن معتبر مراد است (استاد).</w:t>
      </w:r>
    </w:p>
  </w:footnote>
  <w:footnote w:id="2">
    <w:p w:rsidR="006617CC" w:rsidRPr="0067786F" w:rsidRDefault="006617CC" w:rsidP="0067786F">
      <w:pPr>
        <w:pStyle w:val="a9"/>
        <w:rPr>
          <w:rtl/>
        </w:rPr>
      </w:pPr>
      <w:r w:rsidRPr="0067786F">
        <w:footnoteRef/>
      </w:r>
      <w:r w:rsidRPr="0067786F">
        <w:rPr>
          <w:rtl/>
        </w:rPr>
        <w:t xml:space="preserve"> </w:t>
      </w:r>
      <w:hyperlink r:id="rId1" w:history="1">
        <w:r w:rsidRPr="0067786F">
          <w:rPr>
            <w:rStyle w:val="ac"/>
            <w:rtl/>
          </w:rPr>
          <w:t>بحوث ف</w:t>
        </w:r>
        <w:r w:rsidRPr="0067786F">
          <w:rPr>
            <w:rStyle w:val="ac"/>
            <w:rFonts w:hint="cs"/>
            <w:rtl/>
          </w:rPr>
          <w:t>ی</w:t>
        </w:r>
        <w:r w:rsidRPr="0067786F">
          <w:rPr>
            <w:rStyle w:val="ac"/>
            <w:rtl/>
          </w:rPr>
          <w:t xml:space="preserve"> علم الأصول، الس</w:t>
        </w:r>
        <w:r w:rsidRPr="0067786F">
          <w:rPr>
            <w:rStyle w:val="ac"/>
            <w:rFonts w:hint="cs"/>
            <w:rtl/>
          </w:rPr>
          <w:t>ی</w:t>
        </w:r>
        <w:r w:rsidRPr="0067786F">
          <w:rPr>
            <w:rStyle w:val="ac"/>
            <w:rFonts w:hint="eastAsia"/>
            <w:rtl/>
          </w:rPr>
          <w:t>د</w:t>
        </w:r>
        <w:r w:rsidRPr="0067786F">
          <w:rPr>
            <w:rStyle w:val="ac"/>
            <w:rtl/>
          </w:rPr>
          <w:t xml:space="preserve"> محمد باقر الصدر، ج7، ص18.</w:t>
        </w:r>
      </w:hyperlink>
      <w:r>
        <w:rPr>
          <w:rFonts w:hint="cs"/>
          <w:rtl/>
        </w:rPr>
        <w:t xml:space="preserve"> «</w:t>
      </w:r>
      <w:r w:rsidRPr="003E1CA0">
        <w:rPr>
          <w:rtl/>
        </w:rPr>
        <w:t xml:space="preserve"> وفيما أفاده بالنسبة إلى التخصيص يرد عليه :</w:t>
      </w:r>
      <w:r>
        <w:rPr>
          <w:rFonts w:hint="cs"/>
          <w:rtl/>
        </w:rPr>
        <w:t>...»</w:t>
      </w:r>
    </w:p>
  </w:footnote>
  <w:footnote w:id="3">
    <w:p w:rsidR="006617CC" w:rsidRDefault="006617CC" w:rsidP="008778B8">
      <w:pPr>
        <w:pStyle w:val="a9"/>
        <w:rPr>
          <w:rtl/>
        </w:rPr>
      </w:pPr>
      <w:r>
        <w:rPr>
          <w:rStyle w:val="ab"/>
        </w:rPr>
        <w:footnoteRef/>
      </w:r>
      <w:r>
        <w:rPr>
          <w:rtl/>
        </w:rPr>
        <w:t xml:space="preserve"> </w:t>
      </w:r>
      <w:r>
        <w:rPr>
          <w:rFonts w:hint="cs"/>
          <w:rtl/>
        </w:rPr>
        <w:t xml:space="preserve">. </w:t>
      </w:r>
      <w:r w:rsidRPr="00A87DFF">
        <w:rPr>
          <w:rtl/>
        </w:rPr>
        <w:t>البته تناف</w:t>
      </w:r>
      <w:r w:rsidRPr="00A87DFF">
        <w:rPr>
          <w:rFonts w:hint="cs"/>
          <w:rtl/>
        </w:rPr>
        <w:t>ی</w:t>
      </w:r>
      <w:r w:rsidRPr="00A87DFF">
        <w:rPr>
          <w:rtl/>
        </w:rPr>
        <w:t xml:space="preserve"> چهارم</w:t>
      </w:r>
      <w:r w:rsidRPr="00A87DFF">
        <w:rPr>
          <w:rFonts w:hint="cs"/>
          <w:rtl/>
        </w:rPr>
        <w:t>ی</w:t>
      </w:r>
      <w:r w:rsidRPr="00A87DFF">
        <w:rPr>
          <w:rtl/>
        </w:rPr>
        <w:t xml:space="preserve"> هم فرض م</w:t>
      </w:r>
      <w:r w:rsidRPr="00A87DFF">
        <w:rPr>
          <w:rFonts w:hint="cs"/>
          <w:rtl/>
        </w:rPr>
        <w:t>ی</w:t>
      </w:r>
      <w:r w:rsidRPr="00A87DFF">
        <w:rPr>
          <w:rFonts w:ascii="Times New Roman" w:hAnsi="Times New Roman" w:cs="Times New Roman" w:hint="cs"/>
          <w:rtl/>
        </w:rPr>
        <w:t>¬</w:t>
      </w:r>
      <w:r w:rsidRPr="00A87DFF">
        <w:rPr>
          <w:rFonts w:hint="cs"/>
          <w:rtl/>
        </w:rPr>
        <w:t>شود</w:t>
      </w:r>
      <w:r w:rsidRPr="00A87DFF">
        <w:rPr>
          <w:rtl/>
        </w:rPr>
        <w:t>(تناف</w:t>
      </w:r>
      <w:r w:rsidRPr="00A87DFF">
        <w:rPr>
          <w:rFonts w:hint="cs"/>
          <w:rtl/>
        </w:rPr>
        <w:t>ی</w:t>
      </w:r>
      <w:r w:rsidRPr="00A87DFF">
        <w:rPr>
          <w:rtl/>
        </w:rPr>
        <w:t xml:space="preserve"> حج</w:t>
      </w:r>
      <w:r w:rsidRPr="00A87DFF">
        <w:rPr>
          <w:rFonts w:hint="cs"/>
          <w:rtl/>
        </w:rPr>
        <w:t>ی</w:t>
      </w:r>
      <w:r w:rsidRPr="00A87DFF">
        <w:rPr>
          <w:rFonts w:hint="eastAsia"/>
          <w:rtl/>
        </w:rPr>
        <w:t>ت</w:t>
      </w:r>
      <w:r w:rsidRPr="00A87DFF">
        <w:rPr>
          <w:rtl/>
        </w:rPr>
        <w:t xml:space="preserve"> خاص با نفس دل</w:t>
      </w:r>
      <w:r w:rsidRPr="00A87DFF">
        <w:rPr>
          <w:rFonts w:hint="cs"/>
          <w:rtl/>
        </w:rPr>
        <w:t>ی</w:t>
      </w:r>
      <w:r w:rsidRPr="00A87DFF">
        <w:rPr>
          <w:rFonts w:hint="eastAsia"/>
          <w:rtl/>
        </w:rPr>
        <w:t>ل</w:t>
      </w:r>
      <w:r w:rsidRPr="00A87DFF">
        <w:rPr>
          <w:rtl/>
        </w:rPr>
        <w:t xml:space="preserve"> عام) لکن ا</w:t>
      </w:r>
      <w:r w:rsidRPr="00A87DFF">
        <w:rPr>
          <w:rFonts w:hint="cs"/>
          <w:rtl/>
        </w:rPr>
        <w:t>ی</w:t>
      </w:r>
      <w:r w:rsidRPr="00A87DFF">
        <w:rPr>
          <w:rFonts w:hint="eastAsia"/>
          <w:rtl/>
        </w:rPr>
        <w:t>ن</w:t>
      </w:r>
      <w:r w:rsidRPr="00A87DFF">
        <w:rPr>
          <w:rtl/>
        </w:rPr>
        <w:t xml:space="preserve"> دارا</w:t>
      </w:r>
      <w:r w:rsidRPr="00A87DFF">
        <w:rPr>
          <w:rFonts w:hint="cs"/>
          <w:rtl/>
        </w:rPr>
        <w:t>ی</w:t>
      </w:r>
      <w:r w:rsidRPr="00A87DFF">
        <w:rPr>
          <w:rtl/>
        </w:rPr>
        <w:t xml:space="preserve"> اثر ن</w:t>
      </w:r>
      <w:r w:rsidRPr="00A87DFF">
        <w:rPr>
          <w:rFonts w:hint="cs"/>
          <w:rtl/>
        </w:rPr>
        <w:t>ی</w:t>
      </w:r>
      <w:r w:rsidRPr="00A87DFF">
        <w:rPr>
          <w:rFonts w:hint="eastAsia"/>
          <w:rtl/>
        </w:rPr>
        <w:t>ست</w:t>
      </w:r>
      <w:r w:rsidRPr="00A87DFF">
        <w:rPr>
          <w:rtl/>
        </w:rPr>
        <w:t xml:space="preserve"> لذا </w:t>
      </w:r>
      <w:r>
        <w:rPr>
          <w:rtl/>
        </w:rPr>
        <w:t>مرحوم صدر</w:t>
      </w:r>
      <w:r w:rsidRPr="00A87DFF">
        <w:rPr>
          <w:rtl/>
        </w:rPr>
        <w:t xml:space="preserve"> متعرض آن نشده است.</w:t>
      </w:r>
      <w:r>
        <w:rPr>
          <w:rFonts w:hint="cs"/>
          <w:rtl/>
        </w:rPr>
        <w:t>(استاد)</w:t>
      </w:r>
    </w:p>
  </w:footnote>
  <w:footnote w:id="4">
    <w:p w:rsidR="006617CC" w:rsidRDefault="006617CC">
      <w:pPr>
        <w:pStyle w:val="a9"/>
        <w:rPr>
          <w:rtl/>
        </w:rPr>
      </w:pPr>
      <w:r>
        <w:rPr>
          <w:rStyle w:val="ab"/>
        </w:rPr>
        <w:footnoteRef/>
      </w:r>
      <w:r>
        <w:rPr>
          <w:rtl/>
        </w:rPr>
        <w:t xml:space="preserve"> </w:t>
      </w:r>
      <w:r>
        <w:rPr>
          <w:rFonts w:hint="cs"/>
          <w:rtl/>
        </w:rPr>
        <w:t>. 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CC" w:rsidRPr="001D2E9A" w:rsidRDefault="006617CC"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4" w:name="BokNum"/>
    <w:bookmarkEnd w:id="14"/>
    <w:r>
      <w:rPr>
        <w:b/>
        <w:bCs/>
        <w:sz w:val="20"/>
        <w:szCs w:val="24"/>
        <w:rtl/>
      </w:rPr>
      <w:t>104</w:t>
    </w:r>
    <w:r>
      <w:rPr>
        <w:rFonts w:hint="cs"/>
        <w:b/>
        <w:bCs/>
        <w:sz w:val="20"/>
        <w:szCs w:val="24"/>
        <w:rtl/>
      </w:rPr>
      <w:tab/>
    </w:r>
    <w:r w:rsidRPr="00C32A7E">
      <w:rPr>
        <w:rFonts w:hint="cs"/>
        <w:b/>
        <w:bCs/>
        <w:color w:val="632423" w:themeColor="accent2" w:themeShade="80"/>
        <w:sz w:val="20"/>
        <w:szCs w:val="24"/>
        <w:rtl/>
      </w:rPr>
      <w:t xml:space="preserve">درس خارج </w:t>
    </w:r>
    <w:bookmarkStart w:id="15" w:name="Bokdars"/>
    <w:bookmarkEnd w:id="15"/>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6" w:name="Bokostad"/>
    <w:bookmarkEnd w:id="16"/>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7" w:name="BokTarikh"/>
    <w:bookmarkEnd w:id="17"/>
    <w:r>
      <w:rPr>
        <w:sz w:val="24"/>
        <w:szCs w:val="24"/>
        <w:rtl/>
      </w:rPr>
      <w:t>24 /1 /1398</w:t>
    </w:r>
  </w:p>
  <w:p w:rsidR="006617CC" w:rsidRPr="00F16B53" w:rsidRDefault="006617CC" w:rsidP="004F7560">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8" w:name="BokSabj"/>
    <w:bookmarkEnd w:id="18"/>
    <w:r>
      <w:rPr>
        <w:color w:val="000000" w:themeColor="text1"/>
        <w:sz w:val="24"/>
        <w:szCs w:val="24"/>
        <w:rtl/>
      </w:rPr>
      <w:t>مقدمه بحث تعادل و تراج</w:t>
    </w:r>
    <w:r>
      <w:rPr>
        <w:rFonts w:hint="cs"/>
        <w:color w:val="000000" w:themeColor="text1"/>
        <w:sz w:val="24"/>
        <w:szCs w:val="24"/>
        <w:rtl/>
      </w:rPr>
      <w:t>ی</w:t>
    </w:r>
    <w:r>
      <w:rPr>
        <w:rFonts w:hint="eastAsia"/>
        <w:color w:val="000000" w:themeColor="text1"/>
        <w:sz w:val="24"/>
        <w:szCs w:val="24"/>
        <w:rtl/>
      </w:rPr>
      <w:t>ح</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9" w:name="Bokmoqarer"/>
    <w:bookmarkEnd w:id="19"/>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0" w:name="BokSabj2"/>
    <w:bookmarkEnd w:id="20"/>
    <w:r>
      <w:rPr>
        <w:rFonts w:hint="cs"/>
        <w:sz w:val="24"/>
        <w:szCs w:val="24"/>
        <w:rtl/>
      </w:rPr>
      <w:t>اشکال مرحوم صدر به عدم تنافی در تخصیص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0DC20ED"/>
    <w:multiLevelType w:val="hybridMultilevel"/>
    <w:tmpl w:val="2580E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90399"/>
    <w:multiLevelType w:val="hybridMultilevel"/>
    <w:tmpl w:val="9FBC7B82"/>
    <w:lvl w:ilvl="0" w:tplc="425C41C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70A33"/>
    <w:multiLevelType w:val="hybridMultilevel"/>
    <w:tmpl w:val="A5C4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7"/>
  </w:num>
  <w:num w:numId="14">
    <w:abstractNumId w:val="13"/>
  </w:num>
  <w:num w:numId="15">
    <w:abstractNumId w:val="14"/>
  </w:num>
  <w:num w:numId="16">
    <w:abstractNumId w:val="10"/>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10EB"/>
    <w:rsid w:val="00080A41"/>
    <w:rsid w:val="0008299B"/>
    <w:rsid w:val="000903D3"/>
    <w:rsid w:val="000913AA"/>
    <w:rsid w:val="00094847"/>
    <w:rsid w:val="00096C63"/>
    <w:rsid w:val="000B5DB5"/>
    <w:rsid w:val="000C3947"/>
    <w:rsid w:val="000C49F3"/>
    <w:rsid w:val="000D2A37"/>
    <w:rsid w:val="000D30E9"/>
    <w:rsid w:val="000D447D"/>
    <w:rsid w:val="000D6818"/>
    <w:rsid w:val="000E335E"/>
    <w:rsid w:val="000F16CF"/>
    <w:rsid w:val="000F5BAC"/>
    <w:rsid w:val="000F6547"/>
    <w:rsid w:val="00102585"/>
    <w:rsid w:val="00114AB7"/>
    <w:rsid w:val="00116B2B"/>
    <w:rsid w:val="00124E3D"/>
    <w:rsid w:val="00127E95"/>
    <w:rsid w:val="00130659"/>
    <w:rsid w:val="001347C7"/>
    <w:rsid w:val="001356B0"/>
    <w:rsid w:val="00151937"/>
    <w:rsid w:val="00171AF5"/>
    <w:rsid w:val="0018078E"/>
    <w:rsid w:val="00181844"/>
    <w:rsid w:val="001837E9"/>
    <w:rsid w:val="00183DB2"/>
    <w:rsid w:val="00187DFA"/>
    <w:rsid w:val="001A1BC1"/>
    <w:rsid w:val="001A1EA5"/>
    <w:rsid w:val="001A2574"/>
    <w:rsid w:val="001A27D7"/>
    <w:rsid w:val="001A294E"/>
    <w:rsid w:val="001A4ED8"/>
    <w:rsid w:val="001B2488"/>
    <w:rsid w:val="001B6799"/>
    <w:rsid w:val="001C1362"/>
    <w:rsid w:val="001C4293"/>
    <w:rsid w:val="001D2E9A"/>
    <w:rsid w:val="001D597F"/>
    <w:rsid w:val="001D5AF5"/>
    <w:rsid w:val="001E3FD4"/>
    <w:rsid w:val="0020241A"/>
    <w:rsid w:val="00203821"/>
    <w:rsid w:val="00206F37"/>
    <w:rsid w:val="00211632"/>
    <w:rsid w:val="0021630D"/>
    <w:rsid w:val="0024121B"/>
    <w:rsid w:val="00247D2F"/>
    <w:rsid w:val="00256560"/>
    <w:rsid w:val="00273360"/>
    <w:rsid w:val="00275DF9"/>
    <w:rsid w:val="0027605E"/>
    <w:rsid w:val="00281E00"/>
    <w:rsid w:val="00294A52"/>
    <w:rsid w:val="002B575F"/>
    <w:rsid w:val="002B729B"/>
    <w:rsid w:val="002C23B5"/>
    <w:rsid w:val="002C53A2"/>
    <w:rsid w:val="002D0040"/>
    <w:rsid w:val="002D2FA8"/>
    <w:rsid w:val="002E220F"/>
    <w:rsid w:val="002E4F98"/>
    <w:rsid w:val="00307311"/>
    <w:rsid w:val="0032100F"/>
    <w:rsid w:val="0033402C"/>
    <w:rsid w:val="00340521"/>
    <w:rsid w:val="0034404A"/>
    <w:rsid w:val="00345C73"/>
    <w:rsid w:val="00354A99"/>
    <w:rsid w:val="00360311"/>
    <w:rsid w:val="00361922"/>
    <w:rsid w:val="0037339B"/>
    <w:rsid w:val="00386C11"/>
    <w:rsid w:val="00397466"/>
    <w:rsid w:val="003A6148"/>
    <w:rsid w:val="003C33F6"/>
    <w:rsid w:val="003C3D2E"/>
    <w:rsid w:val="003C43A5"/>
    <w:rsid w:val="003E1C5C"/>
    <w:rsid w:val="003E1CA0"/>
    <w:rsid w:val="003E6650"/>
    <w:rsid w:val="003F5B46"/>
    <w:rsid w:val="00401363"/>
    <w:rsid w:val="00402E47"/>
    <w:rsid w:val="00425015"/>
    <w:rsid w:val="004268B5"/>
    <w:rsid w:val="00430994"/>
    <w:rsid w:val="00441B6D"/>
    <w:rsid w:val="004556EF"/>
    <w:rsid w:val="00462B07"/>
    <w:rsid w:val="00465BD2"/>
    <w:rsid w:val="004715C8"/>
    <w:rsid w:val="0047179D"/>
    <w:rsid w:val="00481C31"/>
    <w:rsid w:val="00482FC1"/>
    <w:rsid w:val="00483027"/>
    <w:rsid w:val="004871AA"/>
    <w:rsid w:val="004918D7"/>
    <w:rsid w:val="004926E1"/>
    <w:rsid w:val="004A2FEA"/>
    <w:rsid w:val="004C2A0D"/>
    <w:rsid w:val="004D2DD7"/>
    <w:rsid w:val="004D75C5"/>
    <w:rsid w:val="004E2186"/>
    <w:rsid w:val="004E66FB"/>
    <w:rsid w:val="004F470A"/>
    <w:rsid w:val="004F4C59"/>
    <w:rsid w:val="004F7560"/>
    <w:rsid w:val="00500C8F"/>
    <w:rsid w:val="00501909"/>
    <w:rsid w:val="00507BBB"/>
    <w:rsid w:val="005128DF"/>
    <w:rsid w:val="0051592A"/>
    <w:rsid w:val="005206FE"/>
    <w:rsid w:val="005257ED"/>
    <w:rsid w:val="005306F8"/>
    <w:rsid w:val="0054023D"/>
    <w:rsid w:val="005426BF"/>
    <w:rsid w:val="0056213C"/>
    <w:rsid w:val="005675E2"/>
    <w:rsid w:val="00580C24"/>
    <w:rsid w:val="00581E8C"/>
    <w:rsid w:val="005968EF"/>
    <w:rsid w:val="00596C1E"/>
    <w:rsid w:val="005A2E26"/>
    <w:rsid w:val="005B34E2"/>
    <w:rsid w:val="005B7BCA"/>
    <w:rsid w:val="005C0DAE"/>
    <w:rsid w:val="005C188E"/>
    <w:rsid w:val="005D2349"/>
    <w:rsid w:val="005E1B60"/>
    <w:rsid w:val="005E5507"/>
    <w:rsid w:val="005E607B"/>
    <w:rsid w:val="005F0A8D"/>
    <w:rsid w:val="00601229"/>
    <w:rsid w:val="00603B67"/>
    <w:rsid w:val="006162A2"/>
    <w:rsid w:val="006240DA"/>
    <w:rsid w:val="00624FB4"/>
    <w:rsid w:val="0063256E"/>
    <w:rsid w:val="00633F04"/>
    <w:rsid w:val="00635219"/>
    <w:rsid w:val="00635EC0"/>
    <w:rsid w:val="00640B58"/>
    <w:rsid w:val="00651B02"/>
    <w:rsid w:val="00651B19"/>
    <w:rsid w:val="00660A29"/>
    <w:rsid w:val="006617CC"/>
    <w:rsid w:val="00664C26"/>
    <w:rsid w:val="0067786F"/>
    <w:rsid w:val="00695519"/>
    <w:rsid w:val="006A4134"/>
    <w:rsid w:val="006A5DDA"/>
    <w:rsid w:val="006A6701"/>
    <w:rsid w:val="006B21F4"/>
    <w:rsid w:val="006B349D"/>
    <w:rsid w:val="006B3753"/>
    <w:rsid w:val="006B7AD6"/>
    <w:rsid w:val="006C50FD"/>
    <w:rsid w:val="006D1DD4"/>
    <w:rsid w:val="006D2474"/>
    <w:rsid w:val="006D316B"/>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57AF"/>
    <w:rsid w:val="007A7B8C"/>
    <w:rsid w:val="007C6D9E"/>
    <w:rsid w:val="007D14E7"/>
    <w:rsid w:val="007D1C43"/>
    <w:rsid w:val="007D4CC9"/>
    <w:rsid w:val="007D6C53"/>
    <w:rsid w:val="007E1564"/>
    <w:rsid w:val="007E1E87"/>
    <w:rsid w:val="007E5B3F"/>
    <w:rsid w:val="007F2257"/>
    <w:rsid w:val="007F5F2E"/>
    <w:rsid w:val="0080091D"/>
    <w:rsid w:val="00804108"/>
    <w:rsid w:val="00804FC4"/>
    <w:rsid w:val="00816367"/>
    <w:rsid w:val="00816A0B"/>
    <w:rsid w:val="00824B22"/>
    <w:rsid w:val="00830C53"/>
    <w:rsid w:val="00837FAA"/>
    <w:rsid w:val="00841F77"/>
    <w:rsid w:val="0085276D"/>
    <w:rsid w:val="00863390"/>
    <w:rsid w:val="0086385C"/>
    <w:rsid w:val="00871916"/>
    <w:rsid w:val="008778B8"/>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37328"/>
    <w:rsid w:val="00941CEB"/>
    <w:rsid w:val="0094720F"/>
    <w:rsid w:val="00953B28"/>
    <w:rsid w:val="00954322"/>
    <w:rsid w:val="00957CAA"/>
    <w:rsid w:val="0096778A"/>
    <w:rsid w:val="009719AD"/>
    <w:rsid w:val="00972E33"/>
    <w:rsid w:val="00977265"/>
    <w:rsid w:val="00977656"/>
    <w:rsid w:val="009846A7"/>
    <w:rsid w:val="0098794D"/>
    <w:rsid w:val="0099497B"/>
    <w:rsid w:val="009A43BA"/>
    <w:rsid w:val="009B0D05"/>
    <w:rsid w:val="009B4CA6"/>
    <w:rsid w:val="009B79F8"/>
    <w:rsid w:val="009C66D5"/>
    <w:rsid w:val="009D13FD"/>
    <w:rsid w:val="009D266A"/>
    <w:rsid w:val="009D7FD0"/>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87DFF"/>
    <w:rsid w:val="00AA1F60"/>
    <w:rsid w:val="00AA2AA4"/>
    <w:rsid w:val="00AA40D7"/>
    <w:rsid w:val="00AB5F7D"/>
    <w:rsid w:val="00AC0C50"/>
    <w:rsid w:val="00AC6FE2"/>
    <w:rsid w:val="00AD4849"/>
    <w:rsid w:val="00AF3925"/>
    <w:rsid w:val="00B1296B"/>
    <w:rsid w:val="00B14739"/>
    <w:rsid w:val="00B2292F"/>
    <w:rsid w:val="00B43169"/>
    <w:rsid w:val="00B43AC0"/>
    <w:rsid w:val="00B501A8"/>
    <w:rsid w:val="00B55AE4"/>
    <w:rsid w:val="00B70B46"/>
    <w:rsid w:val="00B739B0"/>
    <w:rsid w:val="00B814A3"/>
    <w:rsid w:val="00B96F38"/>
    <w:rsid w:val="00BA260F"/>
    <w:rsid w:val="00BB1E50"/>
    <w:rsid w:val="00BC716B"/>
    <w:rsid w:val="00BD0E74"/>
    <w:rsid w:val="00BD5F8C"/>
    <w:rsid w:val="00BE29DD"/>
    <w:rsid w:val="00BF07B0"/>
    <w:rsid w:val="00C066AF"/>
    <w:rsid w:val="00C10E06"/>
    <w:rsid w:val="00C145B8"/>
    <w:rsid w:val="00C1471E"/>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C506D"/>
    <w:rsid w:val="00CD0050"/>
    <w:rsid w:val="00CE7481"/>
    <w:rsid w:val="00CF0A8F"/>
    <w:rsid w:val="00D048CE"/>
    <w:rsid w:val="00D10998"/>
    <w:rsid w:val="00D15CBD"/>
    <w:rsid w:val="00D221CB"/>
    <w:rsid w:val="00D23391"/>
    <w:rsid w:val="00D31805"/>
    <w:rsid w:val="00D345E0"/>
    <w:rsid w:val="00D552B9"/>
    <w:rsid w:val="00D735B2"/>
    <w:rsid w:val="00D74021"/>
    <w:rsid w:val="00D76D01"/>
    <w:rsid w:val="00D922A9"/>
    <w:rsid w:val="00D9394A"/>
    <w:rsid w:val="00DA457A"/>
    <w:rsid w:val="00DA5EDE"/>
    <w:rsid w:val="00DA7A1B"/>
    <w:rsid w:val="00DB0CBB"/>
    <w:rsid w:val="00DB67CC"/>
    <w:rsid w:val="00DC3783"/>
    <w:rsid w:val="00DD09CF"/>
    <w:rsid w:val="00DE1070"/>
    <w:rsid w:val="00DE33A7"/>
    <w:rsid w:val="00E00219"/>
    <w:rsid w:val="00E012AF"/>
    <w:rsid w:val="00E0316B"/>
    <w:rsid w:val="00E25E10"/>
    <w:rsid w:val="00E406E1"/>
    <w:rsid w:val="00E50B41"/>
    <w:rsid w:val="00E5219B"/>
    <w:rsid w:val="00E52D07"/>
    <w:rsid w:val="00E5518B"/>
    <w:rsid w:val="00E609FE"/>
    <w:rsid w:val="00E630BE"/>
    <w:rsid w:val="00E72A37"/>
    <w:rsid w:val="00E75920"/>
    <w:rsid w:val="00E80D96"/>
    <w:rsid w:val="00E871FA"/>
    <w:rsid w:val="00E87947"/>
    <w:rsid w:val="00E936A4"/>
    <w:rsid w:val="00E954BB"/>
    <w:rsid w:val="00EA45E7"/>
    <w:rsid w:val="00EB78E3"/>
    <w:rsid w:val="00EB7BE3"/>
    <w:rsid w:val="00EC1C4B"/>
    <w:rsid w:val="00EC735A"/>
    <w:rsid w:val="00ED5F38"/>
    <w:rsid w:val="00EE7679"/>
    <w:rsid w:val="00EF27FE"/>
    <w:rsid w:val="00EF7C44"/>
    <w:rsid w:val="00F035A9"/>
    <w:rsid w:val="00F07FB6"/>
    <w:rsid w:val="00F149D0"/>
    <w:rsid w:val="00F16B53"/>
    <w:rsid w:val="00F25ECD"/>
    <w:rsid w:val="00F318BE"/>
    <w:rsid w:val="00F33297"/>
    <w:rsid w:val="00F343FB"/>
    <w:rsid w:val="00F35725"/>
    <w:rsid w:val="00F359FE"/>
    <w:rsid w:val="00F37C73"/>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lib.eshia.ir/13064/7/18/&#1575;&#1601;&#1575;&#1583;&#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B698-F373-411E-8EDA-EE42670A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748</TotalTime>
  <Pages>5</Pages>
  <Words>1077</Words>
  <Characters>6140</Characters>
  <Application>Microsoft Office Word</Application>
  <DocSecurity>0</DocSecurity>
  <Lines>51</Lines>
  <Paragraphs>14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7203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30</cp:revision>
  <dcterms:created xsi:type="dcterms:W3CDTF">2019-04-15T09:48:00Z</dcterms:created>
  <dcterms:modified xsi:type="dcterms:W3CDTF">2019-04-21T07:49:00Z</dcterms:modified>
  <cp:contentStatus>ویرایش 2.5</cp:contentStatus>
  <cp:version>2.7</cp:version>
</cp:coreProperties>
</file>