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412976">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935C9" w:rsidRDefault="00D935C9" w:rsidP="00D935C9">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223512" w:history="1">
        <w:r w:rsidRPr="00227324">
          <w:rPr>
            <w:rStyle w:val="ac"/>
            <w:noProof/>
            <w:rtl/>
          </w:rPr>
          <w:t>ادامه جهت ششم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Toc535223512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D935C9" w:rsidRDefault="00413C62" w:rsidP="00D935C9">
      <w:pPr>
        <w:pStyle w:val="22"/>
        <w:tabs>
          <w:tab w:val="right" w:leader="dot" w:pos="10194"/>
        </w:tabs>
        <w:rPr>
          <w:rFonts w:asciiTheme="minorHAnsi" w:eastAsiaTheme="minorEastAsia" w:hAnsiTheme="minorHAnsi" w:cstheme="minorBidi"/>
          <w:bCs w:val="0"/>
          <w:noProof/>
          <w:color w:val="auto"/>
          <w:szCs w:val="22"/>
          <w:rtl/>
          <w:lang w:bidi="ar-SA"/>
        </w:rPr>
      </w:pPr>
      <w:hyperlink w:anchor="_Toc535223513" w:history="1">
        <w:r w:rsidR="00D935C9" w:rsidRPr="00227324">
          <w:rPr>
            <w:rStyle w:val="ac"/>
            <w:noProof/>
            <w:rtl/>
          </w:rPr>
          <w:t>صورت دوم</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Toc535223513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2</w:t>
        </w:r>
        <w:r w:rsidR="00D935C9">
          <w:rPr>
            <w:noProof/>
            <w:webHidden/>
            <w:rtl/>
          </w:rPr>
          <w:fldChar w:fldCharType="end"/>
        </w:r>
      </w:hyperlink>
    </w:p>
    <w:p w:rsidR="00D935C9" w:rsidRDefault="00413C62" w:rsidP="00D935C9">
      <w:pPr>
        <w:pStyle w:val="22"/>
        <w:tabs>
          <w:tab w:val="right" w:leader="dot" w:pos="10194"/>
        </w:tabs>
        <w:rPr>
          <w:rFonts w:asciiTheme="minorHAnsi" w:eastAsiaTheme="minorEastAsia" w:hAnsiTheme="minorHAnsi" w:cstheme="minorBidi"/>
          <w:bCs w:val="0"/>
          <w:noProof/>
          <w:color w:val="auto"/>
          <w:szCs w:val="22"/>
          <w:rtl/>
          <w:lang w:bidi="ar-SA"/>
        </w:rPr>
      </w:pPr>
      <w:hyperlink w:anchor="_Toc535223514" w:history="1">
        <w:r w:rsidR="00D935C9" w:rsidRPr="00227324">
          <w:rPr>
            <w:rStyle w:val="ac"/>
            <w:noProof/>
            <w:rtl/>
          </w:rPr>
          <w:t>صورت سوم</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Toc535223514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2</w:t>
        </w:r>
        <w:r w:rsidR="00D935C9">
          <w:rPr>
            <w:noProof/>
            <w:webHidden/>
            <w:rtl/>
          </w:rPr>
          <w:fldChar w:fldCharType="end"/>
        </w:r>
      </w:hyperlink>
    </w:p>
    <w:p w:rsidR="00D935C9" w:rsidRDefault="00413C62" w:rsidP="00D935C9">
      <w:pPr>
        <w:pStyle w:val="22"/>
        <w:tabs>
          <w:tab w:val="right" w:leader="dot" w:pos="10194"/>
        </w:tabs>
        <w:rPr>
          <w:rFonts w:asciiTheme="minorHAnsi" w:eastAsiaTheme="minorEastAsia" w:hAnsiTheme="minorHAnsi" w:cstheme="minorBidi"/>
          <w:bCs w:val="0"/>
          <w:noProof/>
          <w:color w:val="auto"/>
          <w:szCs w:val="22"/>
          <w:rtl/>
          <w:lang w:bidi="ar-SA"/>
        </w:rPr>
      </w:pPr>
      <w:hyperlink w:anchor="_Toc535223515" w:history="1">
        <w:r w:rsidR="00D935C9" w:rsidRPr="00227324">
          <w:rPr>
            <w:rStyle w:val="ac"/>
            <w:noProof/>
            <w:rtl/>
          </w:rPr>
          <w:t>صورت چهارم</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Toc535223515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2</w:t>
        </w:r>
        <w:r w:rsidR="00D935C9">
          <w:rPr>
            <w:noProof/>
            <w:webHidden/>
            <w:rtl/>
          </w:rPr>
          <w:fldChar w:fldCharType="end"/>
        </w:r>
      </w:hyperlink>
    </w:p>
    <w:p w:rsidR="00D935C9" w:rsidRDefault="00413C62" w:rsidP="00D935C9">
      <w:pPr>
        <w:pStyle w:val="22"/>
        <w:tabs>
          <w:tab w:val="right" w:leader="dot" w:pos="10194"/>
        </w:tabs>
        <w:rPr>
          <w:rFonts w:asciiTheme="minorHAnsi" w:eastAsiaTheme="minorEastAsia" w:hAnsiTheme="minorHAnsi" w:cstheme="minorBidi"/>
          <w:bCs w:val="0"/>
          <w:noProof/>
          <w:color w:val="auto"/>
          <w:szCs w:val="22"/>
          <w:rtl/>
          <w:lang w:bidi="ar-SA"/>
        </w:rPr>
      </w:pPr>
      <w:hyperlink w:anchor="_Toc535223516" w:history="1">
        <w:r w:rsidR="00D935C9" w:rsidRPr="00227324">
          <w:rPr>
            <w:rStyle w:val="ac"/>
            <w:noProof/>
            <w:rtl/>
          </w:rPr>
          <w:t>صورت پنجم</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Toc535223516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2</w:t>
        </w:r>
        <w:r w:rsidR="00D935C9">
          <w:rPr>
            <w:noProof/>
            <w:webHidden/>
            <w:rtl/>
          </w:rPr>
          <w:fldChar w:fldCharType="end"/>
        </w:r>
      </w:hyperlink>
    </w:p>
    <w:p w:rsidR="00D935C9" w:rsidRDefault="00413C62" w:rsidP="00D935C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223517" w:history="1">
        <w:r w:rsidR="00D935C9" w:rsidRPr="00227324">
          <w:rPr>
            <w:rStyle w:val="ac"/>
            <w:noProof/>
            <w:rtl/>
          </w:rPr>
          <w:t>اختلاف تبا</w:t>
        </w:r>
        <w:r w:rsidR="00D935C9" w:rsidRPr="00227324">
          <w:rPr>
            <w:rStyle w:val="ac"/>
            <w:rFonts w:hint="cs"/>
            <w:noProof/>
            <w:rtl/>
          </w:rPr>
          <w:t>ی</w:t>
        </w:r>
        <w:r w:rsidR="00D935C9" w:rsidRPr="00227324">
          <w:rPr>
            <w:rStyle w:val="ac"/>
            <w:rFonts w:hint="eastAsia"/>
            <w:noProof/>
            <w:rtl/>
          </w:rPr>
          <w:t>ن</w:t>
        </w:r>
        <w:r w:rsidR="00D935C9" w:rsidRPr="00227324">
          <w:rPr>
            <w:rStyle w:val="ac"/>
            <w:rFonts w:hint="cs"/>
            <w:noProof/>
            <w:rtl/>
          </w:rPr>
          <w:t>ی</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Toc535223517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3</w:t>
        </w:r>
        <w:r w:rsidR="00D935C9">
          <w:rPr>
            <w:noProof/>
            <w:webHidden/>
            <w:rtl/>
          </w:rPr>
          <w:fldChar w:fldCharType="end"/>
        </w:r>
      </w:hyperlink>
    </w:p>
    <w:p w:rsidR="00D935C9" w:rsidRDefault="00413C62" w:rsidP="00D935C9">
      <w:pPr>
        <w:pStyle w:val="42"/>
        <w:tabs>
          <w:tab w:val="right" w:leader="dot" w:pos="10194"/>
        </w:tabs>
        <w:rPr>
          <w:rFonts w:asciiTheme="minorHAnsi" w:eastAsiaTheme="minorEastAsia" w:hAnsiTheme="minorHAnsi" w:cstheme="minorBidi"/>
          <w:bCs w:val="0"/>
          <w:noProof/>
          <w:color w:val="auto"/>
          <w:szCs w:val="22"/>
          <w:rtl/>
          <w:lang w:bidi="ar-SA"/>
        </w:rPr>
      </w:pPr>
      <w:hyperlink w:anchor="_Toc535223518" w:history="1">
        <w:r w:rsidR="00D935C9" w:rsidRPr="00227324">
          <w:rPr>
            <w:rStyle w:val="ac"/>
            <w:noProof/>
            <w:rtl/>
          </w:rPr>
          <w:t>دل</w:t>
        </w:r>
        <w:r w:rsidR="00D935C9" w:rsidRPr="00227324">
          <w:rPr>
            <w:rStyle w:val="ac"/>
            <w:rFonts w:hint="cs"/>
            <w:noProof/>
            <w:rtl/>
          </w:rPr>
          <w:t>ی</w:t>
        </w:r>
        <w:r w:rsidR="00D935C9" w:rsidRPr="00227324">
          <w:rPr>
            <w:rStyle w:val="ac"/>
            <w:rFonts w:hint="eastAsia"/>
            <w:noProof/>
            <w:rtl/>
          </w:rPr>
          <w:t>ل</w:t>
        </w:r>
        <w:r w:rsidR="00D935C9" w:rsidRPr="00227324">
          <w:rPr>
            <w:rStyle w:val="ac"/>
            <w:noProof/>
            <w:rtl/>
          </w:rPr>
          <w:t xml:space="preserve"> عدم جر</w:t>
        </w:r>
        <w:r w:rsidR="00D935C9" w:rsidRPr="00227324">
          <w:rPr>
            <w:rStyle w:val="ac"/>
            <w:rFonts w:hint="cs"/>
            <w:noProof/>
            <w:rtl/>
          </w:rPr>
          <w:t>ی</w:t>
        </w:r>
        <w:r w:rsidR="00D935C9" w:rsidRPr="00227324">
          <w:rPr>
            <w:rStyle w:val="ac"/>
            <w:rFonts w:hint="eastAsia"/>
            <w:noProof/>
            <w:rtl/>
          </w:rPr>
          <w:t>ان</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Toc535223518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3</w:t>
        </w:r>
        <w:r w:rsidR="00D935C9">
          <w:rPr>
            <w:noProof/>
            <w:webHidden/>
            <w:rtl/>
          </w:rPr>
          <w:fldChar w:fldCharType="end"/>
        </w:r>
      </w:hyperlink>
    </w:p>
    <w:p w:rsidR="00D935C9" w:rsidRDefault="00413C62" w:rsidP="00D935C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223519" w:history="1">
        <w:r w:rsidR="00D935C9" w:rsidRPr="00227324">
          <w:rPr>
            <w:rStyle w:val="ac"/>
            <w:noProof/>
            <w:rtl/>
          </w:rPr>
          <w:t>اختلاف</w:t>
        </w:r>
        <w:r w:rsidR="00D935C9" w:rsidRPr="00227324">
          <w:rPr>
            <w:rStyle w:val="ac"/>
            <w:noProof/>
          </w:rPr>
          <w:t xml:space="preserve"> </w:t>
        </w:r>
        <w:r w:rsidR="00D935C9" w:rsidRPr="00227324">
          <w:rPr>
            <w:rStyle w:val="ac"/>
            <w:noProof/>
            <w:rtl/>
          </w:rPr>
          <w:t>غ</w:t>
        </w:r>
        <w:r w:rsidR="00D935C9" w:rsidRPr="00227324">
          <w:rPr>
            <w:rStyle w:val="ac"/>
            <w:rFonts w:hint="cs"/>
            <w:noProof/>
            <w:rtl/>
          </w:rPr>
          <w:t>ی</w:t>
        </w:r>
        <w:r w:rsidR="00D935C9" w:rsidRPr="00227324">
          <w:rPr>
            <w:rStyle w:val="ac"/>
            <w:rFonts w:hint="eastAsia"/>
            <w:noProof/>
            <w:rtl/>
          </w:rPr>
          <w:t>ر</w:t>
        </w:r>
        <w:r w:rsidR="00D935C9" w:rsidRPr="00227324">
          <w:rPr>
            <w:rStyle w:val="ac"/>
            <w:noProof/>
            <w:rtl/>
          </w:rPr>
          <w:t xml:space="preserve"> تبا</w:t>
        </w:r>
        <w:r w:rsidR="00D935C9" w:rsidRPr="00227324">
          <w:rPr>
            <w:rStyle w:val="ac"/>
            <w:rFonts w:hint="cs"/>
            <w:noProof/>
            <w:rtl/>
          </w:rPr>
          <w:t>ی</w:t>
        </w:r>
        <w:r w:rsidR="00D935C9" w:rsidRPr="00227324">
          <w:rPr>
            <w:rStyle w:val="ac"/>
            <w:rFonts w:hint="eastAsia"/>
            <w:noProof/>
            <w:rtl/>
          </w:rPr>
          <w:t>ن</w:t>
        </w:r>
        <w:r w:rsidR="00D935C9" w:rsidRPr="00227324">
          <w:rPr>
            <w:rStyle w:val="ac"/>
            <w:rFonts w:hint="cs"/>
            <w:noProof/>
            <w:rtl/>
          </w:rPr>
          <w:t>ی</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Toc535223519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4</w:t>
        </w:r>
        <w:r w:rsidR="00D935C9">
          <w:rPr>
            <w:noProof/>
            <w:webHidden/>
            <w:rtl/>
          </w:rPr>
          <w:fldChar w:fldCharType="end"/>
        </w:r>
      </w:hyperlink>
    </w:p>
    <w:p w:rsidR="00D935C9" w:rsidRDefault="00413C62" w:rsidP="00D935C9">
      <w:pPr>
        <w:pStyle w:val="42"/>
        <w:tabs>
          <w:tab w:val="right" w:leader="dot" w:pos="10194"/>
        </w:tabs>
        <w:rPr>
          <w:rFonts w:asciiTheme="minorHAnsi" w:eastAsiaTheme="minorEastAsia" w:hAnsiTheme="minorHAnsi" w:cstheme="minorBidi"/>
          <w:bCs w:val="0"/>
          <w:noProof/>
          <w:color w:val="auto"/>
          <w:szCs w:val="22"/>
          <w:rtl/>
          <w:lang w:bidi="ar-SA"/>
        </w:rPr>
      </w:pPr>
      <w:hyperlink w:anchor="_Toc535223520" w:history="1">
        <w:r w:rsidR="00D935C9" w:rsidRPr="00227324">
          <w:rPr>
            <w:rStyle w:val="ac"/>
            <w:noProof/>
            <w:rtl/>
          </w:rPr>
          <w:t>دل</w:t>
        </w:r>
        <w:r w:rsidR="00D935C9" w:rsidRPr="00227324">
          <w:rPr>
            <w:rStyle w:val="ac"/>
            <w:rFonts w:hint="cs"/>
            <w:noProof/>
            <w:rtl/>
          </w:rPr>
          <w:t>ی</w:t>
        </w:r>
        <w:r w:rsidR="00D935C9" w:rsidRPr="00227324">
          <w:rPr>
            <w:rStyle w:val="ac"/>
            <w:rFonts w:hint="eastAsia"/>
            <w:noProof/>
            <w:rtl/>
          </w:rPr>
          <w:t>ل</w:t>
        </w:r>
        <w:r w:rsidR="00D935C9" w:rsidRPr="00227324">
          <w:rPr>
            <w:rStyle w:val="ac"/>
            <w:noProof/>
            <w:rtl/>
          </w:rPr>
          <w:t xml:space="preserve"> مخالفان جر</w:t>
        </w:r>
        <w:r w:rsidR="00D935C9" w:rsidRPr="00227324">
          <w:rPr>
            <w:rStyle w:val="ac"/>
            <w:rFonts w:hint="cs"/>
            <w:noProof/>
            <w:rtl/>
          </w:rPr>
          <w:t>ی</w:t>
        </w:r>
        <w:r w:rsidR="00D935C9" w:rsidRPr="00227324">
          <w:rPr>
            <w:rStyle w:val="ac"/>
            <w:rFonts w:hint="eastAsia"/>
            <w:noProof/>
            <w:rtl/>
          </w:rPr>
          <w:t>ان</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Toc535223520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4</w:t>
        </w:r>
        <w:r w:rsidR="00D935C9">
          <w:rPr>
            <w:noProof/>
            <w:webHidden/>
            <w:rtl/>
          </w:rPr>
          <w:fldChar w:fldCharType="end"/>
        </w:r>
      </w:hyperlink>
    </w:p>
    <w:p w:rsidR="00D935C9" w:rsidRDefault="00413C62" w:rsidP="00D935C9">
      <w:pPr>
        <w:pStyle w:val="42"/>
        <w:tabs>
          <w:tab w:val="right" w:leader="dot" w:pos="10194"/>
        </w:tabs>
        <w:rPr>
          <w:rFonts w:asciiTheme="minorHAnsi" w:eastAsiaTheme="minorEastAsia" w:hAnsiTheme="minorHAnsi" w:cstheme="minorBidi"/>
          <w:bCs w:val="0"/>
          <w:noProof/>
          <w:color w:val="auto"/>
          <w:szCs w:val="22"/>
          <w:rtl/>
          <w:lang w:bidi="ar-SA"/>
        </w:rPr>
      </w:pPr>
      <w:hyperlink w:anchor="_Toc535223521" w:history="1">
        <w:r w:rsidR="00D935C9" w:rsidRPr="00227324">
          <w:rPr>
            <w:rStyle w:val="ac"/>
            <w:noProof/>
            <w:rtl/>
          </w:rPr>
          <w:t>دل</w:t>
        </w:r>
        <w:r w:rsidR="00D935C9" w:rsidRPr="00227324">
          <w:rPr>
            <w:rStyle w:val="ac"/>
            <w:rFonts w:hint="cs"/>
            <w:noProof/>
            <w:rtl/>
          </w:rPr>
          <w:t>ی</w:t>
        </w:r>
        <w:r w:rsidR="00D935C9" w:rsidRPr="00227324">
          <w:rPr>
            <w:rStyle w:val="ac"/>
            <w:rFonts w:hint="eastAsia"/>
            <w:noProof/>
            <w:rtl/>
          </w:rPr>
          <w:t>ل</w:t>
        </w:r>
        <w:r w:rsidR="00D935C9" w:rsidRPr="00227324">
          <w:rPr>
            <w:rStyle w:val="ac"/>
            <w:noProof/>
            <w:rtl/>
          </w:rPr>
          <w:t xml:space="preserve"> موافقان جر</w:t>
        </w:r>
        <w:r w:rsidR="00D935C9" w:rsidRPr="00227324">
          <w:rPr>
            <w:rStyle w:val="ac"/>
            <w:rFonts w:hint="cs"/>
            <w:noProof/>
            <w:rtl/>
          </w:rPr>
          <w:t>ی</w:t>
        </w:r>
        <w:r w:rsidR="00D935C9" w:rsidRPr="00227324">
          <w:rPr>
            <w:rStyle w:val="ac"/>
            <w:rFonts w:hint="eastAsia"/>
            <w:noProof/>
            <w:rtl/>
          </w:rPr>
          <w:t>ان</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Toc535223521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4</w:t>
        </w:r>
        <w:r w:rsidR="00D935C9">
          <w:rPr>
            <w:noProof/>
            <w:webHidden/>
            <w:rtl/>
          </w:rPr>
          <w:fldChar w:fldCharType="end"/>
        </w:r>
      </w:hyperlink>
    </w:p>
    <w:p w:rsidR="00D935C9" w:rsidRDefault="00413C62" w:rsidP="00D935C9">
      <w:pPr>
        <w:pStyle w:val="52"/>
        <w:tabs>
          <w:tab w:val="right" w:leader="dot" w:pos="10194"/>
        </w:tabs>
        <w:rPr>
          <w:rFonts w:asciiTheme="minorHAnsi" w:eastAsiaTheme="minorEastAsia" w:hAnsiTheme="minorHAnsi" w:cstheme="minorBidi"/>
          <w:bCs w:val="0"/>
          <w:noProof/>
          <w:color w:val="auto"/>
          <w:szCs w:val="22"/>
          <w:rtl/>
          <w:lang w:bidi="ar-SA"/>
        </w:rPr>
      </w:pPr>
      <w:hyperlink w:anchor="_Toc535223522" w:history="1">
        <w:r w:rsidR="00D935C9" w:rsidRPr="00227324">
          <w:rPr>
            <w:rStyle w:val="ac"/>
            <w:noProof/>
            <w:rtl/>
          </w:rPr>
          <w:t>اشکال مرحوم امام</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Toc535223522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4</w:t>
        </w:r>
        <w:r w:rsidR="00D935C9">
          <w:rPr>
            <w:noProof/>
            <w:webHidden/>
            <w:rtl/>
          </w:rPr>
          <w:fldChar w:fldCharType="end"/>
        </w:r>
      </w:hyperlink>
    </w:p>
    <w:p w:rsidR="00D935C9" w:rsidRDefault="00413C62" w:rsidP="00D935C9">
      <w:pPr>
        <w:pStyle w:val="61"/>
        <w:tabs>
          <w:tab w:val="right" w:leader="dot" w:pos="10194"/>
        </w:tabs>
        <w:rPr>
          <w:rFonts w:asciiTheme="minorHAnsi" w:eastAsiaTheme="minorEastAsia" w:hAnsiTheme="minorHAnsi" w:cstheme="minorBidi"/>
          <w:bCs w:val="0"/>
          <w:noProof/>
          <w:color w:val="auto"/>
          <w:szCs w:val="22"/>
          <w:rtl/>
          <w:lang w:bidi="ar-SA"/>
        </w:rPr>
      </w:pPr>
      <w:hyperlink w:anchor="_Toc535223523" w:history="1">
        <w:r w:rsidR="00D935C9" w:rsidRPr="00227324">
          <w:rPr>
            <w:rStyle w:val="ac"/>
            <w:noProof/>
            <w:rtl/>
          </w:rPr>
          <w:t>تخلص</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Toc535223523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5</w:t>
        </w:r>
        <w:r w:rsidR="00D935C9">
          <w:rPr>
            <w:noProof/>
            <w:webHidden/>
            <w:rtl/>
          </w:rPr>
          <w:fldChar w:fldCharType="end"/>
        </w:r>
      </w:hyperlink>
    </w:p>
    <w:p w:rsidR="00D935C9" w:rsidRDefault="00413C62" w:rsidP="00D935C9">
      <w:pPr>
        <w:pStyle w:val="11"/>
        <w:rPr>
          <w:rFonts w:asciiTheme="minorHAnsi" w:eastAsiaTheme="minorEastAsia" w:hAnsiTheme="minorHAnsi" w:cstheme="minorBidi"/>
          <w:noProof/>
          <w:color w:val="auto"/>
          <w:szCs w:val="22"/>
          <w:rtl/>
          <w:lang w:bidi="ar-SA"/>
        </w:rPr>
      </w:pPr>
      <w:hyperlink w:anchor="_Toc535223524" w:history="1">
        <w:r w:rsidR="00D935C9" w:rsidRPr="00227324">
          <w:rPr>
            <w:rStyle w:val="ac"/>
            <w:noProof/>
            <w:rtl/>
          </w:rPr>
          <w:t>جهت هفتم: بررس</w:t>
        </w:r>
        <w:r w:rsidR="00D935C9" w:rsidRPr="00227324">
          <w:rPr>
            <w:rStyle w:val="ac"/>
            <w:rFonts w:hint="cs"/>
            <w:noProof/>
            <w:rtl/>
          </w:rPr>
          <w:t>ی</w:t>
        </w:r>
        <w:r w:rsidR="00D935C9" w:rsidRPr="00227324">
          <w:rPr>
            <w:rStyle w:val="ac"/>
            <w:noProof/>
            <w:rtl/>
          </w:rPr>
          <w:t xml:space="preserve"> لزوم تفص</w:t>
        </w:r>
        <w:r w:rsidR="00D935C9" w:rsidRPr="00227324">
          <w:rPr>
            <w:rStyle w:val="ac"/>
            <w:rFonts w:hint="cs"/>
            <w:noProof/>
            <w:rtl/>
          </w:rPr>
          <w:t>ی</w:t>
        </w:r>
        <w:r w:rsidR="00D935C9" w:rsidRPr="00227324">
          <w:rPr>
            <w:rStyle w:val="ac"/>
            <w:rFonts w:hint="eastAsia"/>
            <w:noProof/>
            <w:rtl/>
          </w:rPr>
          <w:t>ل</w:t>
        </w:r>
        <w:r w:rsidR="00D935C9" w:rsidRPr="00227324">
          <w:rPr>
            <w:rStyle w:val="ac"/>
            <w:noProof/>
            <w:rtl/>
          </w:rPr>
          <w:t xml:space="preserve"> ب</w:t>
        </w:r>
        <w:r w:rsidR="00D935C9" w:rsidRPr="00227324">
          <w:rPr>
            <w:rStyle w:val="ac"/>
            <w:rFonts w:hint="cs"/>
            <w:noProof/>
            <w:rtl/>
          </w:rPr>
          <w:t>ی</w:t>
        </w:r>
        <w:r w:rsidR="00D935C9" w:rsidRPr="00227324">
          <w:rPr>
            <w:rStyle w:val="ac"/>
            <w:rFonts w:hint="eastAsia"/>
            <w:noProof/>
            <w:rtl/>
          </w:rPr>
          <w:t>ن</w:t>
        </w:r>
        <w:r w:rsidR="00D935C9" w:rsidRPr="00227324">
          <w:rPr>
            <w:rStyle w:val="ac"/>
            <w:noProof/>
            <w:rtl/>
          </w:rPr>
          <w:t xml:space="preserve"> شروط برا</w:t>
        </w:r>
        <w:r w:rsidR="00D935C9" w:rsidRPr="00227324">
          <w:rPr>
            <w:rStyle w:val="ac"/>
            <w:rFonts w:hint="cs"/>
            <w:noProof/>
            <w:rtl/>
          </w:rPr>
          <w:t>ی</w:t>
        </w:r>
        <w:r w:rsidR="00D935C9" w:rsidRPr="00227324">
          <w:rPr>
            <w:rStyle w:val="ac"/>
            <w:noProof/>
            <w:rtl/>
          </w:rPr>
          <w:t xml:space="preserve"> جر</w:t>
        </w:r>
        <w:r w:rsidR="00D935C9" w:rsidRPr="00227324">
          <w:rPr>
            <w:rStyle w:val="ac"/>
            <w:rFonts w:hint="cs"/>
            <w:noProof/>
            <w:rtl/>
          </w:rPr>
          <w:t>ی</w:t>
        </w:r>
        <w:r w:rsidR="00D935C9" w:rsidRPr="00227324">
          <w:rPr>
            <w:rStyle w:val="ac"/>
            <w:rFonts w:hint="eastAsia"/>
            <w:noProof/>
            <w:rtl/>
          </w:rPr>
          <w:t>ان</w:t>
        </w:r>
        <w:r w:rsidR="00D935C9" w:rsidRPr="00227324">
          <w:rPr>
            <w:rStyle w:val="ac"/>
            <w:noProof/>
            <w:rtl/>
          </w:rPr>
          <w:t xml:space="preserve"> اصاله الصحه در آن ها</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Toc535223524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5</w:t>
        </w:r>
        <w:r w:rsidR="00D935C9">
          <w:rPr>
            <w:noProof/>
            <w:webHidden/>
            <w:rtl/>
          </w:rPr>
          <w:fldChar w:fldCharType="end"/>
        </w:r>
      </w:hyperlink>
    </w:p>
    <w:p w:rsidR="00D935C9" w:rsidRDefault="00413C62" w:rsidP="00D935C9">
      <w:pPr>
        <w:pStyle w:val="11"/>
        <w:rPr>
          <w:rFonts w:asciiTheme="minorHAnsi" w:eastAsiaTheme="minorEastAsia" w:hAnsiTheme="minorHAnsi" w:cstheme="minorBidi"/>
          <w:noProof/>
          <w:color w:val="auto"/>
          <w:szCs w:val="22"/>
          <w:rtl/>
          <w:lang w:bidi="ar-SA"/>
        </w:rPr>
      </w:pPr>
      <w:hyperlink w:anchor="_Toc535223525" w:history="1">
        <w:r w:rsidR="00D935C9" w:rsidRPr="00227324">
          <w:rPr>
            <w:rStyle w:val="ac"/>
            <w:noProof/>
            <w:rtl/>
          </w:rPr>
          <w:t>خلاصه جلسه</w:t>
        </w:r>
        <w:r w:rsidR="00D935C9">
          <w:rPr>
            <w:noProof/>
            <w:webHidden/>
            <w:rtl/>
          </w:rPr>
          <w:tab/>
        </w:r>
        <w:r w:rsidR="00D935C9">
          <w:rPr>
            <w:noProof/>
            <w:webHidden/>
            <w:rtl/>
          </w:rPr>
          <w:fldChar w:fldCharType="begin"/>
        </w:r>
        <w:r w:rsidR="00D935C9">
          <w:rPr>
            <w:noProof/>
            <w:webHidden/>
            <w:rtl/>
          </w:rPr>
          <w:instrText xml:space="preserve"> </w:instrText>
        </w:r>
        <w:r w:rsidR="00D935C9">
          <w:rPr>
            <w:noProof/>
            <w:webHidden/>
          </w:rPr>
          <w:instrText>PAGEREF</w:instrText>
        </w:r>
        <w:r w:rsidR="00D935C9">
          <w:rPr>
            <w:noProof/>
            <w:webHidden/>
            <w:rtl/>
          </w:rPr>
          <w:instrText xml:space="preserve"> _</w:instrText>
        </w:r>
        <w:r w:rsidR="00D935C9">
          <w:rPr>
            <w:noProof/>
            <w:webHidden/>
          </w:rPr>
          <w:instrText>Toc535223525 \h</w:instrText>
        </w:r>
        <w:r w:rsidR="00D935C9">
          <w:rPr>
            <w:noProof/>
            <w:webHidden/>
            <w:rtl/>
          </w:rPr>
          <w:instrText xml:space="preserve"> </w:instrText>
        </w:r>
        <w:r w:rsidR="00D935C9">
          <w:rPr>
            <w:noProof/>
            <w:webHidden/>
            <w:rtl/>
          </w:rPr>
        </w:r>
        <w:r w:rsidR="00D935C9">
          <w:rPr>
            <w:noProof/>
            <w:webHidden/>
            <w:rtl/>
          </w:rPr>
          <w:fldChar w:fldCharType="separate"/>
        </w:r>
        <w:r w:rsidR="00D935C9">
          <w:rPr>
            <w:noProof/>
            <w:webHidden/>
            <w:rtl/>
          </w:rPr>
          <w:t>5</w:t>
        </w:r>
        <w:r w:rsidR="00D935C9">
          <w:rPr>
            <w:noProof/>
            <w:webHidden/>
            <w:rtl/>
          </w:rPr>
          <w:fldChar w:fldCharType="end"/>
        </w:r>
      </w:hyperlink>
    </w:p>
    <w:p w:rsidR="00C91EB6" w:rsidRPr="00C91EB6" w:rsidRDefault="00D935C9" w:rsidP="00404470">
      <w:pPr>
        <w:jc w:val="both"/>
      </w:pPr>
      <w:r>
        <w:rPr>
          <w:rFonts w:cs="B Titr"/>
          <w:noProof/>
          <w:webHidden/>
          <w:color w:val="632423" w:themeColor="accent2" w:themeShade="80"/>
          <w:szCs w:val="24"/>
          <w:rtl/>
        </w:rPr>
        <w:fldChar w:fldCharType="end"/>
      </w:r>
    </w:p>
    <w:p w:rsidR="00F343FB" w:rsidRPr="00A6366F" w:rsidRDefault="00F842AD" w:rsidP="00404470">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E51199">
        <w:rPr>
          <w:rtl/>
        </w:rPr>
        <w:t>ادامه جهت ششم، مسئله</w:t>
      </w:r>
      <w:r w:rsidR="00E51199">
        <w:t>‌</w:t>
      </w:r>
      <w:r w:rsidR="0095418F" w:rsidRPr="0095418F">
        <w:rPr>
          <w:rtl/>
        </w:rPr>
        <w:t>دان بودن فاعل</w:t>
      </w:r>
      <w:r w:rsidR="0095418F" w:rsidRPr="0095418F">
        <w:rPr>
          <w:rFonts w:hint="cs"/>
          <w:rtl/>
        </w:rPr>
        <w:t xml:space="preserve"> </w:t>
      </w:r>
      <w:r w:rsidR="00386C11" w:rsidRPr="00A6366F">
        <w:rPr>
          <w:rFonts w:hint="cs"/>
          <w:rtl/>
        </w:rPr>
        <w:t>/</w:t>
      </w:r>
      <w:bookmarkStart w:id="1" w:name="BokSabj_d"/>
      <w:bookmarkEnd w:id="1"/>
      <w:r w:rsidR="00B53988">
        <w:rPr>
          <w:rtl/>
        </w:rPr>
        <w:t>اصاله الصحه</w:t>
      </w:r>
      <w:r w:rsidR="00386C11" w:rsidRPr="00A6366F">
        <w:rPr>
          <w:rFonts w:hint="cs"/>
          <w:rtl/>
        </w:rPr>
        <w:t xml:space="preserve"> /</w:t>
      </w:r>
      <w:bookmarkStart w:id="2" w:name="Bokkolli"/>
      <w:bookmarkEnd w:id="2"/>
      <w:r w:rsidR="00B53988">
        <w:rPr>
          <w:rtl/>
        </w:rPr>
        <w:t>تنب</w:t>
      </w:r>
      <w:r w:rsidR="00B53988">
        <w:rPr>
          <w:rFonts w:hint="cs"/>
          <w:rtl/>
        </w:rPr>
        <w:t>ی</w:t>
      </w:r>
      <w:r w:rsidR="00B53988">
        <w:rPr>
          <w:rFonts w:hint="eastAsia"/>
          <w:rtl/>
        </w:rPr>
        <w:t>هات</w:t>
      </w:r>
      <w:r w:rsidR="00B53988">
        <w:rPr>
          <w:rtl/>
        </w:rPr>
        <w:t xml:space="preserve"> استصحاب، تعارض با سا</w:t>
      </w:r>
      <w:r w:rsidR="00B53988">
        <w:rPr>
          <w:rFonts w:hint="cs"/>
          <w:rtl/>
        </w:rPr>
        <w:t>ی</w:t>
      </w:r>
      <w:r w:rsidR="00B53988">
        <w:rPr>
          <w:rFonts w:hint="eastAsia"/>
          <w:rtl/>
        </w:rPr>
        <w:t>ر</w:t>
      </w:r>
      <w:r w:rsidR="00B53988">
        <w:rPr>
          <w:rtl/>
        </w:rPr>
        <w:t xml:space="preserve"> اصول</w:t>
      </w:r>
      <w:r w:rsidR="001B6799" w:rsidRPr="00A6366F">
        <w:rPr>
          <w:rFonts w:hint="cs"/>
          <w:rtl/>
        </w:rPr>
        <w:t xml:space="preserve"> </w:t>
      </w:r>
    </w:p>
    <w:p w:rsidR="008F5B4D" w:rsidRPr="009C66D5" w:rsidRDefault="008F5B4D" w:rsidP="00404470">
      <w:pPr>
        <w:jc w:val="both"/>
        <w:rPr>
          <w:rStyle w:val="af0"/>
          <w:b/>
          <w:bCs w:val="0"/>
          <w:rtl/>
        </w:rPr>
      </w:pPr>
      <w:r w:rsidRPr="009C66D5">
        <w:rPr>
          <w:rStyle w:val="af0"/>
          <w:rFonts w:hint="cs"/>
          <w:b/>
          <w:bCs w:val="0"/>
          <w:rtl/>
        </w:rPr>
        <w:t>خلاصه مباحث گذشته:</w:t>
      </w:r>
    </w:p>
    <w:p w:rsidR="003A6148" w:rsidRDefault="00E51199" w:rsidP="004E0169">
      <w:pPr>
        <w:pBdr>
          <w:bottom w:val="double" w:sz="6" w:space="1" w:color="auto"/>
        </w:pBdr>
        <w:jc w:val="both"/>
        <w:rPr>
          <w:rtl/>
        </w:rPr>
      </w:pPr>
      <w:r>
        <w:rPr>
          <w:rFonts w:hint="cs"/>
          <w:rtl/>
        </w:rPr>
        <w:t>عرض شد که علم حامل درباره مسئله‌دان بودن فاعل، صور پنجگانه ای دارد(سه صورت اصلی که صورت سوم خود به سه صورت تقسیم می شد).</w:t>
      </w:r>
      <w:r w:rsidR="0095418F">
        <w:rPr>
          <w:rFonts w:hint="cs"/>
          <w:rtl/>
        </w:rPr>
        <w:t xml:space="preserve"> عرض کردیم که در صورتی که حامل علم ب</w:t>
      </w:r>
      <w:r>
        <w:rPr>
          <w:rFonts w:hint="cs"/>
          <w:rtl/>
        </w:rPr>
        <w:t>ه جهل فاعل به مسئله داشته باشد</w:t>
      </w:r>
      <w:r w:rsidR="0095418F">
        <w:rPr>
          <w:rFonts w:hint="cs"/>
          <w:rtl/>
        </w:rPr>
        <w:t xml:space="preserve"> </w:t>
      </w:r>
      <w:r>
        <w:rPr>
          <w:rFonts w:hint="cs"/>
          <w:rtl/>
        </w:rPr>
        <w:t>مرحوم خوئی قائل به عدم جریان شد و از کلام مرحوم شیخ</w:t>
      </w:r>
      <w:r w:rsidR="0095418F">
        <w:rPr>
          <w:rFonts w:hint="cs"/>
          <w:rtl/>
        </w:rPr>
        <w:t xml:space="preserve"> می توان استفاده کرد که ایشان قائل به جریان در فرض مذکور است</w:t>
      </w:r>
      <w:r w:rsidR="004E0169">
        <w:rPr>
          <w:rFonts w:hint="cs"/>
          <w:rtl/>
        </w:rPr>
        <w:t xml:space="preserve"> چون هرچند فرمودند </w:t>
      </w:r>
      <w:proofErr w:type="spellStart"/>
      <w:r w:rsidR="004E0169">
        <w:rPr>
          <w:rFonts w:hint="cs"/>
          <w:rtl/>
        </w:rPr>
        <w:t>درجريان</w:t>
      </w:r>
      <w:proofErr w:type="spellEnd"/>
      <w:r w:rsidR="004E0169">
        <w:rPr>
          <w:rFonts w:hint="cs"/>
          <w:rtl/>
        </w:rPr>
        <w:t xml:space="preserve"> </w:t>
      </w:r>
      <w:proofErr w:type="spellStart"/>
      <w:r w:rsidR="004E0169">
        <w:rPr>
          <w:rFonts w:hint="cs"/>
          <w:rtl/>
        </w:rPr>
        <w:t>اصالة</w:t>
      </w:r>
      <w:proofErr w:type="spellEnd"/>
      <w:r w:rsidR="004E0169">
        <w:rPr>
          <w:rFonts w:hint="cs"/>
          <w:rtl/>
        </w:rPr>
        <w:t xml:space="preserve"> </w:t>
      </w:r>
      <w:proofErr w:type="spellStart"/>
      <w:r w:rsidR="004E0169">
        <w:rPr>
          <w:rFonts w:hint="cs"/>
          <w:rtl/>
        </w:rPr>
        <w:t>الصحة</w:t>
      </w:r>
      <w:proofErr w:type="spellEnd"/>
      <w:r w:rsidR="004E0169">
        <w:rPr>
          <w:rFonts w:hint="cs"/>
          <w:rtl/>
        </w:rPr>
        <w:t xml:space="preserve"> در </w:t>
      </w:r>
      <w:proofErr w:type="spellStart"/>
      <w:r w:rsidR="004E0169">
        <w:rPr>
          <w:rFonts w:hint="cs"/>
          <w:rtl/>
        </w:rPr>
        <w:t>اين</w:t>
      </w:r>
      <w:proofErr w:type="spellEnd"/>
      <w:r w:rsidR="004E0169">
        <w:rPr>
          <w:rFonts w:hint="cs"/>
          <w:rtl/>
        </w:rPr>
        <w:t xml:space="preserve"> فرض </w:t>
      </w:r>
      <w:proofErr w:type="spellStart"/>
      <w:r w:rsidR="004E0169">
        <w:rPr>
          <w:rFonts w:hint="cs"/>
          <w:rtl/>
        </w:rPr>
        <w:t>بلحاظ</w:t>
      </w:r>
      <w:proofErr w:type="spellEnd"/>
      <w:r w:rsidR="004E0169">
        <w:rPr>
          <w:rFonts w:hint="cs"/>
          <w:rtl/>
        </w:rPr>
        <w:t xml:space="preserve"> ادله آن  اشکال است اما قبول دارند که </w:t>
      </w:r>
      <w:proofErr w:type="spellStart"/>
      <w:r w:rsidR="004E0169">
        <w:rPr>
          <w:rFonts w:hint="cs"/>
          <w:rtl/>
        </w:rPr>
        <w:t>بناء</w:t>
      </w:r>
      <w:proofErr w:type="spellEnd"/>
      <w:r w:rsidR="004E0169">
        <w:rPr>
          <w:rFonts w:hint="cs"/>
          <w:rtl/>
        </w:rPr>
        <w:t xml:space="preserve"> اصحاب </w:t>
      </w:r>
      <w:proofErr w:type="spellStart"/>
      <w:r w:rsidR="004E0169">
        <w:rPr>
          <w:rFonts w:hint="cs"/>
          <w:rtl/>
        </w:rPr>
        <w:t>براجراء</w:t>
      </w:r>
      <w:proofErr w:type="spellEnd"/>
      <w:r w:rsidR="004E0169">
        <w:rPr>
          <w:rFonts w:hint="cs"/>
          <w:rtl/>
        </w:rPr>
        <w:t xml:space="preserve"> </w:t>
      </w:r>
      <w:proofErr w:type="spellStart"/>
      <w:r w:rsidR="004E0169">
        <w:rPr>
          <w:rFonts w:hint="cs"/>
          <w:rtl/>
        </w:rPr>
        <w:t>اصالة</w:t>
      </w:r>
      <w:proofErr w:type="spellEnd"/>
      <w:r w:rsidR="004E0169">
        <w:rPr>
          <w:rFonts w:hint="cs"/>
          <w:rtl/>
        </w:rPr>
        <w:t xml:space="preserve"> </w:t>
      </w:r>
      <w:proofErr w:type="spellStart"/>
      <w:r w:rsidR="004E0169">
        <w:rPr>
          <w:rFonts w:hint="cs"/>
          <w:rtl/>
        </w:rPr>
        <w:t>الصحة</w:t>
      </w:r>
      <w:proofErr w:type="spellEnd"/>
      <w:r w:rsidR="004E0169">
        <w:rPr>
          <w:rFonts w:hint="cs"/>
          <w:rtl/>
        </w:rPr>
        <w:t xml:space="preserve"> در </w:t>
      </w:r>
      <w:proofErr w:type="spellStart"/>
      <w:r w:rsidR="004E0169">
        <w:rPr>
          <w:rFonts w:hint="cs"/>
          <w:rtl/>
        </w:rPr>
        <w:t>اين</w:t>
      </w:r>
      <w:proofErr w:type="spellEnd"/>
      <w:r w:rsidR="004E0169">
        <w:rPr>
          <w:rFonts w:hint="cs"/>
          <w:rtl/>
        </w:rPr>
        <w:t xml:space="preserve"> موارد است</w:t>
      </w:r>
      <w:r w:rsidR="0095418F">
        <w:rPr>
          <w:rFonts w:hint="cs"/>
          <w:rtl/>
        </w:rPr>
        <w:t>. مرحوم خوئی دو دلیل اقام</w:t>
      </w:r>
      <w:r>
        <w:rPr>
          <w:rFonts w:hint="cs"/>
          <w:rtl/>
        </w:rPr>
        <w:t>ه کردند،</w:t>
      </w:r>
      <w:r w:rsidR="0095418F">
        <w:rPr>
          <w:rFonts w:hint="cs"/>
          <w:rtl/>
        </w:rPr>
        <w:t xml:space="preserve"> سیره و اخذ به ظاهر. مرحوم تبریزی به دومی اشکال کردند. در مورد دلیل اول هم مرحوم همدانی اشکال کردند که سیره در فرض مذکور قطعا جاری است.</w:t>
      </w:r>
      <w:r w:rsidR="00D935C9">
        <w:rPr>
          <w:rStyle w:val="ab"/>
          <w:rtl/>
        </w:rPr>
        <w:footnoteReference w:id="1"/>
      </w:r>
    </w:p>
    <w:p w:rsidR="00247D2F" w:rsidRPr="003A6148" w:rsidRDefault="00247D2F" w:rsidP="00404470">
      <w:pPr>
        <w:pBdr>
          <w:bottom w:val="double" w:sz="6" w:space="1" w:color="auto"/>
        </w:pBdr>
        <w:jc w:val="both"/>
      </w:pPr>
    </w:p>
    <w:p w:rsidR="008F5B4D" w:rsidRDefault="008F5B4D" w:rsidP="00404470">
      <w:pPr>
        <w:jc w:val="both"/>
      </w:pPr>
    </w:p>
    <w:p w:rsidR="00946BA8" w:rsidRDefault="00946BA8" w:rsidP="00404470">
      <w:pPr>
        <w:pStyle w:val="1"/>
        <w:jc w:val="both"/>
        <w:rPr>
          <w:rtl/>
        </w:rPr>
      </w:pPr>
      <w:bookmarkStart w:id="3" w:name="_Toc535223512"/>
      <w:r>
        <w:rPr>
          <w:rFonts w:hint="cs"/>
          <w:rtl/>
        </w:rPr>
        <w:lastRenderedPageBreak/>
        <w:t>ادامه جهت ششم</w:t>
      </w:r>
      <w:bookmarkEnd w:id="3"/>
    </w:p>
    <w:p w:rsidR="00412976" w:rsidRDefault="00412976" w:rsidP="00404470">
      <w:pPr>
        <w:pStyle w:val="20"/>
        <w:jc w:val="both"/>
        <w:rPr>
          <w:rtl/>
        </w:rPr>
      </w:pPr>
      <w:bookmarkStart w:id="4" w:name="_Toc535223513"/>
      <w:r>
        <w:rPr>
          <w:rFonts w:hint="cs"/>
          <w:rtl/>
        </w:rPr>
        <w:t>صورت دوم</w:t>
      </w:r>
      <w:bookmarkEnd w:id="4"/>
    </w:p>
    <w:p w:rsidR="00952CFC" w:rsidRDefault="00412976" w:rsidP="00D25778">
      <w:r>
        <w:rPr>
          <w:rFonts w:hint="cs"/>
          <w:rtl/>
        </w:rPr>
        <w:t xml:space="preserve">اما اگر </w:t>
      </w:r>
      <w:r w:rsidR="00952CFC">
        <w:rPr>
          <w:rFonts w:hint="cs"/>
          <w:rtl/>
        </w:rPr>
        <w:t>حامل</w:t>
      </w:r>
      <w:r w:rsidR="00DA0443">
        <w:rPr>
          <w:rFonts w:hint="cs"/>
          <w:rtl/>
        </w:rPr>
        <w:t>،</w:t>
      </w:r>
      <w:r w:rsidR="00952CFC">
        <w:rPr>
          <w:rFonts w:hint="cs"/>
          <w:rtl/>
        </w:rPr>
        <w:t xml:space="preserve"> تر</w:t>
      </w:r>
      <w:r w:rsidR="00DA0443">
        <w:rPr>
          <w:rFonts w:hint="cs"/>
          <w:rtl/>
        </w:rPr>
        <w:t>دید در مسئله دان بودن عامل دارد</w:t>
      </w:r>
      <w:r>
        <w:rPr>
          <w:rFonts w:hint="cs"/>
          <w:rtl/>
        </w:rPr>
        <w:t xml:space="preserve">، </w:t>
      </w:r>
      <w:r w:rsidR="00952CFC">
        <w:rPr>
          <w:rFonts w:hint="cs"/>
          <w:rtl/>
        </w:rPr>
        <w:t xml:space="preserve">مشهور </w:t>
      </w:r>
      <w:r>
        <w:rPr>
          <w:rFonts w:hint="cs"/>
          <w:rtl/>
        </w:rPr>
        <w:t xml:space="preserve">قائل به جریان اصاله الصحه </w:t>
      </w:r>
      <w:r w:rsidR="00E83062">
        <w:rPr>
          <w:rFonts w:hint="cs"/>
          <w:rtl/>
        </w:rPr>
        <w:t>شدند</w:t>
      </w:r>
      <w:r>
        <w:rPr>
          <w:rFonts w:hint="cs"/>
          <w:rtl/>
        </w:rPr>
        <w:t>،</w:t>
      </w:r>
      <w:r w:rsidR="00952CFC">
        <w:rPr>
          <w:rFonts w:hint="cs"/>
          <w:rtl/>
        </w:rPr>
        <w:t xml:space="preserve"> ولی مرحوم شیخ </w:t>
      </w:r>
      <w:r w:rsidR="004A79EE">
        <w:rPr>
          <w:rFonts w:hint="cs"/>
          <w:rtl/>
        </w:rPr>
        <w:t>نظر به عدم جریان دارد؛ زیرا از طرفی ادله این مورد را نمی گیرد و از طرفی سیره اصحاب بر حمل بر صحت است.</w:t>
      </w:r>
      <w:r w:rsidR="00D25778">
        <w:rPr>
          <w:rStyle w:val="ab"/>
          <w:rtl/>
        </w:rPr>
        <w:footnoteReference w:id="2"/>
      </w:r>
    </w:p>
    <w:p w:rsidR="004A79EE" w:rsidRPr="004A79EE" w:rsidRDefault="004A79EE" w:rsidP="00404470">
      <w:pPr>
        <w:jc w:val="both"/>
        <w:rPr>
          <w:rtl/>
        </w:rPr>
      </w:pPr>
      <w:r>
        <w:rPr>
          <w:rFonts w:hint="cs"/>
          <w:rtl/>
        </w:rPr>
        <w:t>مرحوم امام فرموده است که غالب موارد شک در صحت در بین مردم از همین قبیل است. لذا وجود سیره در این حالت مسلّم است.</w:t>
      </w:r>
      <w:r w:rsidR="00DA0443">
        <w:rPr>
          <w:rStyle w:val="ab"/>
          <w:rtl/>
        </w:rPr>
        <w:footnoteReference w:id="3"/>
      </w:r>
    </w:p>
    <w:p w:rsidR="00960987" w:rsidRDefault="00952CFC" w:rsidP="00960987">
      <w:pPr>
        <w:pStyle w:val="20"/>
        <w:jc w:val="both"/>
        <w:rPr>
          <w:rtl/>
        </w:rPr>
      </w:pPr>
      <w:bookmarkStart w:id="5" w:name="_Toc535223514"/>
      <w:r>
        <w:rPr>
          <w:rFonts w:hint="cs"/>
          <w:rtl/>
        </w:rPr>
        <w:t>صورت سوم</w:t>
      </w:r>
      <w:bookmarkEnd w:id="5"/>
    </w:p>
    <w:p w:rsidR="00952CFC" w:rsidRDefault="00952CFC" w:rsidP="00960987">
      <w:pPr>
        <w:rPr>
          <w:rtl/>
        </w:rPr>
      </w:pPr>
      <w:r>
        <w:rPr>
          <w:rFonts w:hint="cs"/>
          <w:rtl/>
        </w:rPr>
        <w:t xml:space="preserve"> </w:t>
      </w:r>
      <w:r w:rsidR="00960987">
        <w:rPr>
          <w:rFonts w:hint="cs"/>
          <w:rtl/>
        </w:rPr>
        <w:t xml:space="preserve">در این صورت که حامل، </w:t>
      </w:r>
      <w:r>
        <w:rPr>
          <w:rFonts w:hint="cs"/>
          <w:rtl/>
        </w:rPr>
        <w:t>علم به</w:t>
      </w:r>
      <w:r w:rsidR="00960987">
        <w:rPr>
          <w:rFonts w:hint="cs"/>
          <w:rtl/>
        </w:rPr>
        <w:t xml:space="preserve"> عالم بودن عامل به مسئله دارد، لکن می داند که</w:t>
      </w:r>
      <w:r w:rsidR="004A79EE">
        <w:rPr>
          <w:rFonts w:hint="cs"/>
          <w:rtl/>
        </w:rPr>
        <w:t xml:space="preserve"> </w:t>
      </w:r>
      <w:r w:rsidR="00960987">
        <w:rPr>
          <w:rFonts w:hint="cs"/>
          <w:rtl/>
        </w:rPr>
        <w:t>علم او و فاعل،</w:t>
      </w:r>
      <w:r>
        <w:rPr>
          <w:rFonts w:hint="cs"/>
          <w:rtl/>
        </w:rPr>
        <w:t xml:space="preserve"> </w:t>
      </w:r>
      <w:r w:rsidR="00293F41">
        <w:rPr>
          <w:rFonts w:hint="cs"/>
          <w:rtl/>
        </w:rPr>
        <w:t>موافق هم است(اجتهادا یا تقلیدا)؛</w:t>
      </w:r>
      <w:r w:rsidR="00960987">
        <w:rPr>
          <w:rFonts w:hint="cs"/>
          <w:rtl/>
        </w:rPr>
        <w:t xml:space="preserve"> </w:t>
      </w:r>
      <w:r w:rsidR="004A79EE">
        <w:rPr>
          <w:rFonts w:hint="cs"/>
          <w:rtl/>
        </w:rPr>
        <w:t>گفته شده است که قطعا اصاله الصحه جاری است و</w:t>
      </w:r>
      <w:r w:rsidR="000D46C9">
        <w:rPr>
          <w:rFonts w:hint="cs"/>
          <w:rtl/>
        </w:rPr>
        <w:t xml:space="preserve"> متی</w:t>
      </w:r>
      <w:r w:rsidR="00AF4F91">
        <w:rPr>
          <w:rFonts w:hint="cs"/>
          <w:rtl/>
        </w:rPr>
        <w:t>قن</w:t>
      </w:r>
      <w:r w:rsidR="004A79EE">
        <w:rPr>
          <w:rFonts w:hint="cs"/>
          <w:rtl/>
        </w:rPr>
        <w:t xml:space="preserve"> از این اصل </w:t>
      </w:r>
      <w:r w:rsidR="00AF4F91">
        <w:rPr>
          <w:rFonts w:hint="cs"/>
          <w:rtl/>
        </w:rPr>
        <w:t>همین</w:t>
      </w:r>
      <w:r w:rsidR="00960987">
        <w:rPr>
          <w:rFonts w:hint="cs"/>
          <w:rtl/>
        </w:rPr>
        <w:t xml:space="preserve"> صورت</w:t>
      </w:r>
      <w:r w:rsidR="00AF4F91">
        <w:rPr>
          <w:rFonts w:hint="cs"/>
          <w:rtl/>
        </w:rPr>
        <w:t xml:space="preserve"> است.</w:t>
      </w:r>
    </w:p>
    <w:p w:rsidR="00960987" w:rsidRDefault="004A79EE" w:rsidP="00404470">
      <w:pPr>
        <w:pStyle w:val="20"/>
        <w:jc w:val="both"/>
        <w:rPr>
          <w:rtl/>
        </w:rPr>
      </w:pPr>
      <w:bookmarkStart w:id="6" w:name="_Toc535223515"/>
      <w:r>
        <w:rPr>
          <w:rFonts w:hint="cs"/>
          <w:rtl/>
        </w:rPr>
        <w:t>صورت چهارم</w:t>
      </w:r>
      <w:bookmarkEnd w:id="6"/>
    </w:p>
    <w:p w:rsidR="000D46C9" w:rsidRDefault="004A79EE" w:rsidP="00D25778">
      <w:pPr>
        <w:jc w:val="both"/>
      </w:pPr>
      <w:r>
        <w:rPr>
          <w:rFonts w:hint="cs"/>
          <w:rtl/>
        </w:rPr>
        <w:t>حامل علم به عالم بودن فاعل</w:t>
      </w:r>
      <w:r w:rsidR="00960987">
        <w:rPr>
          <w:rFonts w:hint="cs"/>
          <w:rtl/>
        </w:rPr>
        <w:t xml:space="preserve"> به مسئله دارد، لکن</w:t>
      </w:r>
      <w:r>
        <w:rPr>
          <w:rFonts w:hint="cs"/>
          <w:rtl/>
        </w:rPr>
        <w:t xml:space="preserve"> </w:t>
      </w:r>
      <w:r w:rsidR="000D46C9">
        <w:rPr>
          <w:rFonts w:hint="cs"/>
          <w:rtl/>
        </w:rPr>
        <w:t xml:space="preserve">تردید در موافقت نظر </w:t>
      </w:r>
      <w:r w:rsidR="00960987">
        <w:rPr>
          <w:rFonts w:hint="cs"/>
          <w:rtl/>
        </w:rPr>
        <w:t>خودش با نظر فاعل دارد</w:t>
      </w:r>
      <w:r w:rsidR="000D46C9">
        <w:rPr>
          <w:rFonts w:hint="cs"/>
          <w:rtl/>
        </w:rPr>
        <w:t xml:space="preserve">(اجتهادا یا تقلیدا)؛ </w:t>
      </w:r>
      <w:r w:rsidR="00293F41">
        <w:rPr>
          <w:rFonts w:hint="cs"/>
          <w:rtl/>
        </w:rPr>
        <w:t>اصاله الصحه مسلّما جاری است.</w:t>
      </w:r>
    </w:p>
    <w:p w:rsidR="00293F41" w:rsidRDefault="00293F41" w:rsidP="00D25778">
      <w:pPr>
        <w:jc w:val="both"/>
        <w:rPr>
          <w:rtl/>
        </w:rPr>
      </w:pPr>
      <w:r>
        <w:rPr>
          <w:rFonts w:hint="cs"/>
          <w:rtl/>
        </w:rPr>
        <w:t>مرحوم شیخ</w:t>
      </w:r>
      <w:r w:rsidR="004A79EE">
        <w:rPr>
          <w:rFonts w:hint="cs"/>
          <w:rtl/>
        </w:rPr>
        <w:t xml:space="preserve"> فرموده است که هم ادله این مورد را شامل می شود و هم بناء اصحاب قطعا در این حالت بر حمل بر صحت بوده است. حتی ایشان</w:t>
      </w:r>
      <w:r>
        <w:rPr>
          <w:rFonts w:hint="cs"/>
          <w:rtl/>
        </w:rPr>
        <w:t xml:space="preserve"> </w:t>
      </w:r>
      <w:r w:rsidR="004A79EE">
        <w:rPr>
          <w:rFonts w:hint="cs"/>
          <w:rtl/>
        </w:rPr>
        <w:t>مدعی شده است که در این حالت</w:t>
      </w:r>
      <w:r>
        <w:rPr>
          <w:rFonts w:hint="cs"/>
          <w:rtl/>
        </w:rPr>
        <w:t xml:space="preserve"> در اعتقاد فاعل هم می توانیم اصاله الصحه را جاری کنیم.</w:t>
      </w:r>
      <w:r w:rsidR="00D25778">
        <w:rPr>
          <w:rStyle w:val="ab"/>
          <w:rtl/>
        </w:rPr>
        <w:footnoteReference w:id="4"/>
      </w:r>
      <w:r>
        <w:rPr>
          <w:rFonts w:hint="cs"/>
          <w:rtl/>
        </w:rPr>
        <w:t xml:space="preserve"> اما این کلام مرحوم شیخ محل اشکال واقع شده است.</w:t>
      </w:r>
    </w:p>
    <w:p w:rsidR="00990BB3" w:rsidRDefault="007E35F2" w:rsidP="00404470">
      <w:pPr>
        <w:pStyle w:val="20"/>
        <w:jc w:val="both"/>
        <w:rPr>
          <w:rtl/>
        </w:rPr>
      </w:pPr>
      <w:bookmarkStart w:id="7" w:name="_Toc535223516"/>
      <w:r>
        <w:rPr>
          <w:rFonts w:hint="cs"/>
          <w:rtl/>
        </w:rPr>
        <w:t xml:space="preserve">صورت </w:t>
      </w:r>
      <w:r w:rsidR="00990BB3">
        <w:rPr>
          <w:rFonts w:hint="cs"/>
          <w:rtl/>
        </w:rPr>
        <w:t>پنجم</w:t>
      </w:r>
      <w:bookmarkEnd w:id="7"/>
    </w:p>
    <w:p w:rsidR="007E35F2" w:rsidRDefault="007E35F2" w:rsidP="00437B5C">
      <w:pPr>
        <w:rPr>
          <w:rtl/>
        </w:rPr>
      </w:pPr>
      <w:r>
        <w:rPr>
          <w:rFonts w:hint="cs"/>
          <w:rtl/>
        </w:rPr>
        <w:t xml:space="preserve">حامل علم به عالم بودن فاعل دارد ولی علم به مخالفت رأی او با </w:t>
      </w:r>
      <w:r w:rsidR="00437B5C">
        <w:rPr>
          <w:rFonts w:hint="cs"/>
          <w:rtl/>
        </w:rPr>
        <w:t xml:space="preserve">نظر </w:t>
      </w:r>
      <w:r>
        <w:rPr>
          <w:rFonts w:hint="cs"/>
          <w:rtl/>
        </w:rPr>
        <w:t xml:space="preserve">خودش </w:t>
      </w:r>
      <w:r w:rsidR="00EC1625">
        <w:rPr>
          <w:rFonts w:hint="cs"/>
          <w:rtl/>
        </w:rPr>
        <w:t xml:space="preserve">نیز </w:t>
      </w:r>
      <w:proofErr w:type="spellStart"/>
      <w:r>
        <w:rPr>
          <w:rFonts w:hint="cs"/>
          <w:rtl/>
        </w:rPr>
        <w:t>دارد</w:t>
      </w:r>
      <w:r w:rsidR="000D46C9">
        <w:rPr>
          <w:rFonts w:hint="cs"/>
          <w:rtl/>
        </w:rPr>
        <w:t>؛</w:t>
      </w:r>
      <w:r w:rsidR="004E0169">
        <w:rPr>
          <w:rFonts w:hint="cs"/>
          <w:rtl/>
        </w:rPr>
        <w:t>اين</w:t>
      </w:r>
      <w:proofErr w:type="spellEnd"/>
      <w:r w:rsidR="004E0169">
        <w:rPr>
          <w:rFonts w:hint="cs"/>
          <w:rtl/>
        </w:rPr>
        <w:t xml:space="preserve"> صورت </w:t>
      </w:r>
      <w:proofErr w:type="spellStart"/>
      <w:r w:rsidR="004E0169">
        <w:rPr>
          <w:rFonts w:hint="cs"/>
          <w:rtl/>
        </w:rPr>
        <w:t>دوقسم</w:t>
      </w:r>
      <w:proofErr w:type="spellEnd"/>
      <w:r w:rsidR="004E0169">
        <w:rPr>
          <w:rFonts w:hint="cs"/>
          <w:rtl/>
        </w:rPr>
        <w:t xml:space="preserve"> دارد</w:t>
      </w:r>
    </w:p>
    <w:p w:rsidR="00797403" w:rsidRDefault="004E0169" w:rsidP="00404470">
      <w:pPr>
        <w:pStyle w:val="30"/>
        <w:jc w:val="both"/>
      </w:pPr>
      <w:bookmarkStart w:id="8" w:name="_Toc535223517"/>
      <w:r>
        <w:rPr>
          <w:rFonts w:hint="cs"/>
          <w:rtl/>
        </w:rPr>
        <w:lastRenderedPageBreak/>
        <w:t xml:space="preserve">قسم اول: </w:t>
      </w:r>
      <w:r w:rsidR="007E35F2">
        <w:rPr>
          <w:rFonts w:hint="cs"/>
          <w:rtl/>
        </w:rPr>
        <w:t xml:space="preserve">اختلاف </w:t>
      </w:r>
      <w:proofErr w:type="spellStart"/>
      <w:r w:rsidR="00EC1625">
        <w:rPr>
          <w:rFonts w:hint="cs"/>
          <w:rtl/>
        </w:rPr>
        <w:t>تباینی</w:t>
      </w:r>
      <w:bookmarkEnd w:id="8"/>
      <w:proofErr w:type="spellEnd"/>
    </w:p>
    <w:p w:rsidR="000D46C9" w:rsidRDefault="007E35F2" w:rsidP="00D935C9">
      <w:pPr>
        <w:jc w:val="both"/>
      </w:pPr>
      <w:r>
        <w:rPr>
          <w:rFonts w:hint="cs"/>
          <w:rtl/>
        </w:rPr>
        <w:t>مثال واقعی: اختلاف در قصر و تمام،</w:t>
      </w:r>
      <w:r w:rsidR="00230BEE">
        <w:rPr>
          <w:rStyle w:val="ab"/>
          <w:rtl/>
        </w:rPr>
        <w:footnoteReference w:id="5"/>
      </w:r>
      <w:r w:rsidR="00D72957">
        <w:rPr>
          <w:rFonts w:hint="cs"/>
          <w:rtl/>
        </w:rPr>
        <w:t xml:space="preserve"> </w:t>
      </w:r>
      <w:r w:rsidR="00904A01">
        <w:rPr>
          <w:rFonts w:hint="cs"/>
          <w:rtl/>
        </w:rPr>
        <w:t>گویا</w:t>
      </w:r>
      <w:r w:rsidR="00D72957">
        <w:rPr>
          <w:rFonts w:hint="cs"/>
          <w:rtl/>
        </w:rPr>
        <w:t xml:space="preserve"> در مورد عدم جریان اصاله الصحه در موارد اختلاف تباینی،</w:t>
      </w:r>
      <w:r w:rsidR="00904A01">
        <w:rPr>
          <w:rFonts w:hint="cs"/>
          <w:rtl/>
        </w:rPr>
        <w:t xml:space="preserve"> اتفاق نظر وجود دارد.</w:t>
      </w:r>
      <w:r w:rsidR="00C30D2A">
        <w:rPr>
          <w:rFonts w:hint="cs"/>
          <w:rtl/>
        </w:rPr>
        <w:t xml:space="preserve"> حتی مرحوم شیخ</w:t>
      </w:r>
      <w:r w:rsidR="00D25778">
        <w:rPr>
          <w:rStyle w:val="ab"/>
          <w:rtl/>
        </w:rPr>
        <w:footnoteReference w:id="6"/>
      </w:r>
      <w:r w:rsidR="00D25778">
        <w:rPr>
          <w:rFonts w:hint="cs"/>
          <w:rtl/>
        </w:rPr>
        <w:t xml:space="preserve"> </w:t>
      </w:r>
      <w:r w:rsidR="00C30D2A">
        <w:rPr>
          <w:rFonts w:hint="cs"/>
          <w:rtl/>
        </w:rPr>
        <w:t>و محقق همدانی</w:t>
      </w:r>
      <w:r w:rsidR="00D935C9">
        <w:rPr>
          <w:rStyle w:val="ab"/>
          <w:rtl/>
        </w:rPr>
        <w:footnoteReference w:id="7"/>
      </w:r>
      <w:r w:rsidR="00D72957">
        <w:rPr>
          <w:rFonts w:hint="cs"/>
          <w:rtl/>
        </w:rPr>
        <w:t xml:space="preserve"> نیز قائل به عدم جریانند</w:t>
      </w:r>
      <w:r w:rsidR="00C30D2A">
        <w:rPr>
          <w:rFonts w:hint="cs"/>
          <w:rtl/>
        </w:rPr>
        <w:t>.</w:t>
      </w:r>
      <w:r w:rsidR="00404470" w:rsidRPr="00404470">
        <w:rPr>
          <w:rStyle w:val="ab"/>
          <w:rtl/>
        </w:rPr>
        <w:t xml:space="preserve"> </w:t>
      </w:r>
    </w:p>
    <w:p w:rsidR="00904A01" w:rsidRPr="00AB71C7" w:rsidRDefault="00904A01" w:rsidP="00404470">
      <w:pPr>
        <w:pStyle w:val="40"/>
        <w:jc w:val="both"/>
        <w:rPr>
          <w:rtl/>
        </w:rPr>
      </w:pPr>
      <w:bookmarkStart w:id="9" w:name="_Toc535223518"/>
      <w:r w:rsidRPr="00AB71C7">
        <w:rPr>
          <w:rFonts w:hint="cs"/>
          <w:rtl/>
        </w:rPr>
        <w:t>دلیل</w:t>
      </w:r>
      <w:r w:rsidR="0057176F">
        <w:rPr>
          <w:rFonts w:hint="cs"/>
          <w:rtl/>
        </w:rPr>
        <w:t xml:space="preserve"> عدم جریان</w:t>
      </w:r>
      <w:bookmarkEnd w:id="9"/>
    </w:p>
    <w:p w:rsidR="00904A01" w:rsidRDefault="00904A01" w:rsidP="004E0169">
      <w:pPr>
        <w:jc w:val="both"/>
        <w:rPr>
          <w:rtl/>
        </w:rPr>
      </w:pPr>
      <w:r>
        <w:rPr>
          <w:rFonts w:hint="cs"/>
          <w:rtl/>
        </w:rPr>
        <w:t>سیره عقلاء</w:t>
      </w:r>
      <w:r w:rsidR="0057176F">
        <w:rPr>
          <w:rFonts w:hint="cs"/>
          <w:rtl/>
        </w:rPr>
        <w:t xml:space="preserve"> (که</w:t>
      </w:r>
      <w:r w:rsidR="0057176F" w:rsidRPr="0057176F">
        <w:rPr>
          <w:rFonts w:hint="cs"/>
          <w:rtl/>
        </w:rPr>
        <w:t xml:space="preserve"> </w:t>
      </w:r>
      <w:r w:rsidR="0057176F">
        <w:rPr>
          <w:rFonts w:hint="cs"/>
          <w:rtl/>
        </w:rPr>
        <w:t xml:space="preserve">دلیل اصاله الصحه است) </w:t>
      </w:r>
      <w:r>
        <w:rPr>
          <w:rFonts w:hint="cs"/>
          <w:rtl/>
        </w:rPr>
        <w:t xml:space="preserve">در این مورد </w:t>
      </w:r>
      <w:r w:rsidR="004E0169">
        <w:rPr>
          <w:rFonts w:hint="cs"/>
          <w:rtl/>
        </w:rPr>
        <w:t xml:space="preserve">وجود ندارد یا احراز نشده </w:t>
      </w:r>
      <w:r>
        <w:rPr>
          <w:rFonts w:hint="cs"/>
          <w:rtl/>
        </w:rPr>
        <w:t xml:space="preserve">است. </w:t>
      </w:r>
    </w:p>
    <w:p w:rsidR="0057176F" w:rsidRPr="0057176F" w:rsidRDefault="0057176F" w:rsidP="00404470">
      <w:pPr>
        <w:jc w:val="both"/>
        <w:rPr>
          <w:b/>
          <w:bCs/>
          <w:rtl/>
        </w:rPr>
      </w:pPr>
      <w:r w:rsidRPr="0057176F">
        <w:rPr>
          <w:rFonts w:hint="cs"/>
          <w:b/>
          <w:bCs/>
          <w:rtl/>
        </w:rPr>
        <w:t>شاهد</w:t>
      </w:r>
    </w:p>
    <w:p w:rsidR="0057176F" w:rsidRDefault="00904A01" w:rsidP="0057176F">
      <w:pPr>
        <w:jc w:val="both"/>
        <w:rPr>
          <w:rtl/>
        </w:rPr>
      </w:pPr>
      <w:r>
        <w:rPr>
          <w:rFonts w:hint="cs"/>
          <w:rtl/>
        </w:rPr>
        <w:t>در بعضی از کلمات مثل کلمات مرحوم امام</w:t>
      </w:r>
      <w:r w:rsidR="00AB71C7">
        <w:rPr>
          <w:rStyle w:val="ab"/>
          <w:rtl/>
        </w:rPr>
        <w:footnoteReference w:id="8"/>
      </w:r>
      <w:r>
        <w:rPr>
          <w:rFonts w:hint="cs"/>
          <w:rtl/>
        </w:rPr>
        <w:t xml:space="preserve"> و مرحوم تبریزی</w:t>
      </w:r>
      <w:r w:rsidR="00AB71C7">
        <w:rPr>
          <w:rStyle w:val="ab"/>
          <w:rtl/>
        </w:rPr>
        <w:footnoteReference w:id="9"/>
      </w:r>
      <w:r w:rsidR="0057176F">
        <w:rPr>
          <w:rFonts w:hint="cs"/>
          <w:rtl/>
        </w:rPr>
        <w:t xml:space="preserve"> </w:t>
      </w:r>
      <w:r>
        <w:rPr>
          <w:rFonts w:hint="cs"/>
          <w:rtl/>
        </w:rPr>
        <w:t>شاهدی بر عدم وجود سیره عقلاء در این جا بیان شده است</w:t>
      </w:r>
      <w:r w:rsidR="00C30D2A">
        <w:rPr>
          <w:rFonts w:hint="cs"/>
          <w:rtl/>
        </w:rPr>
        <w:t xml:space="preserve">، به این بیان که </w:t>
      </w:r>
      <w:r w:rsidR="0057176F">
        <w:rPr>
          <w:rFonts w:hint="cs"/>
          <w:rtl/>
        </w:rPr>
        <w:t xml:space="preserve">وجود سیره در این جا به معنای وجود سیره بر حمل فعل دیگری بر غفلت است؛ (زیرا با توجه به اختلاف رای حامل و عامل، حمل بر صحتی که حامل انجام می دهد به معنای این است که عامل طبق نظر خود عمل نکرده است و این جز در صورت غفلت اتفاق نمی افتد.) </w:t>
      </w:r>
      <w:r w:rsidR="00C30D2A">
        <w:rPr>
          <w:rFonts w:hint="cs"/>
          <w:rtl/>
        </w:rPr>
        <w:t xml:space="preserve">قطعا سیره این حمل بر صحت را تایید نمی کند. </w:t>
      </w:r>
    </w:p>
    <w:p w:rsidR="00904A01" w:rsidRDefault="00C30D2A" w:rsidP="004E0169">
      <w:pPr>
        <w:jc w:val="both"/>
        <w:rPr>
          <w:rtl/>
        </w:rPr>
      </w:pPr>
      <w:r>
        <w:rPr>
          <w:rFonts w:hint="cs"/>
          <w:rtl/>
        </w:rPr>
        <w:t>مثلا</w:t>
      </w:r>
      <w:r w:rsidR="00904A01">
        <w:rPr>
          <w:rFonts w:hint="cs"/>
          <w:rtl/>
        </w:rPr>
        <w:t xml:space="preserve"> صحیح عند الحامل</w:t>
      </w:r>
      <w:r w:rsidR="005E2BA0">
        <w:rPr>
          <w:rFonts w:hint="cs"/>
          <w:rtl/>
        </w:rPr>
        <w:t>(که ماموم است)</w:t>
      </w:r>
      <w:r w:rsidR="00904A01">
        <w:rPr>
          <w:rFonts w:hint="cs"/>
          <w:rtl/>
        </w:rPr>
        <w:t xml:space="preserve"> نماز با تیمم است</w:t>
      </w:r>
      <w:r w:rsidR="005E2BA0">
        <w:rPr>
          <w:rFonts w:hint="cs"/>
          <w:rtl/>
        </w:rPr>
        <w:t xml:space="preserve"> ولی امام جماعت نظر به صحت نماز با غسل جبیره ای دارد</w:t>
      </w:r>
      <w:r w:rsidR="00904A01">
        <w:rPr>
          <w:rFonts w:hint="cs"/>
          <w:rtl/>
        </w:rPr>
        <w:t>. ماموم اگر بخواهد حمل بر صحت کند باید بگوید</w:t>
      </w:r>
      <w:r>
        <w:rPr>
          <w:rFonts w:hint="cs"/>
          <w:rtl/>
        </w:rPr>
        <w:t xml:space="preserve"> با این که نظر امام جماعت بر صحت نماز با </w:t>
      </w:r>
      <w:r w:rsidR="004E0169">
        <w:rPr>
          <w:rFonts w:hint="cs"/>
          <w:rtl/>
        </w:rPr>
        <w:t xml:space="preserve">غسل </w:t>
      </w:r>
      <w:proofErr w:type="spellStart"/>
      <w:r w:rsidR="004E0169">
        <w:rPr>
          <w:rFonts w:hint="cs"/>
          <w:rtl/>
        </w:rPr>
        <w:t>جبيره</w:t>
      </w:r>
      <w:proofErr w:type="spellEnd"/>
      <w:r w:rsidR="004E0169">
        <w:rPr>
          <w:rFonts w:hint="cs"/>
          <w:rtl/>
        </w:rPr>
        <w:t xml:space="preserve"> </w:t>
      </w:r>
      <w:r>
        <w:rPr>
          <w:rFonts w:hint="cs"/>
          <w:rtl/>
        </w:rPr>
        <w:t xml:space="preserve"> بوده ولی</w:t>
      </w:r>
      <w:r w:rsidR="00904A01">
        <w:rPr>
          <w:rFonts w:hint="cs"/>
          <w:rtl/>
        </w:rPr>
        <w:t xml:space="preserve"> ان شاء الله</w:t>
      </w:r>
      <w:r>
        <w:rPr>
          <w:rFonts w:hint="cs"/>
          <w:rtl/>
        </w:rPr>
        <w:t xml:space="preserve"> </w:t>
      </w:r>
      <w:r w:rsidR="005E2BA0">
        <w:rPr>
          <w:rFonts w:hint="cs"/>
          <w:rtl/>
        </w:rPr>
        <w:t>غافل شده و</w:t>
      </w:r>
      <w:r w:rsidR="00904A01">
        <w:rPr>
          <w:rFonts w:hint="cs"/>
          <w:rtl/>
        </w:rPr>
        <w:t xml:space="preserve"> تیمم کرده است. </w:t>
      </w:r>
    </w:p>
    <w:p w:rsidR="00706B20" w:rsidRPr="00706B20" w:rsidRDefault="00706B20" w:rsidP="00404470">
      <w:pPr>
        <w:pStyle w:val="30"/>
        <w:jc w:val="both"/>
        <w:rPr>
          <w:rtl/>
        </w:rPr>
      </w:pPr>
      <w:bookmarkStart w:id="10" w:name="_Toc535223519"/>
      <w:r>
        <w:rPr>
          <w:rFonts w:hint="cs"/>
          <w:rtl/>
        </w:rPr>
        <w:lastRenderedPageBreak/>
        <w:t>اختلاف</w:t>
      </w:r>
      <w:r w:rsidR="00EC1625">
        <w:t xml:space="preserve"> </w:t>
      </w:r>
      <w:r w:rsidR="00EC1625">
        <w:rPr>
          <w:rFonts w:hint="cs"/>
          <w:rtl/>
        </w:rPr>
        <w:t>غیر</w:t>
      </w:r>
      <w:r>
        <w:rPr>
          <w:rFonts w:hint="cs"/>
          <w:rtl/>
        </w:rPr>
        <w:t xml:space="preserve"> </w:t>
      </w:r>
      <w:r w:rsidR="00EC1625">
        <w:rPr>
          <w:rFonts w:hint="cs"/>
          <w:rtl/>
        </w:rPr>
        <w:t>تباینی</w:t>
      </w:r>
      <w:bookmarkEnd w:id="10"/>
      <w:r w:rsidR="00EC1625">
        <w:rPr>
          <w:rFonts w:hint="cs"/>
          <w:rtl/>
        </w:rPr>
        <w:t xml:space="preserve"> </w:t>
      </w:r>
    </w:p>
    <w:p w:rsidR="00E4798A" w:rsidRDefault="00F12D22" w:rsidP="00E4798A">
      <w:pPr>
        <w:jc w:val="both"/>
        <w:rPr>
          <w:rtl/>
        </w:rPr>
      </w:pPr>
      <w:r>
        <w:rPr>
          <w:rFonts w:hint="cs"/>
          <w:rtl/>
        </w:rPr>
        <w:t>اما اگر اختلاف بین عامل و حامل تباینی ن</w:t>
      </w:r>
      <w:r w:rsidR="00797403">
        <w:rPr>
          <w:rFonts w:hint="cs"/>
          <w:rtl/>
        </w:rPr>
        <w:t>باشد بلکه عموم و خصوص مطلق باشد</w:t>
      </w:r>
      <w:r w:rsidR="00706B20">
        <w:rPr>
          <w:rFonts w:hint="cs"/>
          <w:rtl/>
        </w:rPr>
        <w:t>؛ مثلا</w:t>
      </w:r>
      <w:r w:rsidR="00E4798A">
        <w:rPr>
          <w:rFonts w:hint="cs"/>
          <w:rtl/>
        </w:rPr>
        <w:t xml:space="preserve"> مأموم امری را شرط می داند</w:t>
      </w:r>
      <w:r>
        <w:rPr>
          <w:rFonts w:hint="cs"/>
          <w:rtl/>
        </w:rPr>
        <w:t xml:space="preserve"> </w:t>
      </w:r>
      <w:r w:rsidR="00E4798A">
        <w:rPr>
          <w:rFonts w:hint="cs"/>
          <w:rtl/>
        </w:rPr>
        <w:t xml:space="preserve">ولی امام قائل به اشتراط آن نیست و در عین حال آن را مانع و مخلّ نماز نمی داند؛ در چنین مواردی ممکن است فاعل از </w:t>
      </w:r>
      <w:r w:rsidR="00706B20">
        <w:rPr>
          <w:rFonts w:hint="cs"/>
          <w:rtl/>
        </w:rPr>
        <w:t>باب احتیاط یا اتیان امر استحبابی</w:t>
      </w:r>
      <w:r w:rsidR="00E4798A">
        <w:rPr>
          <w:rFonts w:hint="cs"/>
          <w:rtl/>
        </w:rPr>
        <w:t xml:space="preserve"> آن مورد اختلاف را</w:t>
      </w:r>
      <w:r w:rsidR="00706B20">
        <w:rPr>
          <w:rFonts w:hint="cs"/>
          <w:rtl/>
        </w:rPr>
        <w:t xml:space="preserve"> </w:t>
      </w:r>
      <w:r w:rsidR="00E4798A">
        <w:rPr>
          <w:rFonts w:hint="cs"/>
          <w:rtl/>
        </w:rPr>
        <w:t>اتیان کند</w:t>
      </w:r>
      <w:r w:rsidR="00706B20">
        <w:rPr>
          <w:rFonts w:hint="cs"/>
          <w:rtl/>
        </w:rPr>
        <w:t>.</w:t>
      </w:r>
      <w:r w:rsidR="00797403">
        <w:rPr>
          <w:rFonts w:hint="cs"/>
          <w:rtl/>
        </w:rPr>
        <w:t xml:space="preserve"> </w:t>
      </w:r>
    </w:p>
    <w:p w:rsidR="00706B20" w:rsidRDefault="00F12D22" w:rsidP="00D25778">
      <w:pPr>
        <w:jc w:val="both"/>
        <w:rPr>
          <w:rtl/>
        </w:rPr>
      </w:pPr>
      <w:r>
        <w:rPr>
          <w:rFonts w:hint="cs"/>
          <w:rtl/>
        </w:rPr>
        <w:t>مرحوم خوئی</w:t>
      </w:r>
      <w:r w:rsidR="00D25778">
        <w:rPr>
          <w:rStyle w:val="ab"/>
          <w:rtl/>
        </w:rPr>
        <w:footnoteReference w:id="10"/>
      </w:r>
      <w:r>
        <w:rPr>
          <w:rFonts w:hint="cs"/>
          <w:rtl/>
        </w:rPr>
        <w:t>و مرحوم امام</w:t>
      </w:r>
      <w:r w:rsidR="00F23986">
        <w:rPr>
          <w:rStyle w:val="ab"/>
          <w:rtl/>
        </w:rPr>
        <w:footnoteReference w:id="11"/>
      </w:r>
      <w:r w:rsidR="00706B20">
        <w:rPr>
          <w:rFonts w:hint="cs"/>
          <w:rtl/>
        </w:rPr>
        <w:t xml:space="preserve"> و مرحوم شیخ</w:t>
      </w:r>
      <w:r w:rsidR="00D25778">
        <w:rPr>
          <w:rStyle w:val="ab"/>
          <w:rtl/>
        </w:rPr>
        <w:footnoteReference w:id="12"/>
      </w:r>
      <w:r>
        <w:rPr>
          <w:rFonts w:hint="cs"/>
          <w:rtl/>
        </w:rPr>
        <w:t xml:space="preserve"> اشکال کردند که آیا اصاله الصحه در این مورد جاری است یا خیر؟ از طرف</w:t>
      </w:r>
      <w:r w:rsidR="00E4798A">
        <w:rPr>
          <w:rFonts w:hint="cs"/>
          <w:rtl/>
        </w:rPr>
        <w:t>ی</w:t>
      </w:r>
      <w:r>
        <w:rPr>
          <w:rFonts w:hint="cs"/>
          <w:rtl/>
        </w:rPr>
        <w:t xml:space="preserve"> اصحاب</w:t>
      </w:r>
      <w:r w:rsidR="00F95F94">
        <w:rPr>
          <w:rFonts w:hint="cs"/>
          <w:rtl/>
        </w:rPr>
        <w:t xml:space="preserve"> به صورت عام</w:t>
      </w:r>
      <w:r>
        <w:rPr>
          <w:rFonts w:hint="cs"/>
          <w:rtl/>
        </w:rPr>
        <w:t xml:space="preserve"> حکم به تقدیم قول مدعی صحت </w:t>
      </w:r>
      <w:r w:rsidR="00F95F94">
        <w:rPr>
          <w:rFonts w:hint="cs"/>
          <w:rtl/>
        </w:rPr>
        <w:t>کرده</w:t>
      </w:r>
      <w:r w:rsidR="00F95F94">
        <w:rPr>
          <w:rFonts w:hint="eastAsia"/>
          <w:rtl/>
        </w:rPr>
        <w:t>‌</w:t>
      </w:r>
      <w:r w:rsidR="00F95F94">
        <w:rPr>
          <w:rFonts w:hint="cs"/>
          <w:rtl/>
        </w:rPr>
        <w:t>اند و از طرفی ادله اصاله الصحه</w:t>
      </w:r>
      <w:r>
        <w:rPr>
          <w:rFonts w:hint="cs"/>
          <w:rtl/>
        </w:rPr>
        <w:t xml:space="preserve"> قاصر</w:t>
      </w:r>
      <w:r w:rsidR="00F95F94">
        <w:rPr>
          <w:rFonts w:hint="cs"/>
          <w:rtl/>
        </w:rPr>
        <w:t xml:space="preserve"> از شمول این مورد</w:t>
      </w:r>
      <w:r>
        <w:rPr>
          <w:rFonts w:hint="cs"/>
          <w:rtl/>
        </w:rPr>
        <w:t xml:space="preserve"> است. مرحوم </w:t>
      </w:r>
      <w:r w:rsidR="00706B20">
        <w:rPr>
          <w:rFonts w:hint="cs"/>
          <w:rtl/>
        </w:rPr>
        <w:t>شیخ</w:t>
      </w:r>
      <w:r>
        <w:rPr>
          <w:rFonts w:hint="cs"/>
          <w:rtl/>
        </w:rPr>
        <w:t xml:space="preserve"> </w:t>
      </w:r>
      <w:r w:rsidR="00F95F94">
        <w:rPr>
          <w:rFonts w:hint="cs"/>
          <w:rtl/>
        </w:rPr>
        <w:t>فرمود که «فیه اشکال»</w:t>
      </w:r>
      <w:r w:rsidR="00F95F94">
        <w:rPr>
          <w:rFonts w:hint="cs"/>
          <w:rtl/>
        </w:rPr>
        <w:tab/>
        <w:t>، ولی مرحوم امام و مرحوم خوئی قا</w:t>
      </w:r>
      <w:r>
        <w:rPr>
          <w:rFonts w:hint="cs"/>
          <w:rtl/>
        </w:rPr>
        <w:t>ئل به عدم</w:t>
      </w:r>
      <w:r w:rsidR="00F95F94">
        <w:rPr>
          <w:rFonts w:hint="cs"/>
          <w:rtl/>
        </w:rPr>
        <w:t xml:space="preserve"> جریان اصاله الصحه در این قسم شدند.</w:t>
      </w:r>
    </w:p>
    <w:p w:rsidR="00706B20" w:rsidRDefault="00706B20" w:rsidP="00404470">
      <w:pPr>
        <w:pStyle w:val="40"/>
        <w:jc w:val="both"/>
        <w:rPr>
          <w:rtl/>
        </w:rPr>
      </w:pPr>
      <w:bookmarkStart w:id="11" w:name="_Toc535223520"/>
      <w:r>
        <w:rPr>
          <w:rFonts w:hint="cs"/>
          <w:rtl/>
        </w:rPr>
        <w:t>دلیل</w:t>
      </w:r>
      <w:r w:rsidR="0085294F">
        <w:rPr>
          <w:rFonts w:hint="cs"/>
          <w:rtl/>
        </w:rPr>
        <w:t xml:space="preserve"> </w:t>
      </w:r>
      <w:r w:rsidR="002628F2">
        <w:rPr>
          <w:rFonts w:hint="cs"/>
          <w:rtl/>
        </w:rPr>
        <w:t>مخالفا</w:t>
      </w:r>
      <w:r w:rsidR="0085294F">
        <w:rPr>
          <w:rFonts w:hint="cs"/>
          <w:rtl/>
        </w:rPr>
        <w:t>ن جریان</w:t>
      </w:r>
      <w:bookmarkEnd w:id="11"/>
    </w:p>
    <w:p w:rsidR="00706B20" w:rsidRDefault="00706B20" w:rsidP="00404470">
      <w:pPr>
        <w:jc w:val="both"/>
        <w:rPr>
          <w:rtl/>
        </w:rPr>
      </w:pPr>
      <w:r>
        <w:rPr>
          <w:rFonts w:hint="cs"/>
          <w:rtl/>
        </w:rPr>
        <w:t>عدم احراز بناء عقلاء</w:t>
      </w:r>
      <w:r w:rsidR="002628F2">
        <w:t>.</w:t>
      </w:r>
    </w:p>
    <w:p w:rsidR="0085294F" w:rsidRDefault="0085294F" w:rsidP="00404470">
      <w:pPr>
        <w:pStyle w:val="40"/>
        <w:jc w:val="both"/>
      </w:pPr>
      <w:bookmarkStart w:id="12" w:name="_Toc535223521"/>
      <w:r>
        <w:rPr>
          <w:rFonts w:hint="cs"/>
          <w:rtl/>
        </w:rPr>
        <w:t>دلیل موافقان جریان</w:t>
      </w:r>
      <w:bookmarkEnd w:id="12"/>
    </w:p>
    <w:p w:rsidR="002628F2" w:rsidRDefault="00706B20" w:rsidP="00B96BA1">
      <w:pPr>
        <w:jc w:val="both"/>
        <w:rPr>
          <w:rtl/>
        </w:rPr>
      </w:pPr>
      <w:r>
        <w:rPr>
          <w:rFonts w:hint="cs"/>
          <w:rtl/>
        </w:rPr>
        <w:t>در مقابل عده ای قائل به جریان شدند</w:t>
      </w:r>
      <w:r w:rsidR="00D7476E">
        <w:t>.</w:t>
      </w:r>
      <w:r w:rsidR="00F12D22">
        <w:rPr>
          <w:rFonts w:hint="cs"/>
          <w:rtl/>
        </w:rPr>
        <w:t xml:space="preserve"> محقق</w:t>
      </w:r>
      <w:r w:rsidR="002628F2">
        <w:rPr>
          <w:rFonts w:hint="cs"/>
          <w:rtl/>
        </w:rPr>
        <w:t>ان،</w:t>
      </w:r>
      <w:r w:rsidR="00F12D22">
        <w:rPr>
          <w:rFonts w:hint="cs"/>
          <w:rtl/>
        </w:rPr>
        <w:t xml:space="preserve"> همدانی</w:t>
      </w:r>
      <w:r w:rsidR="002628F2">
        <w:rPr>
          <w:rFonts w:hint="cs"/>
          <w:rtl/>
        </w:rPr>
        <w:t xml:space="preserve">، </w:t>
      </w:r>
      <w:r w:rsidR="00F12D22">
        <w:rPr>
          <w:rFonts w:hint="cs"/>
          <w:rtl/>
        </w:rPr>
        <w:t>عراقی</w:t>
      </w:r>
      <w:r w:rsidR="007D7ED6">
        <w:rPr>
          <w:rStyle w:val="ab"/>
          <w:rtl/>
        </w:rPr>
        <w:footnoteReference w:id="13"/>
      </w:r>
      <w:r w:rsidR="002628F2">
        <w:rPr>
          <w:rFonts w:hint="cs"/>
          <w:rtl/>
        </w:rPr>
        <w:t>،</w:t>
      </w:r>
      <w:r w:rsidR="00F12D22">
        <w:rPr>
          <w:rFonts w:hint="cs"/>
          <w:rtl/>
        </w:rPr>
        <w:t xml:space="preserve"> </w:t>
      </w:r>
      <w:r>
        <w:rPr>
          <w:rFonts w:hint="cs"/>
          <w:rtl/>
        </w:rPr>
        <w:t>اصفها</w:t>
      </w:r>
      <w:r w:rsidR="002628F2">
        <w:rPr>
          <w:rFonts w:hint="cs"/>
          <w:rtl/>
        </w:rPr>
        <w:t>نی و</w:t>
      </w:r>
      <w:r>
        <w:rPr>
          <w:rFonts w:hint="cs"/>
          <w:rtl/>
        </w:rPr>
        <w:t xml:space="preserve"> تبریزی</w:t>
      </w:r>
      <w:r w:rsidR="007D7ED6">
        <w:rPr>
          <w:rStyle w:val="ab"/>
          <w:rtl/>
        </w:rPr>
        <w:footnoteReference w:id="14"/>
      </w:r>
      <w:r w:rsidR="00F12D22">
        <w:rPr>
          <w:rFonts w:hint="cs"/>
          <w:rtl/>
        </w:rPr>
        <w:t xml:space="preserve"> قائل</w:t>
      </w:r>
      <w:r>
        <w:rPr>
          <w:rFonts w:hint="cs"/>
          <w:rtl/>
        </w:rPr>
        <w:t xml:space="preserve"> به جریان اصاله الصحه حتی در این</w:t>
      </w:r>
      <w:r w:rsidR="00F12D22">
        <w:rPr>
          <w:rFonts w:hint="cs"/>
          <w:rtl/>
        </w:rPr>
        <w:t xml:space="preserve"> قسم</w:t>
      </w:r>
      <w:r w:rsidR="0026794D">
        <w:t xml:space="preserve"> </w:t>
      </w:r>
      <w:r w:rsidR="0026794D">
        <w:rPr>
          <w:rFonts w:hint="cs"/>
          <w:rtl/>
        </w:rPr>
        <w:t xml:space="preserve"> شدند. دلیلشان این است که</w:t>
      </w:r>
      <w:r>
        <w:rPr>
          <w:rFonts w:hint="cs"/>
          <w:rtl/>
        </w:rPr>
        <w:t xml:space="preserve"> سیره عقلاء </w:t>
      </w:r>
      <w:r w:rsidR="0026794D">
        <w:rPr>
          <w:rFonts w:hint="cs"/>
          <w:rtl/>
        </w:rPr>
        <w:t>در این حالت هم وجود دارد</w:t>
      </w:r>
      <w:r w:rsidR="00B96BA1">
        <w:rPr>
          <w:rFonts w:hint="cs"/>
          <w:rtl/>
        </w:rPr>
        <w:t xml:space="preserve"> چون </w:t>
      </w:r>
      <w:proofErr w:type="spellStart"/>
      <w:r w:rsidR="00B96BA1">
        <w:rPr>
          <w:rFonts w:hint="cs"/>
          <w:rtl/>
        </w:rPr>
        <w:t>بملاحظه</w:t>
      </w:r>
      <w:proofErr w:type="spellEnd"/>
      <w:r w:rsidR="00B96BA1">
        <w:rPr>
          <w:rFonts w:hint="cs"/>
          <w:rtl/>
        </w:rPr>
        <w:t xml:space="preserve"> نکته </w:t>
      </w:r>
      <w:proofErr w:type="spellStart"/>
      <w:r w:rsidR="00B96BA1">
        <w:rPr>
          <w:rFonts w:hint="cs"/>
          <w:rtl/>
        </w:rPr>
        <w:t>سيره</w:t>
      </w:r>
      <w:proofErr w:type="spellEnd"/>
      <w:r w:rsidR="00B96BA1">
        <w:rPr>
          <w:rFonts w:hint="cs"/>
          <w:rtl/>
        </w:rPr>
        <w:t xml:space="preserve"> عقلا که  </w:t>
      </w:r>
      <w:proofErr w:type="spellStart"/>
      <w:r w:rsidR="00B96BA1">
        <w:rPr>
          <w:rFonts w:hint="cs"/>
          <w:rtl/>
        </w:rPr>
        <w:t>تسهيل</w:t>
      </w:r>
      <w:proofErr w:type="spellEnd"/>
      <w:r w:rsidR="00B96BA1">
        <w:rPr>
          <w:rFonts w:hint="cs"/>
          <w:rtl/>
        </w:rPr>
        <w:t xml:space="preserve"> </w:t>
      </w:r>
      <w:proofErr w:type="spellStart"/>
      <w:r w:rsidR="00B96BA1">
        <w:rPr>
          <w:rFonts w:hint="cs"/>
          <w:rtl/>
        </w:rPr>
        <w:t>امربرحاملين</w:t>
      </w:r>
      <w:proofErr w:type="spellEnd"/>
      <w:r w:rsidR="00B96BA1">
        <w:rPr>
          <w:rFonts w:hint="cs"/>
          <w:rtl/>
        </w:rPr>
        <w:t xml:space="preserve"> </w:t>
      </w:r>
      <w:proofErr w:type="spellStart"/>
      <w:r w:rsidR="00B96BA1">
        <w:rPr>
          <w:rFonts w:hint="cs"/>
          <w:rtl/>
        </w:rPr>
        <w:t>وعدم</w:t>
      </w:r>
      <w:proofErr w:type="spellEnd"/>
      <w:r w:rsidR="00B96BA1">
        <w:rPr>
          <w:rFonts w:hint="cs"/>
          <w:rtl/>
        </w:rPr>
        <w:t xml:space="preserve"> لزوم </w:t>
      </w:r>
      <w:proofErr w:type="spellStart"/>
      <w:r w:rsidR="00B96BA1">
        <w:rPr>
          <w:rFonts w:hint="cs"/>
          <w:rtl/>
        </w:rPr>
        <w:t>تفتيش</w:t>
      </w:r>
      <w:proofErr w:type="spellEnd"/>
      <w:r w:rsidR="00B96BA1">
        <w:rPr>
          <w:rFonts w:hint="cs"/>
          <w:rtl/>
        </w:rPr>
        <w:t xml:space="preserve"> </w:t>
      </w:r>
      <w:proofErr w:type="spellStart"/>
      <w:r w:rsidR="00B96BA1">
        <w:rPr>
          <w:rFonts w:hint="cs"/>
          <w:rtl/>
        </w:rPr>
        <w:t>ازعمل</w:t>
      </w:r>
      <w:proofErr w:type="spellEnd"/>
      <w:r w:rsidR="00B96BA1">
        <w:rPr>
          <w:rFonts w:hint="cs"/>
          <w:rtl/>
        </w:rPr>
        <w:t xml:space="preserve"> </w:t>
      </w:r>
      <w:proofErr w:type="spellStart"/>
      <w:r w:rsidR="00B96BA1">
        <w:rPr>
          <w:rFonts w:hint="cs"/>
          <w:rtl/>
        </w:rPr>
        <w:t>ديگران</w:t>
      </w:r>
      <w:proofErr w:type="spellEnd"/>
      <w:r w:rsidR="00B96BA1">
        <w:rPr>
          <w:rFonts w:hint="cs"/>
          <w:rtl/>
        </w:rPr>
        <w:t xml:space="preserve"> </w:t>
      </w:r>
      <w:proofErr w:type="spellStart"/>
      <w:r w:rsidR="00B96BA1">
        <w:rPr>
          <w:rFonts w:hint="cs"/>
          <w:rtl/>
        </w:rPr>
        <w:t>وواگذار</w:t>
      </w:r>
      <w:proofErr w:type="spellEnd"/>
      <w:r w:rsidR="00B96BA1">
        <w:rPr>
          <w:rFonts w:hint="cs"/>
          <w:rtl/>
        </w:rPr>
        <w:t xml:space="preserve"> کردن </w:t>
      </w:r>
      <w:proofErr w:type="spellStart"/>
      <w:r w:rsidR="00B96BA1">
        <w:rPr>
          <w:rFonts w:hint="cs"/>
          <w:rtl/>
        </w:rPr>
        <w:t>کارآنها</w:t>
      </w:r>
      <w:proofErr w:type="spellEnd"/>
      <w:r w:rsidR="00B96BA1">
        <w:rPr>
          <w:rFonts w:hint="cs"/>
          <w:rtl/>
        </w:rPr>
        <w:t xml:space="preserve"> به خودشان است </w:t>
      </w:r>
      <w:proofErr w:type="spellStart"/>
      <w:r w:rsidR="00B96BA1">
        <w:rPr>
          <w:rFonts w:hint="cs"/>
          <w:rtl/>
        </w:rPr>
        <w:t>بين</w:t>
      </w:r>
      <w:proofErr w:type="spellEnd"/>
      <w:r w:rsidR="00B96BA1">
        <w:rPr>
          <w:rFonts w:hint="cs"/>
          <w:rtl/>
        </w:rPr>
        <w:t xml:space="preserve"> </w:t>
      </w:r>
      <w:proofErr w:type="spellStart"/>
      <w:r w:rsidR="00B96BA1">
        <w:rPr>
          <w:rFonts w:hint="cs"/>
          <w:rtl/>
        </w:rPr>
        <w:t>اين</w:t>
      </w:r>
      <w:proofErr w:type="spellEnd"/>
      <w:r w:rsidR="00B96BA1">
        <w:rPr>
          <w:rFonts w:hint="cs"/>
          <w:rtl/>
        </w:rPr>
        <w:t xml:space="preserve"> قسم </w:t>
      </w:r>
      <w:proofErr w:type="spellStart"/>
      <w:r w:rsidR="00B96BA1">
        <w:rPr>
          <w:rFonts w:hint="cs"/>
          <w:rtl/>
        </w:rPr>
        <w:t>وصورسابقه</w:t>
      </w:r>
      <w:proofErr w:type="spellEnd"/>
      <w:r w:rsidR="00B96BA1">
        <w:rPr>
          <w:rFonts w:hint="cs"/>
          <w:rtl/>
        </w:rPr>
        <w:t xml:space="preserve"> که </w:t>
      </w:r>
      <w:proofErr w:type="spellStart"/>
      <w:r w:rsidR="00B96BA1">
        <w:rPr>
          <w:rFonts w:hint="cs"/>
          <w:rtl/>
        </w:rPr>
        <w:t>اصالة</w:t>
      </w:r>
      <w:proofErr w:type="spellEnd"/>
      <w:r w:rsidR="00B96BA1">
        <w:rPr>
          <w:rFonts w:hint="cs"/>
          <w:rtl/>
        </w:rPr>
        <w:t xml:space="preserve"> </w:t>
      </w:r>
      <w:proofErr w:type="spellStart"/>
      <w:r w:rsidR="00B96BA1">
        <w:rPr>
          <w:rFonts w:hint="cs"/>
          <w:rtl/>
        </w:rPr>
        <w:t>الصحة</w:t>
      </w:r>
      <w:proofErr w:type="spellEnd"/>
      <w:r w:rsidR="00B96BA1">
        <w:rPr>
          <w:rFonts w:hint="cs"/>
          <w:rtl/>
        </w:rPr>
        <w:t xml:space="preserve"> در آنها جاری بود فرقی </w:t>
      </w:r>
      <w:proofErr w:type="spellStart"/>
      <w:r w:rsidR="00B96BA1">
        <w:rPr>
          <w:rFonts w:hint="cs"/>
          <w:rtl/>
        </w:rPr>
        <w:t>نيست</w:t>
      </w:r>
      <w:proofErr w:type="spellEnd"/>
      <w:r>
        <w:rPr>
          <w:rFonts w:hint="cs"/>
          <w:rtl/>
        </w:rPr>
        <w:t>.</w:t>
      </w:r>
      <w:r w:rsidR="00F12D22">
        <w:rPr>
          <w:rFonts w:hint="cs"/>
          <w:rtl/>
        </w:rPr>
        <w:t xml:space="preserve"> </w:t>
      </w:r>
    </w:p>
    <w:p w:rsidR="00234FDE" w:rsidRDefault="00234FDE" w:rsidP="00234FDE">
      <w:pPr>
        <w:pStyle w:val="50"/>
        <w:rPr>
          <w:rtl/>
        </w:rPr>
      </w:pPr>
      <w:bookmarkStart w:id="13" w:name="_Toc535223522"/>
      <w:r>
        <w:rPr>
          <w:rFonts w:hint="cs"/>
          <w:rtl/>
        </w:rPr>
        <w:t>اشکال مرحوم امام</w:t>
      </w:r>
      <w:bookmarkEnd w:id="13"/>
    </w:p>
    <w:p w:rsidR="00F12D22" w:rsidRDefault="00F12D22" w:rsidP="004E0169">
      <w:pPr>
        <w:jc w:val="both"/>
        <w:rPr>
          <w:rtl/>
        </w:rPr>
      </w:pPr>
      <w:r>
        <w:rPr>
          <w:rFonts w:hint="cs"/>
          <w:rtl/>
        </w:rPr>
        <w:t>در کلام مرحوم امام آمده است که چون ما از</w:t>
      </w:r>
      <w:r w:rsidR="002628F2">
        <w:rPr>
          <w:rFonts w:hint="cs"/>
          <w:rtl/>
        </w:rPr>
        <w:t xml:space="preserve"> طریق بر</w:t>
      </w:r>
      <w:r>
        <w:rPr>
          <w:rFonts w:hint="cs"/>
          <w:rtl/>
        </w:rPr>
        <w:t>هان اختلال نظام پیش آمدیم و این مورد نسبت به سایر موارد ابتلا</w:t>
      </w:r>
      <w:r w:rsidR="00706B20">
        <w:rPr>
          <w:rFonts w:hint="cs"/>
          <w:rtl/>
        </w:rPr>
        <w:t xml:space="preserve"> </w:t>
      </w:r>
      <w:r w:rsidR="004E0169">
        <w:rPr>
          <w:rFonts w:hint="cs"/>
          <w:rtl/>
        </w:rPr>
        <w:t xml:space="preserve">فرض نادری  حساب می شود </w:t>
      </w:r>
      <w:r>
        <w:rPr>
          <w:rFonts w:hint="cs"/>
          <w:rtl/>
        </w:rPr>
        <w:t xml:space="preserve">اگر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را این جا کنار بگذاریم اختلال نظامی رخ نمی دهد.</w:t>
      </w:r>
      <w:r w:rsidR="00D7035F">
        <w:rPr>
          <w:rStyle w:val="ab"/>
          <w:rtl/>
        </w:rPr>
        <w:footnoteReference w:id="15"/>
      </w:r>
    </w:p>
    <w:p w:rsidR="00706B20" w:rsidRPr="0085294F" w:rsidRDefault="00F2298D" w:rsidP="00F2298D">
      <w:pPr>
        <w:pStyle w:val="6"/>
      </w:pPr>
      <w:bookmarkStart w:id="14" w:name="_Toc535223523"/>
      <w:r>
        <w:rPr>
          <w:rFonts w:hint="cs"/>
          <w:rtl/>
        </w:rPr>
        <w:lastRenderedPageBreak/>
        <w:t>تخلص</w:t>
      </w:r>
      <w:bookmarkEnd w:id="14"/>
    </w:p>
    <w:p w:rsidR="00F12D22" w:rsidRDefault="00706B20" w:rsidP="00404470">
      <w:pPr>
        <w:jc w:val="both"/>
        <w:rPr>
          <w:rtl/>
        </w:rPr>
      </w:pPr>
      <w:r>
        <w:rPr>
          <w:rFonts w:hint="cs"/>
          <w:rtl/>
        </w:rPr>
        <w:t>اگر دلیل ما بر اصاله الصحه منحصر به برهان اختلال نظم باشد اشکال مرحوم امام وارد است، لکن سیره عقلائیه دلیل مستقلی در کنار اختلال نظام است</w:t>
      </w:r>
      <w:r w:rsidR="002551A5">
        <w:rPr>
          <w:rFonts w:hint="cs"/>
          <w:rtl/>
        </w:rPr>
        <w:t>، لذا بدون اختلال و با وجود سیره باز هم اصاله الصحه جاری است.</w:t>
      </w:r>
    </w:p>
    <w:p w:rsidR="00234FDE" w:rsidRDefault="00234FDE" w:rsidP="00234FDE">
      <w:pPr>
        <w:pStyle w:val="1"/>
        <w:rPr>
          <w:rtl/>
        </w:rPr>
      </w:pPr>
      <w:bookmarkStart w:id="15" w:name="_Toc535223524"/>
      <w:r>
        <w:rPr>
          <w:rFonts w:hint="cs"/>
          <w:rtl/>
        </w:rPr>
        <w:t xml:space="preserve">جهت هفتم: بررسی لزوم تفصیل بین شروط </w:t>
      </w:r>
      <w:r w:rsidR="00B96BA1">
        <w:rPr>
          <w:rFonts w:hint="cs"/>
          <w:rtl/>
        </w:rPr>
        <w:t xml:space="preserve"> </w:t>
      </w:r>
      <w:proofErr w:type="spellStart"/>
      <w:r w:rsidR="00B96BA1">
        <w:rPr>
          <w:rFonts w:hint="cs"/>
          <w:rtl/>
        </w:rPr>
        <w:t>معاملات</w:t>
      </w:r>
      <w:proofErr w:type="spellEnd"/>
      <w:r w:rsidR="00B96BA1">
        <w:rPr>
          <w:rFonts w:hint="cs"/>
          <w:rtl/>
        </w:rPr>
        <w:t xml:space="preserve"> </w:t>
      </w:r>
      <w:r>
        <w:rPr>
          <w:rFonts w:hint="cs"/>
          <w:rtl/>
        </w:rPr>
        <w:t xml:space="preserve">برای جریان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در آن ها</w:t>
      </w:r>
      <w:bookmarkEnd w:id="15"/>
      <w:r>
        <w:rPr>
          <w:rFonts w:hint="cs"/>
          <w:rtl/>
        </w:rPr>
        <w:t xml:space="preserve"> </w:t>
      </w:r>
    </w:p>
    <w:p w:rsidR="00797403" w:rsidRDefault="00234FDE" w:rsidP="00234FDE">
      <w:pPr>
        <w:rPr>
          <w:rtl/>
        </w:rPr>
      </w:pPr>
      <w:r>
        <w:rPr>
          <w:rFonts w:hint="cs"/>
          <w:rtl/>
        </w:rPr>
        <w:t xml:space="preserve">در جهت هفتم درباره این بحث می کنیم که </w:t>
      </w:r>
      <w:r w:rsidR="00A50629">
        <w:rPr>
          <w:rFonts w:hint="cs"/>
          <w:rtl/>
        </w:rPr>
        <w:t xml:space="preserve">آیا اصاله الصحه به لحاظ جمیع شروط موجب حکم به صحت می شود یا </w:t>
      </w:r>
      <w:r>
        <w:rPr>
          <w:rFonts w:hint="cs"/>
          <w:rtl/>
        </w:rPr>
        <w:t xml:space="preserve">این که صرفا نسبت به بعضی از شروط </w:t>
      </w:r>
      <w:r w:rsidR="00A50629">
        <w:rPr>
          <w:rFonts w:hint="cs"/>
          <w:rtl/>
        </w:rPr>
        <w:t>جاری است؟</w:t>
      </w:r>
    </w:p>
    <w:p w:rsidR="00234FDE" w:rsidRDefault="006559E8" w:rsidP="00234FDE">
      <w:pPr>
        <w:jc w:val="both"/>
        <w:rPr>
          <w:rtl/>
        </w:rPr>
      </w:pPr>
      <w:r>
        <w:rPr>
          <w:rFonts w:hint="cs"/>
          <w:rtl/>
        </w:rPr>
        <w:t>شروط عقد مختلفند، بعضی از آن ها ش</w:t>
      </w:r>
      <w:r w:rsidR="00234FDE">
        <w:rPr>
          <w:rFonts w:hint="cs"/>
          <w:rtl/>
        </w:rPr>
        <w:t>روط عقلائی معامله اند به گونه ای که اگر موجود</w:t>
      </w:r>
      <w:r>
        <w:rPr>
          <w:rFonts w:hint="cs"/>
          <w:rtl/>
        </w:rPr>
        <w:t xml:space="preserve"> نباش</w:t>
      </w:r>
      <w:r w:rsidR="00234FDE">
        <w:rPr>
          <w:rFonts w:hint="cs"/>
          <w:rtl/>
        </w:rPr>
        <w:t>ن</w:t>
      </w:r>
      <w:r>
        <w:rPr>
          <w:rFonts w:hint="cs"/>
          <w:rtl/>
        </w:rPr>
        <w:t>د</w:t>
      </w:r>
      <w:r w:rsidR="00234FDE">
        <w:rPr>
          <w:rFonts w:hint="cs"/>
          <w:rtl/>
        </w:rPr>
        <w:t>،</w:t>
      </w:r>
      <w:r>
        <w:rPr>
          <w:rFonts w:hint="cs"/>
          <w:rtl/>
        </w:rPr>
        <w:t xml:space="preserve"> نزد عقلاء اثری بر معامله بار نیست</w:t>
      </w:r>
      <w:r w:rsidR="00234FDE">
        <w:rPr>
          <w:rFonts w:hint="cs"/>
          <w:rtl/>
        </w:rPr>
        <w:t>؛</w:t>
      </w:r>
      <w:r>
        <w:rPr>
          <w:rFonts w:hint="cs"/>
          <w:rtl/>
        </w:rPr>
        <w:t xml:space="preserve"> مثل</w:t>
      </w:r>
      <w:r w:rsidR="00A50629">
        <w:rPr>
          <w:rFonts w:hint="cs"/>
          <w:rtl/>
        </w:rPr>
        <w:t xml:space="preserve"> مالیت داشتن مبیع</w:t>
      </w:r>
      <w:r w:rsidR="00234FDE">
        <w:rPr>
          <w:rFonts w:hint="cs"/>
          <w:rtl/>
        </w:rPr>
        <w:t>.</w:t>
      </w:r>
      <w:r w:rsidR="00A50629">
        <w:rPr>
          <w:rFonts w:hint="cs"/>
          <w:rtl/>
        </w:rPr>
        <w:t xml:space="preserve"> بعضی از شروط</w:t>
      </w:r>
      <w:r w:rsidR="00234FDE">
        <w:rPr>
          <w:rFonts w:hint="cs"/>
          <w:rtl/>
        </w:rPr>
        <w:t>،</w:t>
      </w:r>
      <w:r w:rsidR="00A50629">
        <w:rPr>
          <w:rFonts w:hint="cs"/>
          <w:rtl/>
        </w:rPr>
        <w:t xml:space="preserve"> شروط شرعیه است. </w:t>
      </w:r>
      <w:r w:rsidR="00234FDE">
        <w:rPr>
          <w:rFonts w:hint="cs"/>
          <w:rtl/>
        </w:rPr>
        <w:t xml:space="preserve">از جهتی دیگر، </w:t>
      </w:r>
      <w:r w:rsidR="00A50629">
        <w:rPr>
          <w:rFonts w:hint="cs"/>
          <w:rtl/>
        </w:rPr>
        <w:t xml:space="preserve">بعضی از این </w:t>
      </w:r>
      <w:r>
        <w:rPr>
          <w:rFonts w:hint="cs"/>
          <w:rtl/>
        </w:rPr>
        <w:t>شروط</w:t>
      </w:r>
      <w:r w:rsidR="00A50629">
        <w:rPr>
          <w:rFonts w:hint="cs"/>
          <w:rtl/>
        </w:rPr>
        <w:t xml:space="preserve"> به متعاقدین بعضی به عوضین و بعضی به خود عقد بر می گرد</w:t>
      </w:r>
      <w:r w:rsidR="00234FDE">
        <w:rPr>
          <w:rFonts w:hint="cs"/>
          <w:rtl/>
        </w:rPr>
        <w:t>ن</w:t>
      </w:r>
      <w:r w:rsidR="00A50629">
        <w:rPr>
          <w:rFonts w:hint="cs"/>
          <w:rtl/>
        </w:rPr>
        <w:t>د</w:t>
      </w:r>
      <w:r w:rsidR="00234FDE">
        <w:rPr>
          <w:rFonts w:hint="cs"/>
          <w:rtl/>
        </w:rPr>
        <w:t>،</w:t>
      </w:r>
      <w:r w:rsidR="00A50629">
        <w:rPr>
          <w:rFonts w:hint="cs"/>
          <w:rtl/>
        </w:rPr>
        <w:t xml:space="preserve"> مثل</w:t>
      </w:r>
      <w:r>
        <w:rPr>
          <w:rFonts w:hint="cs"/>
          <w:rtl/>
        </w:rPr>
        <w:t xml:space="preserve"> عربیت،</w:t>
      </w:r>
      <w:r w:rsidR="00A50629">
        <w:rPr>
          <w:rFonts w:hint="cs"/>
          <w:rtl/>
        </w:rPr>
        <w:t xml:space="preserve"> ماضویت  و غیره. </w:t>
      </w:r>
    </w:p>
    <w:p w:rsidR="00A50629" w:rsidRPr="00A50629" w:rsidRDefault="00A50629" w:rsidP="00234FDE">
      <w:pPr>
        <w:jc w:val="both"/>
        <w:rPr>
          <w:rFonts w:cs="Times New Roman"/>
          <w:rtl/>
        </w:rPr>
      </w:pPr>
      <w:r>
        <w:rPr>
          <w:rFonts w:hint="cs"/>
          <w:rtl/>
        </w:rPr>
        <w:t>آیا در همه این موارد اصاله الصحه جاری است یا این که باید تفصیل داد؟</w:t>
      </w:r>
    </w:p>
    <w:p w:rsidR="001A1EA5" w:rsidRDefault="00234FDE" w:rsidP="00234FDE">
      <w:pPr>
        <w:pStyle w:val="1"/>
        <w:rPr>
          <w:rtl/>
        </w:rPr>
      </w:pPr>
      <w:bookmarkStart w:id="16" w:name="_Toc535223525"/>
      <w:r>
        <w:rPr>
          <w:rFonts w:hint="cs"/>
          <w:rtl/>
        </w:rPr>
        <w:t>خلاصه جلسه</w:t>
      </w:r>
      <w:bookmarkEnd w:id="16"/>
    </w:p>
    <w:p w:rsidR="00537CD6" w:rsidRDefault="00537CD6" w:rsidP="00D47AF3">
      <w:pPr>
        <w:jc w:val="both"/>
        <w:rPr>
          <w:rtl/>
        </w:rPr>
      </w:pPr>
      <w:r>
        <w:rPr>
          <w:rFonts w:hint="cs"/>
          <w:rtl/>
        </w:rPr>
        <w:t xml:space="preserve">در جهت ششم در تمام صور پنج گانه اصاله الصحه جاری است. فقط در صورت علم حامل به عالم بودن فاعل و علم به اختلاف تباینی نظرشان، اصاله الصحه جاری نیست، به دلیل عدم وجود سیره. اما اگر در همین صورت، اختلاف تباینی نباشد بین علماء اختلاف شده است. برخی قائل به جریان اصاله الصحه به دلیل احراز وجود سیره در این حالتند و برخی </w:t>
      </w:r>
      <w:r w:rsidR="00A62145">
        <w:rPr>
          <w:rFonts w:hint="cs"/>
          <w:rtl/>
        </w:rPr>
        <w:t>عدم جریان را قائلند به دلیل عدم احراز سیره.</w:t>
      </w:r>
      <w:r w:rsidR="00D25778">
        <w:rPr>
          <w:rStyle w:val="ab"/>
          <w:rtl/>
        </w:rPr>
        <w:footnoteReference w:id="16"/>
      </w:r>
    </w:p>
    <w:p w:rsidR="00D935C9" w:rsidRPr="00537CD6" w:rsidRDefault="00D935C9" w:rsidP="00D47AF3">
      <w:pPr>
        <w:jc w:val="both"/>
      </w:pPr>
    </w:p>
    <w:sectPr w:rsidR="00D935C9" w:rsidRPr="00537CD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62" w:rsidRDefault="00413C62" w:rsidP="008B750B">
      <w:pPr>
        <w:spacing w:line="240" w:lineRule="auto"/>
      </w:pPr>
      <w:r>
        <w:separator/>
      </w:r>
    </w:p>
  </w:endnote>
  <w:endnote w:type="continuationSeparator" w:id="0">
    <w:p w:rsidR="00413C62" w:rsidRDefault="00413C6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234FDE" w:rsidRPr="006D44C1" w:rsidTr="0020241A">
      <w:tc>
        <w:tcPr>
          <w:tcW w:w="3382" w:type="dxa"/>
          <w:tcBorders>
            <w:top w:val="nil"/>
            <w:left w:val="nil"/>
            <w:bottom w:val="nil"/>
            <w:right w:val="nil"/>
          </w:tcBorders>
        </w:tcPr>
        <w:p w:rsidR="00234FDE" w:rsidRDefault="00234FDE"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234FDE" w:rsidRDefault="00234FDE" w:rsidP="006D44C1">
          <w:pPr>
            <w:pStyle w:val="a6"/>
            <w:jc w:val="right"/>
            <w:rPr>
              <w:rtl/>
            </w:rPr>
          </w:pPr>
          <w:r>
            <w:rPr>
              <w:rFonts w:hint="cs"/>
              <w:rtl/>
            </w:rPr>
            <w:t xml:space="preserve">صفحه </w:t>
          </w:r>
          <w:r>
            <w:fldChar w:fldCharType="begin"/>
          </w:r>
          <w:r>
            <w:instrText>PAGE   \* MERGEFORMAT</w:instrText>
          </w:r>
          <w:r>
            <w:fldChar w:fldCharType="separate"/>
          </w:r>
          <w:r w:rsidR="00B96BA1" w:rsidRPr="00B96BA1">
            <w:rPr>
              <w:noProof/>
              <w:rtl/>
              <w:lang w:val="fa-IR"/>
            </w:rPr>
            <w:t>5</w:t>
          </w:r>
          <w:r>
            <w:rPr>
              <w:noProof/>
            </w:rPr>
            <w:fldChar w:fldCharType="end"/>
          </w:r>
        </w:p>
      </w:tc>
      <w:tc>
        <w:tcPr>
          <w:tcW w:w="4786" w:type="dxa"/>
          <w:tcBorders>
            <w:top w:val="nil"/>
            <w:left w:val="nil"/>
            <w:bottom w:val="nil"/>
            <w:right w:val="nil"/>
          </w:tcBorders>
          <w:vAlign w:val="center"/>
        </w:tcPr>
        <w:p w:rsidR="00234FDE" w:rsidRPr="006D44C1" w:rsidRDefault="00234FDE" w:rsidP="001B6799">
          <w:pPr>
            <w:pStyle w:val="a6"/>
            <w:bidi w:val="0"/>
            <w:rPr>
              <w:color w:val="808080" w:themeColor="background1" w:themeShade="80"/>
              <w:rtl/>
            </w:rPr>
          </w:pPr>
          <w:bookmarkStart w:id="25" w:name="BokAdres"/>
          <w:bookmarkEnd w:id="25"/>
          <w:r>
            <w:rPr>
              <w:color w:val="808080" w:themeColor="background1" w:themeShade="80"/>
            </w:rPr>
            <w:t>U1hs1_13971019-063_mr3_mfeb.ir</w:t>
          </w:r>
        </w:p>
      </w:tc>
    </w:tr>
  </w:tbl>
  <w:p w:rsidR="00234FDE" w:rsidRDefault="00234FDE"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62" w:rsidRDefault="00413C62" w:rsidP="008B750B">
      <w:pPr>
        <w:spacing w:line="240" w:lineRule="auto"/>
      </w:pPr>
      <w:r>
        <w:separator/>
      </w:r>
    </w:p>
  </w:footnote>
  <w:footnote w:type="continuationSeparator" w:id="0">
    <w:p w:rsidR="00413C62" w:rsidRDefault="00413C62" w:rsidP="008B750B">
      <w:pPr>
        <w:spacing w:line="240" w:lineRule="auto"/>
      </w:pPr>
      <w:r>
        <w:continuationSeparator/>
      </w:r>
    </w:p>
  </w:footnote>
  <w:footnote w:id="1">
    <w:p w:rsidR="00D935C9" w:rsidRPr="00D935C9" w:rsidRDefault="00D935C9" w:rsidP="00D935C9">
      <w:pPr>
        <w:pStyle w:val="a9"/>
      </w:pPr>
      <w:r w:rsidRPr="00D935C9">
        <w:footnoteRef/>
      </w:r>
      <w:r w:rsidRPr="00D935C9">
        <w:rPr>
          <w:rtl/>
        </w:rPr>
        <w:t xml:space="preserve"> </w:t>
      </w:r>
      <w:hyperlink r:id="rId1" w:history="1">
        <w:r w:rsidRPr="00D935C9">
          <w:rPr>
            <w:rStyle w:val="ac"/>
            <w:rFonts w:hint="eastAsia"/>
            <w:rtl/>
          </w:rPr>
          <w:t>حاش</w:t>
        </w:r>
        <w:r w:rsidRPr="00D935C9">
          <w:rPr>
            <w:rStyle w:val="ac"/>
            <w:rFonts w:hint="cs"/>
            <w:rtl/>
          </w:rPr>
          <w:t>ی</w:t>
        </w:r>
        <w:r w:rsidRPr="00D935C9">
          <w:rPr>
            <w:rStyle w:val="ac"/>
            <w:rFonts w:hint="eastAsia"/>
            <w:rtl/>
          </w:rPr>
          <w:t>ه</w:t>
        </w:r>
        <w:r w:rsidRPr="00D935C9">
          <w:rPr>
            <w:rStyle w:val="ac"/>
            <w:rtl/>
          </w:rPr>
          <w:t xml:space="preserve"> فرائد الاصول، آقا رضا همدان</w:t>
        </w:r>
        <w:r w:rsidRPr="00D935C9">
          <w:rPr>
            <w:rStyle w:val="ac"/>
            <w:rFonts w:hint="cs"/>
            <w:rtl/>
          </w:rPr>
          <w:t>ی</w:t>
        </w:r>
        <w:r w:rsidRPr="00D935C9">
          <w:rPr>
            <w:rStyle w:val="ac"/>
            <w:rFonts w:hint="eastAsia"/>
            <w:rtl/>
          </w:rPr>
          <w:t>،</w:t>
        </w:r>
        <w:r w:rsidRPr="00D935C9">
          <w:rPr>
            <w:rStyle w:val="ac"/>
            <w:rtl/>
          </w:rPr>
          <w:t xml:space="preserve"> ج1، ص470.</w:t>
        </w:r>
      </w:hyperlink>
    </w:p>
  </w:footnote>
  <w:footnote w:id="2">
    <w:p w:rsidR="00D25778" w:rsidRPr="00D25778" w:rsidRDefault="00D25778" w:rsidP="00D25778">
      <w:pPr>
        <w:pStyle w:val="a9"/>
      </w:pPr>
      <w:r w:rsidRPr="00D25778">
        <w:footnoteRef/>
      </w:r>
      <w:r w:rsidRPr="00D25778">
        <w:rPr>
          <w:rtl/>
        </w:rPr>
        <w:t xml:space="preserve"> </w:t>
      </w:r>
      <w:hyperlink r:id="rId2" w:history="1">
        <w:r w:rsidRPr="00D25778">
          <w:rPr>
            <w:rStyle w:val="ac"/>
            <w:rtl/>
          </w:rPr>
          <w:t>فرائد الاصول، ش</w:t>
        </w:r>
        <w:r w:rsidRPr="00D25778">
          <w:rPr>
            <w:rStyle w:val="ac"/>
            <w:rFonts w:hint="cs"/>
            <w:rtl/>
          </w:rPr>
          <w:t>ی</w:t>
        </w:r>
        <w:r w:rsidRPr="00D25778">
          <w:rPr>
            <w:rStyle w:val="ac"/>
            <w:rFonts w:hint="eastAsia"/>
            <w:rtl/>
          </w:rPr>
          <w:t>خ</w:t>
        </w:r>
        <w:r w:rsidRPr="00D25778">
          <w:rPr>
            <w:rStyle w:val="ac"/>
            <w:rtl/>
          </w:rPr>
          <w:t xml:space="preserve"> مرتض</w:t>
        </w:r>
        <w:r w:rsidRPr="00D25778">
          <w:rPr>
            <w:rStyle w:val="ac"/>
            <w:rFonts w:hint="cs"/>
            <w:rtl/>
          </w:rPr>
          <w:t>ی</w:t>
        </w:r>
        <w:r w:rsidRPr="00D25778">
          <w:rPr>
            <w:rStyle w:val="ac"/>
            <w:rtl/>
          </w:rPr>
          <w:t xml:space="preserve"> انصار</w:t>
        </w:r>
        <w:r w:rsidRPr="00D25778">
          <w:rPr>
            <w:rStyle w:val="ac"/>
            <w:rFonts w:hint="cs"/>
            <w:rtl/>
          </w:rPr>
          <w:t>ی</w:t>
        </w:r>
        <w:r w:rsidRPr="00D25778">
          <w:rPr>
            <w:rStyle w:val="ac"/>
            <w:rFonts w:hint="eastAsia"/>
            <w:rtl/>
          </w:rPr>
          <w:t>،</w:t>
        </w:r>
        <w:r w:rsidRPr="00D25778">
          <w:rPr>
            <w:rStyle w:val="ac"/>
            <w:rtl/>
          </w:rPr>
          <w:t xml:space="preserve"> ج3، ص356.</w:t>
        </w:r>
      </w:hyperlink>
    </w:p>
  </w:footnote>
  <w:footnote w:id="3">
    <w:p w:rsidR="00234FDE" w:rsidRPr="00DA0443" w:rsidRDefault="00234FDE" w:rsidP="00404470">
      <w:pPr>
        <w:pStyle w:val="a9"/>
        <w:jc w:val="both"/>
      </w:pPr>
      <w:r w:rsidRPr="00DA0443">
        <w:footnoteRef/>
      </w:r>
      <w:r w:rsidRPr="00DA0443">
        <w:rPr>
          <w:rtl/>
        </w:rPr>
        <w:t xml:space="preserve"> </w:t>
      </w:r>
      <w:hyperlink r:id="rId3" w:history="1">
        <w:r w:rsidRPr="00DA0443">
          <w:rPr>
            <w:rStyle w:val="ac"/>
            <w:rFonts w:hint="eastAsia"/>
            <w:rtl/>
          </w:rPr>
          <w:t>الاستصحاب،</w:t>
        </w:r>
        <w:r w:rsidRPr="00DA0443">
          <w:rPr>
            <w:rStyle w:val="ac"/>
            <w:rtl/>
          </w:rPr>
          <w:t xml:space="preserve"> الس</w:t>
        </w:r>
        <w:r w:rsidRPr="00DA0443">
          <w:rPr>
            <w:rStyle w:val="ac"/>
            <w:rFonts w:hint="cs"/>
            <w:rtl/>
          </w:rPr>
          <w:t>ی</w:t>
        </w:r>
        <w:r w:rsidRPr="00DA0443">
          <w:rPr>
            <w:rStyle w:val="ac"/>
            <w:rFonts w:hint="eastAsia"/>
            <w:rtl/>
          </w:rPr>
          <w:t>د</w:t>
        </w:r>
        <w:r w:rsidRPr="00DA0443">
          <w:rPr>
            <w:rStyle w:val="ac"/>
            <w:rtl/>
          </w:rPr>
          <w:t xml:space="preserve"> روح الله الموسو</w:t>
        </w:r>
        <w:r w:rsidRPr="00DA0443">
          <w:rPr>
            <w:rStyle w:val="ac"/>
            <w:rFonts w:hint="cs"/>
            <w:rtl/>
          </w:rPr>
          <w:t>ی</w:t>
        </w:r>
        <w:r w:rsidRPr="00DA0443">
          <w:rPr>
            <w:rStyle w:val="ac"/>
            <w:rtl/>
          </w:rPr>
          <w:t xml:space="preserve"> الخم</w:t>
        </w:r>
        <w:r w:rsidRPr="00DA0443">
          <w:rPr>
            <w:rStyle w:val="ac"/>
            <w:rFonts w:hint="cs"/>
            <w:rtl/>
          </w:rPr>
          <w:t>ی</w:t>
        </w:r>
        <w:r w:rsidRPr="00DA0443">
          <w:rPr>
            <w:rStyle w:val="ac"/>
            <w:rFonts w:hint="eastAsia"/>
            <w:rtl/>
          </w:rPr>
          <w:t>ن</w:t>
        </w:r>
        <w:r w:rsidRPr="00DA0443">
          <w:rPr>
            <w:rStyle w:val="ac"/>
            <w:rFonts w:hint="cs"/>
            <w:rtl/>
          </w:rPr>
          <w:t>ی</w:t>
        </w:r>
        <w:r w:rsidRPr="00DA0443">
          <w:rPr>
            <w:rStyle w:val="ac"/>
            <w:rFonts w:hint="eastAsia"/>
            <w:rtl/>
          </w:rPr>
          <w:t>،</w:t>
        </w:r>
        <w:r w:rsidRPr="00DA0443">
          <w:rPr>
            <w:rStyle w:val="ac"/>
            <w:rtl/>
          </w:rPr>
          <w:t xml:space="preserve"> ج1، ص363.</w:t>
        </w:r>
      </w:hyperlink>
    </w:p>
  </w:footnote>
  <w:footnote w:id="4">
    <w:p w:rsidR="00D25778" w:rsidRPr="00D25778" w:rsidRDefault="00D25778" w:rsidP="00D25778">
      <w:pPr>
        <w:pStyle w:val="a9"/>
      </w:pPr>
      <w:r w:rsidRPr="00D25778">
        <w:footnoteRef/>
      </w:r>
      <w:r w:rsidRPr="00D25778">
        <w:rPr>
          <w:rtl/>
        </w:rPr>
        <w:t xml:space="preserve"> </w:t>
      </w:r>
      <w:hyperlink r:id="rId4" w:history="1">
        <w:r w:rsidRPr="00D25778">
          <w:rPr>
            <w:rStyle w:val="ac"/>
            <w:rFonts w:hint="eastAsia"/>
            <w:rtl/>
          </w:rPr>
          <w:t>فرائد</w:t>
        </w:r>
        <w:r w:rsidRPr="00D25778">
          <w:rPr>
            <w:rStyle w:val="ac"/>
            <w:rtl/>
          </w:rPr>
          <w:t xml:space="preserve"> الاصول، ش</w:t>
        </w:r>
        <w:r w:rsidRPr="00D25778">
          <w:rPr>
            <w:rStyle w:val="ac"/>
            <w:rFonts w:hint="cs"/>
            <w:rtl/>
          </w:rPr>
          <w:t>ی</w:t>
        </w:r>
        <w:r w:rsidRPr="00D25778">
          <w:rPr>
            <w:rStyle w:val="ac"/>
            <w:rFonts w:hint="eastAsia"/>
            <w:rtl/>
          </w:rPr>
          <w:t>خ</w:t>
        </w:r>
        <w:r w:rsidRPr="00D25778">
          <w:rPr>
            <w:rStyle w:val="ac"/>
            <w:rtl/>
          </w:rPr>
          <w:t xml:space="preserve"> مرتض</w:t>
        </w:r>
        <w:r w:rsidRPr="00D25778">
          <w:rPr>
            <w:rStyle w:val="ac"/>
            <w:rFonts w:hint="cs"/>
            <w:rtl/>
          </w:rPr>
          <w:t>ی</w:t>
        </w:r>
        <w:r w:rsidRPr="00D25778">
          <w:rPr>
            <w:rStyle w:val="ac"/>
            <w:rtl/>
          </w:rPr>
          <w:t xml:space="preserve"> انصار</w:t>
        </w:r>
        <w:r w:rsidRPr="00D25778">
          <w:rPr>
            <w:rStyle w:val="ac"/>
            <w:rFonts w:hint="cs"/>
            <w:rtl/>
          </w:rPr>
          <w:t>ی</w:t>
        </w:r>
        <w:r w:rsidRPr="00D25778">
          <w:rPr>
            <w:rStyle w:val="ac"/>
            <w:rFonts w:hint="eastAsia"/>
            <w:rtl/>
          </w:rPr>
          <w:t>،</w:t>
        </w:r>
        <w:r w:rsidRPr="00D25778">
          <w:rPr>
            <w:rStyle w:val="ac"/>
            <w:rtl/>
          </w:rPr>
          <w:t xml:space="preserve"> ج3، ص356.</w:t>
        </w:r>
      </w:hyperlink>
    </w:p>
  </w:footnote>
  <w:footnote w:id="5">
    <w:p w:rsidR="00234FDE" w:rsidRDefault="00234FDE" w:rsidP="00437B5C">
      <w:pPr>
        <w:pStyle w:val="a9"/>
      </w:pPr>
      <w:r>
        <w:rPr>
          <w:rStyle w:val="ab"/>
        </w:rPr>
        <w:footnoteRef/>
      </w:r>
      <w:r>
        <w:rPr>
          <w:rtl/>
        </w:rPr>
        <w:t xml:space="preserve"> </w:t>
      </w:r>
      <w:r w:rsidRPr="00230BEE">
        <w:rPr>
          <w:rFonts w:hint="cs"/>
          <w:b/>
          <w:bCs/>
          <w:sz w:val="22"/>
          <w:szCs w:val="22"/>
          <w:rtl/>
        </w:rPr>
        <w:t>استاد</w:t>
      </w:r>
      <w:r>
        <w:rPr>
          <w:rFonts w:hint="cs"/>
          <w:rtl/>
        </w:rPr>
        <w:t xml:space="preserve">: مثال های دیگری هم زده شده است </w:t>
      </w:r>
      <w:r w:rsidRPr="00230BEE">
        <w:rPr>
          <w:rtl/>
        </w:rPr>
        <w:t>مثل ا</w:t>
      </w:r>
      <w:r w:rsidRPr="00230BEE">
        <w:rPr>
          <w:rFonts w:hint="cs"/>
          <w:rtl/>
        </w:rPr>
        <w:t>ی</w:t>
      </w:r>
      <w:r w:rsidRPr="00230BEE">
        <w:rPr>
          <w:rFonts w:hint="eastAsia"/>
          <w:rtl/>
        </w:rPr>
        <w:t>ن</w:t>
      </w:r>
      <w:r w:rsidRPr="00230BEE">
        <w:rPr>
          <w:rtl/>
        </w:rPr>
        <w:t xml:space="preserve"> که </w:t>
      </w:r>
      <w:r w:rsidRPr="00230BEE">
        <w:rPr>
          <w:rFonts w:hint="cs"/>
          <w:rtl/>
        </w:rPr>
        <w:t>ی</w:t>
      </w:r>
      <w:r w:rsidRPr="00230BEE">
        <w:rPr>
          <w:rFonts w:hint="eastAsia"/>
          <w:rtl/>
        </w:rPr>
        <w:t>ک</w:t>
      </w:r>
      <w:r w:rsidRPr="00230BEE">
        <w:rPr>
          <w:rFonts w:hint="cs"/>
          <w:rtl/>
        </w:rPr>
        <w:t>ی</w:t>
      </w:r>
      <w:r w:rsidRPr="00230BEE">
        <w:rPr>
          <w:rtl/>
        </w:rPr>
        <w:t xml:space="preserve"> قائل به جهر در قرائت و د</w:t>
      </w:r>
      <w:r w:rsidRPr="00230BEE">
        <w:rPr>
          <w:rFonts w:hint="cs"/>
          <w:rtl/>
        </w:rPr>
        <w:t>ی</w:t>
      </w:r>
      <w:r w:rsidRPr="00230BEE">
        <w:rPr>
          <w:rFonts w:hint="eastAsia"/>
          <w:rtl/>
        </w:rPr>
        <w:t>گر</w:t>
      </w:r>
      <w:r w:rsidRPr="00230BEE">
        <w:rPr>
          <w:rFonts w:hint="cs"/>
          <w:rtl/>
        </w:rPr>
        <w:t>ی</w:t>
      </w:r>
      <w:r w:rsidRPr="00230BEE">
        <w:rPr>
          <w:rtl/>
        </w:rPr>
        <w:t xml:space="preserve"> قائل به اخفات</w:t>
      </w:r>
      <w:r>
        <w:rPr>
          <w:rFonts w:hint="cs"/>
          <w:rtl/>
        </w:rPr>
        <w:t xml:space="preserve"> باشد</w:t>
      </w:r>
      <w:r w:rsidRPr="00230BEE">
        <w:rPr>
          <w:rtl/>
        </w:rPr>
        <w:t>. لکن ا</w:t>
      </w:r>
      <w:r w:rsidRPr="00230BEE">
        <w:rPr>
          <w:rFonts w:hint="cs"/>
          <w:rtl/>
        </w:rPr>
        <w:t>ی</w:t>
      </w:r>
      <w:r w:rsidRPr="00230BEE">
        <w:rPr>
          <w:rFonts w:hint="eastAsia"/>
          <w:rtl/>
        </w:rPr>
        <w:t>ن</w:t>
      </w:r>
      <w:r w:rsidRPr="00230BEE">
        <w:rPr>
          <w:rtl/>
        </w:rPr>
        <w:t xml:space="preserve"> مثال واقع</w:t>
      </w:r>
      <w:r w:rsidRPr="00230BEE">
        <w:rPr>
          <w:rFonts w:hint="cs"/>
          <w:rtl/>
        </w:rPr>
        <w:t>ی</w:t>
      </w:r>
      <w:r w:rsidRPr="00230BEE">
        <w:rPr>
          <w:rtl/>
        </w:rPr>
        <w:t xml:space="preserve"> برا</w:t>
      </w:r>
      <w:r w:rsidRPr="00230BEE">
        <w:rPr>
          <w:rFonts w:hint="cs"/>
          <w:rtl/>
        </w:rPr>
        <w:t>ی</w:t>
      </w:r>
      <w:r w:rsidRPr="00230BEE">
        <w:rPr>
          <w:rtl/>
        </w:rPr>
        <w:t xml:space="preserve"> ا</w:t>
      </w:r>
      <w:r w:rsidRPr="00230BEE">
        <w:rPr>
          <w:rFonts w:hint="cs"/>
          <w:rtl/>
        </w:rPr>
        <w:t>ی</w:t>
      </w:r>
      <w:r w:rsidRPr="00230BEE">
        <w:rPr>
          <w:rFonts w:hint="eastAsia"/>
          <w:rtl/>
        </w:rPr>
        <w:t>ن</w:t>
      </w:r>
      <w:r w:rsidRPr="00230BEE">
        <w:rPr>
          <w:rtl/>
        </w:rPr>
        <w:t xml:space="preserve"> صورت ن</w:t>
      </w:r>
      <w:r w:rsidRPr="00230BEE">
        <w:rPr>
          <w:rFonts w:hint="cs"/>
          <w:rtl/>
        </w:rPr>
        <w:t>ی</w:t>
      </w:r>
      <w:r w:rsidRPr="00230BEE">
        <w:rPr>
          <w:rFonts w:hint="eastAsia"/>
          <w:rtl/>
        </w:rPr>
        <w:t>ست؛</w:t>
      </w:r>
      <w:r>
        <w:rPr>
          <w:rtl/>
        </w:rPr>
        <w:t xml:space="preserve"> </w:t>
      </w:r>
      <w:r w:rsidRPr="00230BEE">
        <w:rPr>
          <w:rtl/>
        </w:rPr>
        <w:t>ز</w:t>
      </w:r>
      <w:r w:rsidRPr="00230BEE">
        <w:rPr>
          <w:rFonts w:hint="cs"/>
          <w:rtl/>
        </w:rPr>
        <w:t>ی</w:t>
      </w:r>
      <w:r w:rsidRPr="00230BEE">
        <w:rPr>
          <w:rFonts w:hint="eastAsia"/>
          <w:rtl/>
        </w:rPr>
        <w:t>را</w:t>
      </w:r>
      <w:r w:rsidRPr="00230BEE">
        <w:rPr>
          <w:rtl/>
        </w:rPr>
        <w:t xml:space="preserve"> در مورد جهر و اخفات نماز</w:t>
      </w:r>
      <w:r>
        <w:rPr>
          <w:rFonts w:hint="cs"/>
          <w:rtl/>
        </w:rPr>
        <w:t>،</w:t>
      </w:r>
      <w:r w:rsidRPr="00230BEE">
        <w:rPr>
          <w:rtl/>
        </w:rPr>
        <w:t xml:space="preserve"> در روا</w:t>
      </w:r>
      <w:r w:rsidRPr="00230BEE">
        <w:rPr>
          <w:rFonts w:hint="cs"/>
          <w:rtl/>
        </w:rPr>
        <w:t>ی</w:t>
      </w:r>
      <w:r w:rsidRPr="00230BEE">
        <w:rPr>
          <w:rFonts w:hint="eastAsia"/>
          <w:rtl/>
        </w:rPr>
        <w:t>ات</w:t>
      </w:r>
      <w:r w:rsidRPr="00230BEE">
        <w:rPr>
          <w:rtl/>
        </w:rPr>
        <w:t xml:space="preserve"> آمده است که حت</w:t>
      </w:r>
      <w:r w:rsidRPr="00230BEE">
        <w:rPr>
          <w:rFonts w:hint="cs"/>
          <w:rtl/>
        </w:rPr>
        <w:t>ی</w:t>
      </w:r>
      <w:r w:rsidRPr="00230BEE">
        <w:rPr>
          <w:rtl/>
        </w:rPr>
        <w:t xml:space="preserve"> اگر کس</w:t>
      </w:r>
      <w:r w:rsidRPr="00230BEE">
        <w:rPr>
          <w:rFonts w:hint="cs"/>
          <w:rtl/>
        </w:rPr>
        <w:t>ی</w:t>
      </w:r>
      <w:r w:rsidRPr="00230BEE">
        <w:rPr>
          <w:rtl/>
        </w:rPr>
        <w:t xml:space="preserve"> حت</w:t>
      </w:r>
      <w:r w:rsidRPr="00230BEE">
        <w:rPr>
          <w:rFonts w:hint="cs"/>
          <w:rtl/>
        </w:rPr>
        <w:t>ی</w:t>
      </w:r>
      <w:r w:rsidRPr="00230BEE">
        <w:rPr>
          <w:rtl/>
        </w:rPr>
        <w:t xml:space="preserve"> از رو</w:t>
      </w:r>
      <w:r w:rsidRPr="00230BEE">
        <w:rPr>
          <w:rFonts w:hint="cs"/>
          <w:rtl/>
        </w:rPr>
        <w:t>ی</w:t>
      </w:r>
      <w:r w:rsidRPr="00230BEE">
        <w:rPr>
          <w:rtl/>
        </w:rPr>
        <w:t xml:space="preserve"> جهل تقص</w:t>
      </w:r>
      <w:r w:rsidRPr="00230BEE">
        <w:rPr>
          <w:rFonts w:hint="cs"/>
          <w:rtl/>
        </w:rPr>
        <w:t>ی</w:t>
      </w:r>
      <w:r w:rsidRPr="00230BEE">
        <w:rPr>
          <w:rFonts w:hint="eastAsia"/>
          <w:rtl/>
        </w:rPr>
        <w:t>ر</w:t>
      </w:r>
      <w:r w:rsidRPr="00230BEE">
        <w:rPr>
          <w:rFonts w:hint="cs"/>
          <w:rtl/>
        </w:rPr>
        <w:t>ی</w:t>
      </w:r>
      <w:r w:rsidRPr="00230BEE">
        <w:rPr>
          <w:rtl/>
        </w:rPr>
        <w:t xml:space="preserve"> در موضع جهر، اخفات کند </w:t>
      </w:r>
      <w:r w:rsidRPr="00230BEE">
        <w:rPr>
          <w:rFonts w:hint="cs"/>
          <w:rtl/>
        </w:rPr>
        <w:t>ی</w:t>
      </w:r>
      <w:r w:rsidRPr="00230BEE">
        <w:rPr>
          <w:rFonts w:hint="eastAsia"/>
          <w:rtl/>
        </w:rPr>
        <w:t>ا</w:t>
      </w:r>
      <w:r w:rsidRPr="00230BEE">
        <w:rPr>
          <w:rtl/>
        </w:rPr>
        <w:t xml:space="preserve"> بالعکس، نمازش صح</w:t>
      </w:r>
      <w:r w:rsidRPr="00230BEE">
        <w:rPr>
          <w:rFonts w:hint="cs"/>
          <w:rtl/>
        </w:rPr>
        <w:t>ی</w:t>
      </w:r>
      <w:r w:rsidRPr="00230BEE">
        <w:rPr>
          <w:rFonts w:hint="eastAsia"/>
          <w:rtl/>
        </w:rPr>
        <w:t>ح</w:t>
      </w:r>
      <w:r w:rsidRPr="00230BEE">
        <w:rPr>
          <w:rtl/>
        </w:rPr>
        <w:t xml:space="preserve"> است. پس مختلف بودن را</w:t>
      </w:r>
      <w:r w:rsidRPr="00230BEE">
        <w:rPr>
          <w:rFonts w:hint="cs"/>
          <w:rtl/>
        </w:rPr>
        <w:t>ی</w:t>
      </w:r>
      <w:r w:rsidRPr="00230BEE">
        <w:rPr>
          <w:rtl/>
        </w:rPr>
        <w:t xml:space="preserve"> در </w:t>
      </w:r>
      <w:r w:rsidRPr="00230BEE">
        <w:rPr>
          <w:rFonts w:hint="eastAsia"/>
          <w:rtl/>
        </w:rPr>
        <w:t>ا</w:t>
      </w:r>
      <w:r w:rsidRPr="00230BEE">
        <w:rPr>
          <w:rFonts w:hint="cs"/>
          <w:rtl/>
        </w:rPr>
        <w:t>ی</w:t>
      </w:r>
      <w:r w:rsidRPr="00230BEE">
        <w:rPr>
          <w:rFonts w:hint="eastAsia"/>
          <w:rtl/>
        </w:rPr>
        <w:t>ن</w:t>
      </w:r>
      <w:r>
        <w:rPr>
          <w:rtl/>
        </w:rPr>
        <w:t xml:space="preserve"> جا موج</w:t>
      </w:r>
      <w:r>
        <w:rPr>
          <w:rFonts w:hint="cs"/>
          <w:rtl/>
        </w:rPr>
        <w:t>ب</w:t>
      </w:r>
      <w:r w:rsidRPr="00230BEE">
        <w:rPr>
          <w:rtl/>
        </w:rPr>
        <w:t xml:space="preserve"> تفاوت در حکم به صحت نم</w:t>
      </w:r>
      <w:r w:rsidRPr="00230BEE">
        <w:rPr>
          <w:rFonts w:hint="cs"/>
          <w:rtl/>
        </w:rPr>
        <w:t>ی</w:t>
      </w:r>
      <w:r>
        <w:rPr>
          <w:rtl/>
        </w:rPr>
        <w:t xml:space="preserve"> شود.</w:t>
      </w:r>
      <w:r>
        <w:rPr>
          <w:rFonts w:hint="cs"/>
          <w:rtl/>
        </w:rPr>
        <w:t xml:space="preserve"> اختلاف در تیمم و وضو جبیره ای در بعضی از فروع کسر عضو یا جرح نیز مثال حقیقی نیست؛ زیرا جای احتیاط است و می</w:t>
      </w:r>
      <w:r>
        <w:rPr>
          <w:rFonts w:hint="eastAsia"/>
          <w:rtl/>
        </w:rPr>
        <w:t>‌</w:t>
      </w:r>
      <w:r>
        <w:rPr>
          <w:rFonts w:hint="cs"/>
          <w:rtl/>
        </w:rPr>
        <w:t>توان با جمع بین دو عمل، احتیاط کرد. باید موردی را فرض کنیم که عمل واحدی از شخص صادر شده است و جمع صورت نگرفته است.</w:t>
      </w:r>
    </w:p>
  </w:footnote>
  <w:footnote w:id="6">
    <w:p w:rsidR="00D25778" w:rsidRPr="00D25778" w:rsidRDefault="00D25778" w:rsidP="00D25778">
      <w:pPr>
        <w:pStyle w:val="a9"/>
      </w:pPr>
      <w:r w:rsidRPr="00D25778">
        <w:footnoteRef/>
      </w:r>
      <w:r w:rsidRPr="00D25778">
        <w:rPr>
          <w:rtl/>
        </w:rPr>
        <w:t xml:space="preserve"> </w:t>
      </w:r>
      <w:hyperlink r:id="rId5" w:history="1">
        <w:r w:rsidRPr="00D25778">
          <w:rPr>
            <w:rStyle w:val="ac"/>
            <w:rFonts w:hint="eastAsia"/>
            <w:rtl/>
          </w:rPr>
          <w:t>فرائد</w:t>
        </w:r>
        <w:r w:rsidRPr="00D25778">
          <w:rPr>
            <w:rStyle w:val="ac"/>
            <w:rtl/>
          </w:rPr>
          <w:t xml:space="preserve"> الاصول، ش</w:t>
        </w:r>
        <w:r w:rsidRPr="00D25778">
          <w:rPr>
            <w:rStyle w:val="ac"/>
            <w:rFonts w:hint="cs"/>
            <w:rtl/>
          </w:rPr>
          <w:t>ی</w:t>
        </w:r>
        <w:r w:rsidRPr="00D25778">
          <w:rPr>
            <w:rStyle w:val="ac"/>
            <w:rFonts w:hint="eastAsia"/>
            <w:rtl/>
          </w:rPr>
          <w:t>خ</w:t>
        </w:r>
        <w:r w:rsidRPr="00D25778">
          <w:rPr>
            <w:rStyle w:val="ac"/>
            <w:rtl/>
          </w:rPr>
          <w:t xml:space="preserve"> مرتض</w:t>
        </w:r>
        <w:r w:rsidRPr="00D25778">
          <w:rPr>
            <w:rStyle w:val="ac"/>
            <w:rFonts w:hint="cs"/>
            <w:rtl/>
          </w:rPr>
          <w:t>ی</w:t>
        </w:r>
        <w:r w:rsidRPr="00D25778">
          <w:rPr>
            <w:rStyle w:val="ac"/>
            <w:rtl/>
          </w:rPr>
          <w:t xml:space="preserve"> انصار</w:t>
        </w:r>
        <w:r w:rsidRPr="00D25778">
          <w:rPr>
            <w:rStyle w:val="ac"/>
            <w:rFonts w:hint="cs"/>
            <w:rtl/>
          </w:rPr>
          <w:t>ی</w:t>
        </w:r>
        <w:r w:rsidRPr="00D25778">
          <w:rPr>
            <w:rStyle w:val="ac"/>
            <w:rFonts w:hint="eastAsia"/>
            <w:rtl/>
          </w:rPr>
          <w:t>،</w:t>
        </w:r>
        <w:r w:rsidRPr="00D25778">
          <w:rPr>
            <w:rStyle w:val="ac"/>
            <w:rtl/>
          </w:rPr>
          <w:t xml:space="preserve"> ج3، ص355.</w:t>
        </w:r>
      </w:hyperlink>
    </w:p>
  </w:footnote>
  <w:footnote w:id="7">
    <w:p w:rsidR="00D935C9" w:rsidRPr="00D935C9" w:rsidRDefault="00D935C9" w:rsidP="00D935C9">
      <w:pPr>
        <w:pStyle w:val="a9"/>
      </w:pPr>
      <w:r w:rsidRPr="00D935C9">
        <w:footnoteRef/>
      </w:r>
      <w:r w:rsidRPr="00D935C9">
        <w:rPr>
          <w:rtl/>
        </w:rPr>
        <w:t xml:space="preserve"> </w:t>
      </w:r>
      <w:hyperlink r:id="rId6" w:history="1">
        <w:r w:rsidRPr="00D935C9">
          <w:rPr>
            <w:rStyle w:val="ac"/>
            <w:rtl/>
          </w:rPr>
          <w:t>حاش</w:t>
        </w:r>
        <w:r w:rsidRPr="00D935C9">
          <w:rPr>
            <w:rStyle w:val="ac"/>
            <w:rFonts w:hint="cs"/>
            <w:rtl/>
          </w:rPr>
          <w:t>ی</w:t>
        </w:r>
        <w:r w:rsidRPr="00D935C9">
          <w:rPr>
            <w:rStyle w:val="ac"/>
            <w:rFonts w:hint="eastAsia"/>
            <w:rtl/>
          </w:rPr>
          <w:t>ه</w:t>
        </w:r>
        <w:r w:rsidRPr="00D935C9">
          <w:rPr>
            <w:rStyle w:val="ac"/>
            <w:rtl/>
          </w:rPr>
          <w:t xml:space="preserve"> فرائد الاصول، آقا رضا همدان</w:t>
        </w:r>
        <w:r w:rsidRPr="00D935C9">
          <w:rPr>
            <w:rStyle w:val="ac"/>
            <w:rFonts w:hint="cs"/>
            <w:rtl/>
          </w:rPr>
          <w:t>ی</w:t>
        </w:r>
        <w:r w:rsidRPr="00D935C9">
          <w:rPr>
            <w:rStyle w:val="ac"/>
            <w:rFonts w:hint="eastAsia"/>
            <w:rtl/>
          </w:rPr>
          <w:t>،</w:t>
        </w:r>
        <w:r w:rsidRPr="00D935C9">
          <w:rPr>
            <w:rStyle w:val="ac"/>
            <w:rtl/>
          </w:rPr>
          <w:t xml:space="preserve"> ج1، ص470.</w:t>
        </w:r>
      </w:hyperlink>
    </w:p>
  </w:footnote>
  <w:footnote w:id="8">
    <w:p w:rsidR="00234FDE" w:rsidRPr="00AB71C7" w:rsidRDefault="00234FDE" w:rsidP="00404470">
      <w:pPr>
        <w:pStyle w:val="a9"/>
        <w:jc w:val="both"/>
      </w:pPr>
      <w:r w:rsidRPr="00AB71C7">
        <w:footnoteRef/>
      </w:r>
      <w:r w:rsidRPr="00AB71C7">
        <w:rPr>
          <w:rtl/>
        </w:rPr>
        <w:t xml:space="preserve"> </w:t>
      </w:r>
      <w:hyperlink r:id="rId7" w:history="1">
        <w:r w:rsidRPr="00AB71C7">
          <w:rPr>
            <w:rStyle w:val="ac"/>
            <w:rtl/>
          </w:rPr>
          <w:t>الاستصحاب، الس</w:t>
        </w:r>
        <w:r w:rsidRPr="00AB71C7">
          <w:rPr>
            <w:rStyle w:val="ac"/>
            <w:rFonts w:hint="cs"/>
            <w:rtl/>
          </w:rPr>
          <w:t>ی</w:t>
        </w:r>
        <w:r w:rsidRPr="00AB71C7">
          <w:rPr>
            <w:rStyle w:val="ac"/>
            <w:rFonts w:hint="eastAsia"/>
            <w:rtl/>
          </w:rPr>
          <w:t>د</w:t>
        </w:r>
        <w:r w:rsidRPr="00AB71C7">
          <w:rPr>
            <w:rStyle w:val="ac"/>
            <w:rtl/>
          </w:rPr>
          <w:t xml:space="preserve"> روح الله الموسو</w:t>
        </w:r>
        <w:r w:rsidRPr="00AB71C7">
          <w:rPr>
            <w:rStyle w:val="ac"/>
            <w:rFonts w:hint="cs"/>
            <w:rtl/>
          </w:rPr>
          <w:t>ی</w:t>
        </w:r>
        <w:r w:rsidRPr="00AB71C7">
          <w:rPr>
            <w:rStyle w:val="ac"/>
            <w:rtl/>
          </w:rPr>
          <w:t xml:space="preserve"> الخم</w:t>
        </w:r>
        <w:r w:rsidRPr="00AB71C7">
          <w:rPr>
            <w:rStyle w:val="ac"/>
            <w:rFonts w:hint="cs"/>
            <w:rtl/>
          </w:rPr>
          <w:t>ی</w:t>
        </w:r>
        <w:r w:rsidRPr="00AB71C7">
          <w:rPr>
            <w:rStyle w:val="ac"/>
            <w:rFonts w:hint="eastAsia"/>
            <w:rtl/>
          </w:rPr>
          <w:t>ن</w:t>
        </w:r>
        <w:r w:rsidRPr="00AB71C7">
          <w:rPr>
            <w:rStyle w:val="ac"/>
            <w:rFonts w:hint="cs"/>
            <w:rtl/>
          </w:rPr>
          <w:t>ی</w:t>
        </w:r>
        <w:r w:rsidRPr="00AB71C7">
          <w:rPr>
            <w:rStyle w:val="ac"/>
            <w:rFonts w:hint="eastAsia"/>
            <w:rtl/>
          </w:rPr>
          <w:t>،</w:t>
        </w:r>
        <w:r w:rsidRPr="00AB71C7">
          <w:rPr>
            <w:rStyle w:val="ac"/>
            <w:rtl/>
          </w:rPr>
          <w:t xml:space="preserve"> ج1، ص363.</w:t>
        </w:r>
      </w:hyperlink>
    </w:p>
  </w:footnote>
  <w:footnote w:id="9">
    <w:p w:rsidR="00234FDE" w:rsidRPr="00AB71C7" w:rsidRDefault="00234FDE" w:rsidP="00404470">
      <w:pPr>
        <w:pStyle w:val="a9"/>
        <w:jc w:val="both"/>
      </w:pPr>
      <w:r w:rsidRPr="00AB71C7">
        <w:footnoteRef/>
      </w:r>
      <w:r w:rsidRPr="00AB71C7">
        <w:rPr>
          <w:rtl/>
        </w:rPr>
        <w:t xml:space="preserve"> </w:t>
      </w:r>
      <w:hyperlink r:id="rId8" w:history="1">
        <w:r w:rsidRPr="00AB71C7">
          <w:rPr>
            <w:rStyle w:val="ac"/>
            <w:rFonts w:hint="eastAsia"/>
            <w:rtl/>
          </w:rPr>
          <w:t>دروس</w:t>
        </w:r>
        <w:r w:rsidRPr="00AB71C7">
          <w:rPr>
            <w:rStyle w:val="ac"/>
            <w:rtl/>
          </w:rPr>
          <w:t xml:space="preserve"> ف</w:t>
        </w:r>
        <w:r w:rsidRPr="00AB71C7">
          <w:rPr>
            <w:rStyle w:val="ac"/>
            <w:rFonts w:hint="cs"/>
            <w:rtl/>
          </w:rPr>
          <w:t>ی</w:t>
        </w:r>
        <w:r w:rsidRPr="00AB71C7">
          <w:rPr>
            <w:rStyle w:val="ac"/>
            <w:rtl/>
          </w:rPr>
          <w:t xml:space="preserve"> مسائل علم الاصول، جواد تبر</w:t>
        </w:r>
        <w:r w:rsidRPr="00AB71C7">
          <w:rPr>
            <w:rStyle w:val="ac"/>
            <w:rFonts w:hint="cs"/>
            <w:rtl/>
          </w:rPr>
          <w:t>ی</w:t>
        </w:r>
        <w:r w:rsidRPr="00AB71C7">
          <w:rPr>
            <w:rStyle w:val="ac"/>
            <w:rFonts w:hint="eastAsia"/>
            <w:rtl/>
          </w:rPr>
          <w:t>ز</w:t>
        </w:r>
        <w:r w:rsidRPr="00AB71C7">
          <w:rPr>
            <w:rStyle w:val="ac"/>
            <w:rFonts w:hint="cs"/>
            <w:rtl/>
          </w:rPr>
          <w:t>ی</w:t>
        </w:r>
        <w:r w:rsidRPr="00AB71C7">
          <w:rPr>
            <w:rStyle w:val="ac"/>
            <w:rFonts w:hint="eastAsia"/>
            <w:rtl/>
          </w:rPr>
          <w:t>،</w:t>
        </w:r>
        <w:r w:rsidRPr="00AB71C7">
          <w:rPr>
            <w:rStyle w:val="ac"/>
            <w:rtl/>
          </w:rPr>
          <w:t xml:space="preserve"> ج6، ص56.</w:t>
        </w:r>
      </w:hyperlink>
    </w:p>
  </w:footnote>
  <w:footnote w:id="10">
    <w:p w:rsidR="00D25778" w:rsidRPr="00D25778" w:rsidRDefault="00D25778" w:rsidP="00D25778">
      <w:pPr>
        <w:pStyle w:val="a9"/>
      </w:pPr>
      <w:r w:rsidRPr="00D25778">
        <w:footnoteRef/>
      </w:r>
      <w:r w:rsidRPr="00D25778">
        <w:rPr>
          <w:rtl/>
        </w:rPr>
        <w:t xml:space="preserve"> </w:t>
      </w:r>
      <w:hyperlink r:id="rId9" w:history="1">
        <w:r w:rsidRPr="00D25778">
          <w:rPr>
            <w:rStyle w:val="ac"/>
            <w:rtl/>
          </w:rPr>
          <w:t>مصباح الاصول، الس</w:t>
        </w:r>
        <w:r w:rsidRPr="00D25778">
          <w:rPr>
            <w:rStyle w:val="ac"/>
            <w:rFonts w:hint="cs"/>
            <w:rtl/>
          </w:rPr>
          <w:t>ی</w:t>
        </w:r>
        <w:r w:rsidRPr="00D25778">
          <w:rPr>
            <w:rStyle w:val="ac"/>
            <w:rFonts w:hint="eastAsia"/>
            <w:rtl/>
          </w:rPr>
          <w:t>د</w:t>
        </w:r>
        <w:r w:rsidRPr="00D25778">
          <w:rPr>
            <w:rStyle w:val="ac"/>
            <w:rtl/>
          </w:rPr>
          <w:t xml:space="preserve"> أبوالقاسم الخوئ</w:t>
        </w:r>
        <w:r w:rsidRPr="00D25778">
          <w:rPr>
            <w:rStyle w:val="ac"/>
            <w:rFonts w:hint="cs"/>
            <w:rtl/>
          </w:rPr>
          <w:t>ی</w:t>
        </w:r>
        <w:r w:rsidRPr="00D25778">
          <w:rPr>
            <w:rStyle w:val="ac"/>
            <w:rFonts w:hint="eastAsia"/>
            <w:rtl/>
          </w:rPr>
          <w:t>،</w:t>
        </w:r>
        <w:r w:rsidRPr="00D25778">
          <w:rPr>
            <w:rStyle w:val="ac"/>
            <w:rtl/>
          </w:rPr>
          <w:t xml:space="preserve"> ج3، ص326.</w:t>
        </w:r>
      </w:hyperlink>
    </w:p>
  </w:footnote>
  <w:footnote w:id="11">
    <w:p w:rsidR="00234FDE" w:rsidRPr="00F23986" w:rsidRDefault="00234FDE" w:rsidP="00F23986">
      <w:pPr>
        <w:pStyle w:val="a9"/>
      </w:pPr>
      <w:r w:rsidRPr="00F23986">
        <w:footnoteRef/>
      </w:r>
      <w:r w:rsidRPr="00F23986">
        <w:rPr>
          <w:rtl/>
        </w:rPr>
        <w:t xml:space="preserve"> </w:t>
      </w:r>
      <w:hyperlink r:id="rId10" w:history="1">
        <w:r w:rsidRPr="00F23986">
          <w:rPr>
            <w:rStyle w:val="ac"/>
            <w:rtl/>
          </w:rPr>
          <w:t>الاستصحاب، الس</w:t>
        </w:r>
        <w:r w:rsidRPr="00F23986">
          <w:rPr>
            <w:rStyle w:val="ac"/>
            <w:rFonts w:hint="cs"/>
            <w:rtl/>
          </w:rPr>
          <w:t>ی</w:t>
        </w:r>
        <w:r w:rsidRPr="00F23986">
          <w:rPr>
            <w:rStyle w:val="ac"/>
            <w:rFonts w:hint="eastAsia"/>
            <w:rtl/>
          </w:rPr>
          <w:t>د</w:t>
        </w:r>
        <w:r w:rsidRPr="00F23986">
          <w:rPr>
            <w:rStyle w:val="ac"/>
            <w:rtl/>
          </w:rPr>
          <w:t xml:space="preserve"> روح الله الموسو</w:t>
        </w:r>
        <w:r w:rsidRPr="00F23986">
          <w:rPr>
            <w:rStyle w:val="ac"/>
            <w:rFonts w:hint="cs"/>
            <w:rtl/>
          </w:rPr>
          <w:t>ی</w:t>
        </w:r>
        <w:r w:rsidRPr="00F23986">
          <w:rPr>
            <w:rStyle w:val="ac"/>
            <w:rtl/>
          </w:rPr>
          <w:t xml:space="preserve"> الخم</w:t>
        </w:r>
        <w:r w:rsidRPr="00F23986">
          <w:rPr>
            <w:rStyle w:val="ac"/>
            <w:rFonts w:hint="cs"/>
            <w:rtl/>
          </w:rPr>
          <w:t>ی</w:t>
        </w:r>
        <w:r w:rsidRPr="00F23986">
          <w:rPr>
            <w:rStyle w:val="ac"/>
            <w:rFonts w:hint="eastAsia"/>
            <w:rtl/>
          </w:rPr>
          <w:t>ن</w:t>
        </w:r>
        <w:r w:rsidRPr="00F23986">
          <w:rPr>
            <w:rStyle w:val="ac"/>
            <w:rFonts w:hint="cs"/>
            <w:rtl/>
          </w:rPr>
          <w:t>ی</w:t>
        </w:r>
        <w:r w:rsidRPr="00F23986">
          <w:rPr>
            <w:rStyle w:val="ac"/>
            <w:rFonts w:hint="eastAsia"/>
            <w:rtl/>
          </w:rPr>
          <w:t>،</w:t>
        </w:r>
        <w:r w:rsidRPr="00F23986">
          <w:rPr>
            <w:rStyle w:val="ac"/>
            <w:rtl/>
          </w:rPr>
          <w:t xml:space="preserve"> ج1، ص364.</w:t>
        </w:r>
      </w:hyperlink>
    </w:p>
  </w:footnote>
  <w:footnote w:id="12">
    <w:p w:rsidR="00D25778" w:rsidRPr="00D25778" w:rsidRDefault="00D25778" w:rsidP="00D25778">
      <w:pPr>
        <w:pStyle w:val="a9"/>
      </w:pPr>
      <w:r w:rsidRPr="00D25778">
        <w:footnoteRef/>
      </w:r>
      <w:r w:rsidRPr="00D25778">
        <w:rPr>
          <w:rtl/>
        </w:rPr>
        <w:t xml:space="preserve"> </w:t>
      </w:r>
      <w:hyperlink r:id="rId11" w:history="1">
        <w:r w:rsidRPr="00D25778">
          <w:rPr>
            <w:rStyle w:val="ac"/>
            <w:rFonts w:hint="eastAsia"/>
            <w:rtl/>
          </w:rPr>
          <w:t>فرائد</w:t>
        </w:r>
        <w:r w:rsidRPr="00D25778">
          <w:rPr>
            <w:rStyle w:val="ac"/>
            <w:rtl/>
          </w:rPr>
          <w:t xml:space="preserve"> الاصول، ش</w:t>
        </w:r>
        <w:r w:rsidRPr="00D25778">
          <w:rPr>
            <w:rStyle w:val="ac"/>
            <w:rFonts w:hint="cs"/>
            <w:rtl/>
          </w:rPr>
          <w:t>ی</w:t>
        </w:r>
        <w:r w:rsidRPr="00D25778">
          <w:rPr>
            <w:rStyle w:val="ac"/>
            <w:rFonts w:hint="eastAsia"/>
            <w:rtl/>
          </w:rPr>
          <w:t>خ</w:t>
        </w:r>
        <w:r w:rsidRPr="00D25778">
          <w:rPr>
            <w:rStyle w:val="ac"/>
            <w:rtl/>
          </w:rPr>
          <w:t xml:space="preserve"> مرتض</w:t>
        </w:r>
        <w:r w:rsidRPr="00D25778">
          <w:rPr>
            <w:rStyle w:val="ac"/>
            <w:rFonts w:hint="cs"/>
            <w:rtl/>
          </w:rPr>
          <w:t>ی</w:t>
        </w:r>
        <w:r w:rsidRPr="00D25778">
          <w:rPr>
            <w:rStyle w:val="ac"/>
            <w:rtl/>
          </w:rPr>
          <w:t xml:space="preserve"> انصار</w:t>
        </w:r>
        <w:r w:rsidRPr="00D25778">
          <w:rPr>
            <w:rStyle w:val="ac"/>
            <w:rFonts w:hint="cs"/>
            <w:rtl/>
          </w:rPr>
          <w:t>ی</w:t>
        </w:r>
        <w:r w:rsidRPr="00D25778">
          <w:rPr>
            <w:rStyle w:val="ac"/>
            <w:rFonts w:hint="eastAsia"/>
            <w:rtl/>
          </w:rPr>
          <w:t>،</w:t>
        </w:r>
        <w:r w:rsidRPr="00D25778">
          <w:rPr>
            <w:rStyle w:val="ac"/>
            <w:rtl/>
          </w:rPr>
          <w:t xml:space="preserve"> ج3، ص356.</w:t>
        </w:r>
      </w:hyperlink>
    </w:p>
  </w:footnote>
  <w:footnote w:id="13">
    <w:p w:rsidR="007D7ED6" w:rsidRPr="007D7ED6" w:rsidRDefault="007D7ED6" w:rsidP="007D7ED6">
      <w:pPr>
        <w:pStyle w:val="a9"/>
      </w:pPr>
      <w:r w:rsidRPr="007D7ED6">
        <w:footnoteRef/>
      </w:r>
      <w:r w:rsidRPr="007D7ED6">
        <w:rPr>
          <w:rtl/>
        </w:rPr>
        <w:t xml:space="preserve"> </w:t>
      </w:r>
      <w:hyperlink r:id="rId12" w:history="1">
        <w:r w:rsidRPr="007D7ED6">
          <w:rPr>
            <w:rStyle w:val="ac"/>
            <w:rtl/>
          </w:rPr>
          <w:t>نها</w:t>
        </w:r>
        <w:r w:rsidRPr="007D7ED6">
          <w:rPr>
            <w:rStyle w:val="ac"/>
            <w:rFonts w:hint="cs"/>
            <w:rtl/>
          </w:rPr>
          <w:t>ی</w:t>
        </w:r>
        <w:r w:rsidRPr="007D7ED6">
          <w:rPr>
            <w:rStyle w:val="ac"/>
            <w:rFonts w:hint="eastAsia"/>
            <w:rtl/>
          </w:rPr>
          <w:t>ة</w:t>
        </w:r>
        <w:r w:rsidRPr="007D7ED6">
          <w:rPr>
            <w:rStyle w:val="ac"/>
            <w:rtl/>
          </w:rPr>
          <w:t xml:space="preserve"> الافکار، آقا ض</w:t>
        </w:r>
        <w:r w:rsidRPr="007D7ED6">
          <w:rPr>
            <w:rStyle w:val="ac"/>
            <w:rFonts w:hint="cs"/>
            <w:rtl/>
          </w:rPr>
          <w:t>ی</w:t>
        </w:r>
        <w:r w:rsidRPr="007D7ED6">
          <w:rPr>
            <w:rStyle w:val="ac"/>
            <w:rFonts w:hint="eastAsia"/>
            <w:rtl/>
          </w:rPr>
          <w:t>اء</w:t>
        </w:r>
        <w:r w:rsidRPr="007D7ED6">
          <w:rPr>
            <w:rStyle w:val="ac"/>
            <w:rtl/>
          </w:rPr>
          <w:t xml:space="preserve"> الد</w:t>
        </w:r>
        <w:r w:rsidRPr="007D7ED6">
          <w:rPr>
            <w:rStyle w:val="ac"/>
            <w:rFonts w:hint="cs"/>
            <w:rtl/>
          </w:rPr>
          <w:t>ی</w:t>
        </w:r>
        <w:r w:rsidRPr="007D7ED6">
          <w:rPr>
            <w:rStyle w:val="ac"/>
            <w:rFonts w:hint="eastAsia"/>
            <w:rtl/>
          </w:rPr>
          <w:t>ن</w:t>
        </w:r>
        <w:r w:rsidRPr="007D7ED6">
          <w:rPr>
            <w:rStyle w:val="ac"/>
            <w:rtl/>
          </w:rPr>
          <w:t xml:space="preserve"> العراق</w:t>
        </w:r>
        <w:r w:rsidRPr="007D7ED6">
          <w:rPr>
            <w:rStyle w:val="ac"/>
            <w:rFonts w:hint="cs"/>
            <w:rtl/>
          </w:rPr>
          <w:t>ی</w:t>
        </w:r>
        <w:r w:rsidRPr="007D7ED6">
          <w:rPr>
            <w:rStyle w:val="ac"/>
            <w:rFonts w:hint="eastAsia"/>
            <w:rtl/>
          </w:rPr>
          <w:t>،</w:t>
        </w:r>
        <w:r w:rsidRPr="007D7ED6">
          <w:rPr>
            <w:rStyle w:val="ac"/>
            <w:rtl/>
          </w:rPr>
          <w:t xml:space="preserve"> ج4، ص80.</w:t>
        </w:r>
      </w:hyperlink>
    </w:p>
  </w:footnote>
  <w:footnote w:id="14">
    <w:p w:rsidR="007D7ED6" w:rsidRPr="007D7ED6" w:rsidRDefault="007D7ED6" w:rsidP="007D7ED6">
      <w:pPr>
        <w:pStyle w:val="a9"/>
      </w:pPr>
      <w:r w:rsidRPr="007D7ED6">
        <w:footnoteRef/>
      </w:r>
      <w:r w:rsidRPr="007D7ED6">
        <w:rPr>
          <w:rtl/>
        </w:rPr>
        <w:t xml:space="preserve"> </w:t>
      </w:r>
      <w:hyperlink r:id="rId13" w:history="1">
        <w:r w:rsidRPr="007D7ED6">
          <w:rPr>
            <w:rStyle w:val="ac"/>
            <w:rFonts w:hint="eastAsia"/>
            <w:rtl/>
          </w:rPr>
          <w:t>دروس</w:t>
        </w:r>
        <w:r w:rsidRPr="007D7ED6">
          <w:rPr>
            <w:rStyle w:val="ac"/>
            <w:rtl/>
          </w:rPr>
          <w:t xml:space="preserve"> ف</w:t>
        </w:r>
        <w:r w:rsidRPr="007D7ED6">
          <w:rPr>
            <w:rStyle w:val="ac"/>
            <w:rFonts w:hint="cs"/>
            <w:rtl/>
          </w:rPr>
          <w:t>ی</w:t>
        </w:r>
        <w:r w:rsidRPr="007D7ED6">
          <w:rPr>
            <w:rStyle w:val="ac"/>
            <w:rtl/>
          </w:rPr>
          <w:t xml:space="preserve"> مسائل علم الاصول، جواد تبر</w:t>
        </w:r>
        <w:r w:rsidRPr="007D7ED6">
          <w:rPr>
            <w:rStyle w:val="ac"/>
            <w:rFonts w:hint="cs"/>
            <w:rtl/>
          </w:rPr>
          <w:t>ی</w:t>
        </w:r>
        <w:r w:rsidRPr="007D7ED6">
          <w:rPr>
            <w:rStyle w:val="ac"/>
            <w:rFonts w:hint="eastAsia"/>
            <w:rtl/>
          </w:rPr>
          <w:t>ز</w:t>
        </w:r>
        <w:r w:rsidRPr="007D7ED6">
          <w:rPr>
            <w:rStyle w:val="ac"/>
            <w:rFonts w:hint="cs"/>
            <w:rtl/>
          </w:rPr>
          <w:t>ی</w:t>
        </w:r>
        <w:r w:rsidRPr="007D7ED6">
          <w:rPr>
            <w:rStyle w:val="ac"/>
            <w:rFonts w:hint="eastAsia"/>
            <w:rtl/>
          </w:rPr>
          <w:t>،</w:t>
        </w:r>
        <w:r w:rsidRPr="007D7ED6">
          <w:rPr>
            <w:rStyle w:val="ac"/>
            <w:rtl/>
          </w:rPr>
          <w:t xml:space="preserve"> ج6، ص56.</w:t>
        </w:r>
      </w:hyperlink>
    </w:p>
  </w:footnote>
  <w:footnote w:id="15">
    <w:p w:rsidR="00D7035F" w:rsidRPr="00D7035F" w:rsidRDefault="00D7035F" w:rsidP="00D7035F">
      <w:pPr>
        <w:pStyle w:val="a9"/>
      </w:pPr>
      <w:r w:rsidRPr="00D7035F">
        <w:footnoteRef/>
      </w:r>
      <w:r w:rsidRPr="00D7035F">
        <w:rPr>
          <w:rtl/>
        </w:rPr>
        <w:t xml:space="preserve"> </w:t>
      </w:r>
      <w:hyperlink r:id="rId14" w:history="1">
        <w:r w:rsidRPr="00D7035F">
          <w:rPr>
            <w:rStyle w:val="ac"/>
            <w:rtl/>
          </w:rPr>
          <w:t>الاستصحاب، الس</w:t>
        </w:r>
        <w:r w:rsidRPr="00D7035F">
          <w:rPr>
            <w:rStyle w:val="ac"/>
            <w:rFonts w:hint="cs"/>
            <w:rtl/>
          </w:rPr>
          <w:t>ی</w:t>
        </w:r>
        <w:r w:rsidRPr="00D7035F">
          <w:rPr>
            <w:rStyle w:val="ac"/>
            <w:rFonts w:hint="eastAsia"/>
            <w:rtl/>
          </w:rPr>
          <w:t>د</w:t>
        </w:r>
        <w:r w:rsidRPr="00D7035F">
          <w:rPr>
            <w:rStyle w:val="ac"/>
            <w:rtl/>
          </w:rPr>
          <w:t xml:space="preserve"> روح الله الموسو</w:t>
        </w:r>
        <w:r w:rsidRPr="00D7035F">
          <w:rPr>
            <w:rStyle w:val="ac"/>
            <w:rFonts w:hint="cs"/>
            <w:rtl/>
          </w:rPr>
          <w:t>ی</w:t>
        </w:r>
        <w:r w:rsidRPr="00D7035F">
          <w:rPr>
            <w:rStyle w:val="ac"/>
            <w:rtl/>
          </w:rPr>
          <w:t xml:space="preserve"> الخم</w:t>
        </w:r>
        <w:r w:rsidRPr="00D7035F">
          <w:rPr>
            <w:rStyle w:val="ac"/>
            <w:rFonts w:hint="cs"/>
            <w:rtl/>
          </w:rPr>
          <w:t>ی</w:t>
        </w:r>
        <w:r w:rsidRPr="00D7035F">
          <w:rPr>
            <w:rStyle w:val="ac"/>
            <w:rFonts w:hint="eastAsia"/>
            <w:rtl/>
          </w:rPr>
          <w:t>ن</w:t>
        </w:r>
        <w:r w:rsidRPr="00D7035F">
          <w:rPr>
            <w:rStyle w:val="ac"/>
            <w:rFonts w:hint="cs"/>
            <w:rtl/>
          </w:rPr>
          <w:t>ی</w:t>
        </w:r>
        <w:r w:rsidRPr="00D7035F">
          <w:rPr>
            <w:rStyle w:val="ac"/>
            <w:rFonts w:hint="eastAsia"/>
            <w:rtl/>
          </w:rPr>
          <w:t>،</w:t>
        </w:r>
        <w:r w:rsidRPr="00D7035F">
          <w:rPr>
            <w:rStyle w:val="ac"/>
            <w:rtl/>
          </w:rPr>
          <w:t xml:space="preserve"> ج1، ص364.</w:t>
        </w:r>
      </w:hyperlink>
    </w:p>
  </w:footnote>
  <w:footnote w:id="16">
    <w:p w:rsidR="00D25778" w:rsidRDefault="00D25778">
      <w:pPr>
        <w:pStyle w:val="a9"/>
      </w:pPr>
      <w:r>
        <w:rPr>
          <w:rStyle w:val="ab"/>
        </w:rPr>
        <w:footnoteRef/>
      </w:r>
      <w:r>
        <w:rPr>
          <w:rtl/>
        </w:rPr>
        <w:t xml:space="preserve"> </w:t>
      </w:r>
      <w:r>
        <w:rPr>
          <w:rFonts w:hint="cs"/>
          <w:rtl/>
        </w:rPr>
        <w:t>خلاصه از مقرر است.</w:t>
      </w:r>
      <w:bookmarkStart w:id="17" w:name="_GoBack"/>
      <w:bookmarkEnd w:id="1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DE" w:rsidRPr="001D2E9A" w:rsidRDefault="00234FDE"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Pr>
        <w:b/>
        <w:bCs/>
        <w:sz w:val="20"/>
        <w:szCs w:val="24"/>
        <w:rtl/>
      </w:rPr>
      <w:t>063</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0" w:name="Bokostad"/>
    <w:bookmarkEnd w:id="20"/>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Pr>
        <w:sz w:val="24"/>
        <w:szCs w:val="24"/>
        <w:rtl/>
      </w:rPr>
      <w:t>19 /10 /1397</w:t>
    </w:r>
  </w:p>
  <w:p w:rsidR="00234FDE" w:rsidRPr="00F16B53" w:rsidRDefault="00234FDE" w:rsidP="0095418F">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ادامه جهت ششم، مسئله دان بودن فاعل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E2C81"/>
    <w:multiLevelType w:val="hybridMultilevel"/>
    <w:tmpl w:val="56684DAA"/>
    <w:lvl w:ilvl="0" w:tplc="1084F93E">
      <w:numFmt w:val="bullet"/>
      <w:lvlText w:val="-"/>
      <w:lvlJc w:val="left"/>
      <w:pPr>
        <w:ind w:left="720" w:hanging="360"/>
      </w:pPr>
      <w:rPr>
        <w:rFonts w:ascii="Cambria" w:eastAsia="Times New Roman" w:hAnsi="Cambria" w:cs="B Titr"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81BE1"/>
    <w:multiLevelType w:val="hybridMultilevel"/>
    <w:tmpl w:val="2AF8BC5C"/>
    <w:lvl w:ilvl="0" w:tplc="61AA51D8">
      <w:start w:val="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302BD"/>
    <w:multiLevelType w:val="hybridMultilevel"/>
    <w:tmpl w:val="8ACC3FF2"/>
    <w:lvl w:ilvl="0" w:tplc="44420DFA">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7"/>
  </w:num>
  <w:num w:numId="14">
    <w:abstractNumId w:val="13"/>
  </w:num>
  <w:num w:numId="15">
    <w:abstractNumId w:val="14"/>
  </w:num>
  <w:num w:numId="16">
    <w:abstractNumId w:val="1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46C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0BEE"/>
    <w:rsid w:val="00234FDE"/>
    <w:rsid w:val="0024121B"/>
    <w:rsid w:val="00247D2F"/>
    <w:rsid w:val="00251F0D"/>
    <w:rsid w:val="002551A5"/>
    <w:rsid w:val="00256560"/>
    <w:rsid w:val="002628F2"/>
    <w:rsid w:val="0026794D"/>
    <w:rsid w:val="0027605E"/>
    <w:rsid w:val="00281E00"/>
    <w:rsid w:val="00293F41"/>
    <w:rsid w:val="00294A52"/>
    <w:rsid w:val="002B575F"/>
    <w:rsid w:val="002B729B"/>
    <w:rsid w:val="002C23B5"/>
    <w:rsid w:val="002C53A2"/>
    <w:rsid w:val="002D0040"/>
    <w:rsid w:val="002D2FA8"/>
    <w:rsid w:val="002E220F"/>
    <w:rsid w:val="00307311"/>
    <w:rsid w:val="0032100F"/>
    <w:rsid w:val="0033402C"/>
    <w:rsid w:val="00340521"/>
    <w:rsid w:val="00345C73"/>
    <w:rsid w:val="003512AA"/>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04470"/>
    <w:rsid w:val="00412976"/>
    <w:rsid w:val="00413C62"/>
    <w:rsid w:val="00425015"/>
    <w:rsid w:val="00430994"/>
    <w:rsid w:val="00437B5C"/>
    <w:rsid w:val="00441B6D"/>
    <w:rsid w:val="004556EF"/>
    <w:rsid w:val="00462B07"/>
    <w:rsid w:val="00465BD2"/>
    <w:rsid w:val="004715C8"/>
    <w:rsid w:val="00481C31"/>
    <w:rsid w:val="00482FC1"/>
    <w:rsid w:val="00483027"/>
    <w:rsid w:val="004871AA"/>
    <w:rsid w:val="004918D7"/>
    <w:rsid w:val="004926E1"/>
    <w:rsid w:val="004A2FEA"/>
    <w:rsid w:val="004A79EE"/>
    <w:rsid w:val="004D2DD7"/>
    <w:rsid w:val="004D75C5"/>
    <w:rsid w:val="004E0169"/>
    <w:rsid w:val="004E2186"/>
    <w:rsid w:val="004E66FB"/>
    <w:rsid w:val="004F470A"/>
    <w:rsid w:val="004F4C59"/>
    <w:rsid w:val="00500C8F"/>
    <w:rsid w:val="00501909"/>
    <w:rsid w:val="00507BBB"/>
    <w:rsid w:val="005128DF"/>
    <w:rsid w:val="0051592A"/>
    <w:rsid w:val="005206FE"/>
    <w:rsid w:val="005257ED"/>
    <w:rsid w:val="005306F8"/>
    <w:rsid w:val="00537CD6"/>
    <w:rsid w:val="0054023D"/>
    <w:rsid w:val="005426BF"/>
    <w:rsid w:val="00542875"/>
    <w:rsid w:val="0056213C"/>
    <w:rsid w:val="0057176F"/>
    <w:rsid w:val="00580C24"/>
    <w:rsid w:val="005968EF"/>
    <w:rsid w:val="00596C1E"/>
    <w:rsid w:val="005A2E26"/>
    <w:rsid w:val="005B7BCA"/>
    <w:rsid w:val="005C0DAE"/>
    <w:rsid w:val="005C188E"/>
    <w:rsid w:val="005D2349"/>
    <w:rsid w:val="005E1B60"/>
    <w:rsid w:val="005E2BA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59E8"/>
    <w:rsid w:val="00660A29"/>
    <w:rsid w:val="00695519"/>
    <w:rsid w:val="006A4134"/>
    <w:rsid w:val="006A5DDA"/>
    <w:rsid w:val="006A6094"/>
    <w:rsid w:val="006A6701"/>
    <w:rsid w:val="006B21F4"/>
    <w:rsid w:val="006B3753"/>
    <w:rsid w:val="006B7AD6"/>
    <w:rsid w:val="006C50FD"/>
    <w:rsid w:val="006D1DD4"/>
    <w:rsid w:val="006D4014"/>
    <w:rsid w:val="006D44C1"/>
    <w:rsid w:val="006E5651"/>
    <w:rsid w:val="006E5B85"/>
    <w:rsid w:val="006F026A"/>
    <w:rsid w:val="0070265B"/>
    <w:rsid w:val="00704813"/>
    <w:rsid w:val="00706B20"/>
    <w:rsid w:val="0072290D"/>
    <w:rsid w:val="00723D6D"/>
    <w:rsid w:val="00724537"/>
    <w:rsid w:val="00731724"/>
    <w:rsid w:val="0073474B"/>
    <w:rsid w:val="00735511"/>
    <w:rsid w:val="00737208"/>
    <w:rsid w:val="00744DE6"/>
    <w:rsid w:val="00762452"/>
    <w:rsid w:val="007639E0"/>
    <w:rsid w:val="00767373"/>
    <w:rsid w:val="00775507"/>
    <w:rsid w:val="00783473"/>
    <w:rsid w:val="0078594B"/>
    <w:rsid w:val="00795E02"/>
    <w:rsid w:val="00797403"/>
    <w:rsid w:val="007979D0"/>
    <w:rsid w:val="007A4E18"/>
    <w:rsid w:val="007A7B8C"/>
    <w:rsid w:val="007C6D9E"/>
    <w:rsid w:val="007D1C43"/>
    <w:rsid w:val="007D6C53"/>
    <w:rsid w:val="007D7ED6"/>
    <w:rsid w:val="007E1564"/>
    <w:rsid w:val="007E1E87"/>
    <w:rsid w:val="007E35F2"/>
    <w:rsid w:val="007E5B3F"/>
    <w:rsid w:val="007F2257"/>
    <w:rsid w:val="0080091D"/>
    <w:rsid w:val="00804108"/>
    <w:rsid w:val="00804FC4"/>
    <w:rsid w:val="00816367"/>
    <w:rsid w:val="00816A0B"/>
    <w:rsid w:val="00824B22"/>
    <w:rsid w:val="00830C53"/>
    <w:rsid w:val="00837FAA"/>
    <w:rsid w:val="00841F77"/>
    <w:rsid w:val="0085276D"/>
    <w:rsid w:val="0085294F"/>
    <w:rsid w:val="00863390"/>
    <w:rsid w:val="0086385C"/>
    <w:rsid w:val="00871916"/>
    <w:rsid w:val="008956DD"/>
    <w:rsid w:val="008A510E"/>
    <w:rsid w:val="008A522A"/>
    <w:rsid w:val="008B4464"/>
    <w:rsid w:val="008B750B"/>
    <w:rsid w:val="008C3162"/>
    <w:rsid w:val="008D1F14"/>
    <w:rsid w:val="008E3924"/>
    <w:rsid w:val="008F13F7"/>
    <w:rsid w:val="008F5B4D"/>
    <w:rsid w:val="008F66A9"/>
    <w:rsid w:val="00904A01"/>
    <w:rsid w:val="00907425"/>
    <w:rsid w:val="00923C34"/>
    <w:rsid w:val="00924152"/>
    <w:rsid w:val="0092513D"/>
    <w:rsid w:val="00927A9F"/>
    <w:rsid w:val="009335CC"/>
    <w:rsid w:val="00935A55"/>
    <w:rsid w:val="00941CEB"/>
    <w:rsid w:val="00946BA8"/>
    <w:rsid w:val="0094720F"/>
    <w:rsid w:val="00952CFC"/>
    <w:rsid w:val="00953B28"/>
    <w:rsid w:val="0095418F"/>
    <w:rsid w:val="00954322"/>
    <w:rsid w:val="00957CAA"/>
    <w:rsid w:val="00960987"/>
    <w:rsid w:val="0096778A"/>
    <w:rsid w:val="00977656"/>
    <w:rsid w:val="009846A7"/>
    <w:rsid w:val="0098794D"/>
    <w:rsid w:val="00990BB3"/>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0629"/>
    <w:rsid w:val="00A513F0"/>
    <w:rsid w:val="00A61AC8"/>
    <w:rsid w:val="00A62145"/>
    <w:rsid w:val="00A6366F"/>
    <w:rsid w:val="00A65D4C"/>
    <w:rsid w:val="00A70512"/>
    <w:rsid w:val="00AA1F60"/>
    <w:rsid w:val="00AA40D7"/>
    <w:rsid w:val="00AB5F7D"/>
    <w:rsid w:val="00AB71C7"/>
    <w:rsid w:val="00AC0C50"/>
    <w:rsid w:val="00AC6FE2"/>
    <w:rsid w:val="00AF3925"/>
    <w:rsid w:val="00AF4F91"/>
    <w:rsid w:val="00B1296B"/>
    <w:rsid w:val="00B2292F"/>
    <w:rsid w:val="00B30B3C"/>
    <w:rsid w:val="00B43169"/>
    <w:rsid w:val="00B501A8"/>
    <w:rsid w:val="00B53988"/>
    <w:rsid w:val="00B55AE4"/>
    <w:rsid w:val="00B70B46"/>
    <w:rsid w:val="00B739B0"/>
    <w:rsid w:val="00B814A3"/>
    <w:rsid w:val="00B96BA1"/>
    <w:rsid w:val="00B96F38"/>
    <w:rsid w:val="00BC716B"/>
    <w:rsid w:val="00BD0E74"/>
    <w:rsid w:val="00BD5F8C"/>
    <w:rsid w:val="00BE29DD"/>
    <w:rsid w:val="00C066AF"/>
    <w:rsid w:val="00C10E06"/>
    <w:rsid w:val="00C145B8"/>
    <w:rsid w:val="00C2438F"/>
    <w:rsid w:val="00C30D2A"/>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5778"/>
    <w:rsid w:val="00D31805"/>
    <w:rsid w:val="00D47AF3"/>
    <w:rsid w:val="00D552B9"/>
    <w:rsid w:val="00D7035F"/>
    <w:rsid w:val="00D72957"/>
    <w:rsid w:val="00D735B2"/>
    <w:rsid w:val="00D74021"/>
    <w:rsid w:val="00D7476E"/>
    <w:rsid w:val="00D76D01"/>
    <w:rsid w:val="00D922A9"/>
    <w:rsid w:val="00D935C9"/>
    <w:rsid w:val="00D9394A"/>
    <w:rsid w:val="00DA0443"/>
    <w:rsid w:val="00DB0CBB"/>
    <w:rsid w:val="00DB67CC"/>
    <w:rsid w:val="00DC3783"/>
    <w:rsid w:val="00DE1070"/>
    <w:rsid w:val="00E00219"/>
    <w:rsid w:val="00E0316B"/>
    <w:rsid w:val="00E25E10"/>
    <w:rsid w:val="00E4798A"/>
    <w:rsid w:val="00E50B41"/>
    <w:rsid w:val="00E51199"/>
    <w:rsid w:val="00E5219B"/>
    <w:rsid w:val="00E52D07"/>
    <w:rsid w:val="00E5518B"/>
    <w:rsid w:val="00E609FE"/>
    <w:rsid w:val="00E630BE"/>
    <w:rsid w:val="00E75920"/>
    <w:rsid w:val="00E80D96"/>
    <w:rsid w:val="00E83062"/>
    <w:rsid w:val="00E871FA"/>
    <w:rsid w:val="00E936A4"/>
    <w:rsid w:val="00E954BB"/>
    <w:rsid w:val="00EA45E7"/>
    <w:rsid w:val="00EB78E3"/>
    <w:rsid w:val="00EB7BE3"/>
    <w:rsid w:val="00EC1625"/>
    <w:rsid w:val="00EC1C4B"/>
    <w:rsid w:val="00EC735A"/>
    <w:rsid w:val="00ED5F38"/>
    <w:rsid w:val="00EF27FE"/>
    <w:rsid w:val="00F07FB6"/>
    <w:rsid w:val="00F12D22"/>
    <w:rsid w:val="00F149D0"/>
    <w:rsid w:val="00F16B53"/>
    <w:rsid w:val="00F2298D"/>
    <w:rsid w:val="00F23986"/>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5F94"/>
    <w:rsid w:val="00FA3B17"/>
    <w:rsid w:val="00FA5E8D"/>
    <w:rsid w:val="00FA5F3D"/>
    <w:rsid w:val="00FB399E"/>
    <w:rsid w:val="00FB7F50"/>
    <w:rsid w:val="00FC2567"/>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86749/6/56/&#1583;&#1740;&#1583;&#1606;" TargetMode="External"/><Relationship Id="rId13" Type="http://schemas.openxmlformats.org/officeDocument/2006/relationships/hyperlink" Target="http://lib.eshia.ir/86749/6/56/&#1575;&#1604;&#1587;&#1740;&#1585;&#1607;" TargetMode="External"/><Relationship Id="rId3" Type="http://schemas.openxmlformats.org/officeDocument/2006/relationships/hyperlink" Target="http://lib.eshia.ir/86437/1/363/&#1575;&#1604;&#1602;&#1576;&#1740;&#1604;" TargetMode="External"/><Relationship Id="rId7" Type="http://schemas.openxmlformats.org/officeDocument/2006/relationships/hyperlink" Target="http://lib.eshia.ir/86437/1/363/&#1605;&#1587;&#1575;&#1608;&#1602;" TargetMode="External"/><Relationship Id="rId12" Type="http://schemas.openxmlformats.org/officeDocument/2006/relationships/hyperlink" Target="http://lib.eshia.ir/13053/4/80/&#1575;&#1604;&#1593;&#1605;&#1608;&#1605;" TargetMode="External"/><Relationship Id="rId2" Type="http://schemas.openxmlformats.org/officeDocument/2006/relationships/hyperlink" Target="http://lib.eshia.ir/13056/3/356/&#1705;&#1584;&#1575;" TargetMode="External"/><Relationship Id="rId1" Type="http://schemas.openxmlformats.org/officeDocument/2006/relationships/hyperlink" Target="http://lib.eshia.ir/86729/1/470/&#1575;&#1604;&#1587;&#1740;&#1585;&#1607;" TargetMode="External"/><Relationship Id="rId6" Type="http://schemas.openxmlformats.org/officeDocument/2006/relationships/hyperlink" Target="http://lib.eshia.ir/86729/1/470/&#1576;&#1605;&#1582;&#1575;&#1604;&#1601;&#1607;" TargetMode="External"/><Relationship Id="rId11" Type="http://schemas.openxmlformats.org/officeDocument/2006/relationships/hyperlink" Target="http://lib.eshia.ir/13056/3/356/&#1578;&#1593;&#1605;&#1740;&#1605;" TargetMode="External"/><Relationship Id="rId5" Type="http://schemas.openxmlformats.org/officeDocument/2006/relationships/hyperlink" Target="http://lib.eshia.ir/13056/3/355/&#1740;&#1578;&#1589;&#1575;&#1583;&#1602;" TargetMode="External"/><Relationship Id="rId10" Type="http://schemas.openxmlformats.org/officeDocument/2006/relationships/hyperlink" Target="http://lib.eshia.ir/86437/1/364/&#1575;&#1604;&#1593;&#1602;&#1604;&#1575;&#1569;" TargetMode="External"/><Relationship Id="rId4" Type="http://schemas.openxmlformats.org/officeDocument/2006/relationships/hyperlink" Target="http://lib.eshia.ir/13056/3/356/&#1740;&#1605;&#1705;&#1606;" TargetMode="External"/><Relationship Id="rId9" Type="http://schemas.openxmlformats.org/officeDocument/2006/relationships/hyperlink" Target="http://lib.eshia.ir/13046/3/326/&#1604;&#1604;&#1605;&#1606;&#1575;&#1602;&#1588;&#1607;" TargetMode="External"/><Relationship Id="rId14" Type="http://schemas.openxmlformats.org/officeDocument/2006/relationships/hyperlink" Target="http://lib.eshia.ir/86437/1/364/&#1575;&#1582;&#1578;&#1604;&#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AF8E-EAAC-416B-968D-82098624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645</TotalTime>
  <Pages>5</Pages>
  <Words>940</Words>
  <Characters>5361</Characters>
  <Application>Microsoft Office Word</Application>
  <DocSecurity>0</DocSecurity>
  <Lines>44</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6289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33</cp:revision>
  <dcterms:created xsi:type="dcterms:W3CDTF">2019-01-09T16:22:00Z</dcterms:created>
  <dcterms:modified xsi:type="dcterms:W3CDTF">2019-01-15T16:44:00Z</dcterms:modified>
  <cp:contentStatus>ویرایش 2.5</cp:contentStatus>
  <cp:version>2.7</cp:version>
</cp:coreProperties>
</file>