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A715E9">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715E9" w:rsidRDefault="00A715E9" w:rsidP="00A715E9">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3319493" w:history="1">
        <w:r w:rsidRPr="000C23EB">
          <w:rPr>
            <w:rStyle w:val="ac"/>
            <w:noProof/>
            <w:rtl/>
          </w:rPr>
          <w:t>مناقشه 3 در دل</w:t>
        </w:r>
        <w:r w:rsidRPr="000C23EB">
          <w:rPr>
            <w:rStyle w:val="ac"/>
            <w:rFonts w:hint="cs"/>
            <w:noProof/>
            <w:rtl/>
          </w:rPr>
          <w:t>ی</w:t>
        </w:r>
        <w:r w:rsidRPr="000C23EB">
          <w:rPr>
            <w:rStyle w:val="ac"/>
            <w:rFonts w:hint="eastAsia"/>
            <w:noProof/>
            <w:rtl/>
          </w:rPr>
          <w:t>ل</w:t>
        </w:r>
        <w:r w:rsidRPr="000C23EB">
          <w:rPr>
            <w:rStyle w:val="ac"/>
            <w:noProof/>
            <w:rtl/>
          </w:rPr>
          <w:t xml:space="preserve"> 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Toc533319493 \h</w:instrText>
        </w:r>
        <w:r>
          <w:rPr>
            <w:noProof/>
            <w:webHidden/>
            <w:rtl/>
          </w:rPr>
          <w:instrText xml:space="preserve"> </w:instrText>
        </w:r>
        <w:r>
          <w:rPr>
            <w:noProof/>
            <w:webHidden/>
            <w:rtl/>
          </w:rPr>
        </w:r>
        <w:r>
          <w:rPr>
            <w:noProof/>
            <w:webHidden/>
            <w:rtl/>
          </w:rPr>
          <w:fldChar w:fldCharType="separate"/>
        </w:r>
        <w:r w:rsidR="00016E92">
          <w:rPr>
            <w:noProof/>
            <w:webHidden/>
            <w:rtl/>
          </w:rPr>
          <w:t>1</w:t>
        </w:r>
        <w:r>
          <w:rPr>
            <w:noProof/>
            <w:webHidden/>
            <w:rtl/>
          </w:rPr>
          <w:fldChar w:fldCharType="end"/>
        </w:r>
      </w:hyperlink>
    </w:p>
    <w:p w:rsidR="00A715E9" w:rsidRDefault="0043402D" w:rsidP="00A715E9">
      <w:pPr>
        <w:pStyle w:val="22"/>
        <w:tabs>
          <w:tab w:val="right" w:leader="dot" w:pos="10194"/>
        </w:tabs>
        <w:rPr>
          <w:rFonts w:asciiTheme="minorHAnsi" w:eastAsiaTheme="minorEastAsia" w:hAnsiTheme="minorHAnsi" w:cstheme="minorBidi"/>
          <w:bCs w:val="0"/>
          <w:noProof/>
          <w:color w:val="auto"/>
          <w:szCs w:val="22"/>
          <w:rtl/>
          <w:lang w:bidi="ar-SA"/>
        </w:rPr>
      </w:pPr>
      <w:hyperlink w:anchor="_Toc533319494" w:history="1">
        <w:r w:rsidR="00A715E9" w:rsidRPr="000C23EB">
          <w:rPr>
            <w:rStyle w:val="ac"/>
            <w:noProof/>
            <w:rtl/>
          </w:rPr>
          <w:t>تخلص از مناقشه 3(مرحوم امام)</w:t>
        </w:r>
        <w:r w:rsidR="00A715E9">
          <w:rPr>
            <w:noProof/>
            <w:webHidden/>
            <w:rtl/>
          </w:rPr>
          <w:tab/>
        </w:r>
        <w:r w:rsidR="00A715E9">
          <w:rPr>
            <w:noProof/>
            <w:webHidden/>
            <w:rtl/>
          </w:rPr>
          <w:fldChar w:fldCharType="begin"/>
        </w:r>
        <w:r w:rsidR="00A715E9">
          <w:rPr>
            <w:noProof/>
            <w:webHidden/>
            <w:rtl/>
          </w:rPr>
          <w:instrText xml:space="preserve"> </w:instrText>
        </w:r>
        <w:r w:rsidR="00A715E9">
          <w:rPr>
            <w:noProof/>
            <w:webHidden/>
          </w:rPr>
          <w:instrText>PAGEREF</w:instrText>
        </w:r>
        <w:r w:rsidR="00A715E9">
          <w:rPr>
            <w:noProof/>
            <w:webHidden/>
            <w:rtl/>
          </w:rPr>
          <w:instrText xml:space="preserve"> _</w:instrText>
        </w:r>
        <w:r w:rsidR="00A715E9">
          <w:rPr>
            <w:noProof/>
            <w:webHidden/>
          </w:rPr>
          <w:instrText>Toc533319494 \h</w:instrText>
        </w:r>
        <w:r w:rsidR="00A715E9">
          <w:rPr>
            <w:noProof/>
            <w:webHidden/>
            <w:rtl/>
          </w:rPr>
          <w:instrText xml:space="preserve"> </w:instrText>
        </w:r>
        <w:r w:rsidR="00A715E9">
          <w:rPr>
            <w:noProof/>
            <w:webHidden/>
            <w:rtl/>
          </w:rPr>
        </w:r>
        <w:r w:rsidR="00A715E9">
          <w:rPr>
            <w:noProof/>
            <w:webHidden/>
            <w:rtl/>
          </w:rPr>
          <w:fldChar w:fldCharType="separate"/>
        </w:r>
        <w:r w:rsidR="00016E92">
          <w:rPr>
            <w:noProof/>
            <w:webHidden/>
            <w:rtl/>
          </w:rPr>
          <w:t>1</w:t>
        </w:r>
        <w:r w:rsidR="00A715E9">
          <w:rPr>
            <w:noProof/>
            <w:webHidden/>
            <w:rtl/>
          </w:rPr>
          <w:fldChar w:fldCharType="end"/>
        </w:r>
      </w:hyperlink>
    </w:p>
    <w:p w:rsidR="00A715E9" w:rsidRDefault="0043402D" w:rsidP="00A715E9">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3319495" w:history="1">
        <w:r w:rsidR="00A715E9" w:rsidRPr="000C23EB">
          <w:rPr>
            <w:rStyle w:val="ac"/>
            <w:noProof/>
            <w:rtl/>
          </w:rPr>
          <w:t>اشکال به تخلص</w:t>
        </w:r>
        <w:r w:rsidR="00A715E9">
          <w:rPr>
            <w:noProof/>
            <w:webHidden/>
            <w:rtl/>
          </w:rPr>
          <w:tab/>
        </w:r>
        <w:r w:rsidR="00A715E9">
          <w:rPr>
            <w:noProof/>
            <w:webHidden/>
            <w:rtl/>
          </w:rPr>
          <w:fldChar w:fldCharType="begin"/>
        </w:r>
        <w:r w:rsidR="00A715E9">
          <w:rPr>
            <w:noProof/>
            <w:webHidden/>
            <w:rtl/>
          </w:rPr>
          <w:instrText xml:space="preserve"> </w:instrText>
        </w:r>
        <w:r w:rsidR="00A715E9">
          <w:rPr>
            <w:noProof/>
            <w:webHidden/>
          </w:rPr>
          <w:instrText>PAGEREF</w:instrText>
        </w:r>
        <w:r w:rsidR="00A715E9">
          <w:rPr>
            <w:noProof/>
            <w:webHidden/>
            <w:rtl/>
          </w:rPr>
          <w:instrText xml:space="preserve"> _</w:instrText>
        </w:r>
        <w:r w:rsidR="00A715E9">
          <w:rPr>
            <w:noProof/>
            <w:webHidden/>
          </w:rPr>
          <w:instrText>Toc533319495 \h</w:instrText>
        </w:r>
        <w:r w:rsidR="00A715E9">
          <w:rPr>
            <w:noProof/>
            <w:webHidden/>
            <w:rtl/>
          </w:rPr>
          <w:instrText xml:space="preserve"> </w:instrText>
        </w:r>
        <w:r w:rsidR="00A715E9">
          <w:rPr>
            <w:noProof/>
            <w:webHidden/>
            <w:rtl/>
          </w:rPr>
        </w:r>
        <w:r w:rsidR="00A715E9">
          <w:rPr>
            <w:noProof/>
            <w:webHidden/>
            <w:rtl/>
          </w:rPr>
          <w:fldChar w:fldCharType="separate"/>
        </w:r>
        <w:r w:rsidR="00016E92">
          <w:rPr>
            <w:noProof/>
            <w:webHidden/>
            <w:rtl/>
          </w:rPr>
          <w:t>2</w:t>
        </w:r>
        <w:r w:rsidR="00A715E9">
          <w:rPr>
            <w:noProof/>
            <w:webHidden/>
            <w:rtl/>
          </w:rPr>
          <w:fldChar w:fldCharType="end"/>
        </w:r>
      </w:hyperlink>
    </w:p>
    <w:p w:rsidR="00A715E9" w:rsidRDefault="0043402D" w:rsidP="00A715E9">
      <w:pPr>
        <w:pStyle w:val="11"/>
        <w:rPr>
          <w:rFonts w:asciiTheme="minorHAnsi" w:eastAsiaTheme="minorEastAsia" w:hAnsiTheme="minorHAnsi" w:cstheme="minorBidi"/>
          <w:noProof/>
          <w:color w:val="auto"/>
          <w:szCs w:val="22"/>
          <w:rtl/>
          <w:lang w:bidi="ar-SA"/>
        </w:rPr>
      </w:pPr>
      <w:hyperlink w:anchor="_Toc533319496" w:history="1">
        <w:r w:rsidR="00A715E9" w:rsidRPr="000C23EB">
          <w:rPr>
            <w:rStyle w:val="ac"/>
            <w:noProof/>
            <w:rtl/>
          </w:rPr>
          <w:t>مناقشه 4  (کتاب قاعده فراغ و تجاوز)</w:t>
        </w:r>
        <w:r w:rsidR="00A715E9">
          <w:rPr>
            <w:noProof/>
            <w:webHidden/>
            <w:rtl/>
          </w:rPr>
          <w:tab/>
        </w:r>
        <w:r w:rsidR="00A715E9">
          <w:rPr>
            <w:noProof/>
            <w:webHidden/>
            <w:rtl/>
          </w:rPr>
          <w:fldChar w:fldCharType="begin"/>
        </w:r>
        <w:r w:rsidR="00A715E9">
          <w:rPr>
            <w:noProof/>
            <w:webHidden/>
            <w:rtl/>
          </w:rPr>
          <w:instrText xml:space="preserve"> </w:instrText>
        </w:r>
        <w:r w:rsidR="00A715E9">
          <w:rPr>
            <w:noProof/>
            <w:webHidden/>
          </w:rPr>
          <w:instrText>PAGEREF</w:instrText>
        </w:r>
        <w:r w:rsidR="00A715E9">
          <w:rPr>
            <w:noProof/>
            <w:webHidden/>
            <w:rtl/>
          </w:rPr>
          <w:instrText xml:space="preserve"> _</w:instrText>
        </w:r>
        <w:r w:rsidR="00A715E9">
          <w:rPr>
            <w:noProof/>
            <w:webHidden/>
          </w:rPr>
          <w:instrText>Toc533319496 \h</w:instrText>
        </w:r>
        <w:r w:rsidR="00A715E9">
          <w:rPr>
            <w:noProof/>
            <w:webHidden/>
            <w:rtl/>
          </w:rPr>
          <w:instrText xml:space="preserve"> </w:instrText>
        </w:r>
        <w:r w:rsidR="00A715E9">
          <w:rPr>
            <w:noProof/>
            <w:webHidden/>
            <w:rtl/>
          </w:rPr>
        </w:r>
        <w:r w:rsidR="00A715E9">
          <w:rPr>
            <w:noProof/>
            <w:webHidden/>
            <w:rtl/>
          </w:rPr>
          <w:fldChar w:fldCharType="separate"/>
        </w:r>
        <w:r w:rsidR="00016E92">
          <w:rPr>
            <w:noProof/>
            <w:webHidden/>
            <w:rtl/>
          </w:rPr>
          <w:t>2</w:t>
        </w:r>
        <w:r w:rsidR="00A715E9">
          <w:rPr>
            <w:noProof/>
            <w:webHidden/>
            <w:rtl/>
          </w:rPr>
          <w:fldChar w:fldCharType="end"/>
        </w:r>
      </w:hyperlink>
    </w:p>
    <w:p w:rsidR="00A715E9" w:rsidRDefault="0043402D" w:rsidP="00A715E9">
      <w:pPr>
        <w:pStyle w:val="42"/>
        <w:tabs>
          <w:tab w:val="right" w:leader="dot" w:pos="10194"/>
        </w:tabs>
        <w:rPr>
          <w:rFonts w:asciiTheme="minorHAnsi" w:eastAsiaTheme="minorEastAsia" w:hAnsiTheme="minorHAnsi" w:cstheme="minorBidi"/>
          <w:bCs w:val="0"/>
          <w:noProof/>
          <w:color w:val="auto"/>
          <w:szCs w:val="22"/>
          <w:rtl/>
          <w:lang w:bidi="ar-SA"/>
        </w:rPr>
      </w:pPr>
      <w:hyperlink w:anchor="_Toc533319497" w:history="1">
        <w:r w:rsidR="00A715E9" w:rsidRPr="000C23EB">
          <w:rPr>
            <w:rStyle w:val="ac"/>
            <w:noProof/>
            <w:rtl/>
          </w:rPr>
          <w:t>تخلص</w:t>
        </w:r>
        <w:r w:rsidR="00A715E9">
          <w:rPr>
            <w:noProof/>
            <w:webHidden/>
            <w:rtl/>
          </w:rPr>
          <w:tab/>
        </w:r>
        <w:r w:rsidR="00A715E9">
          <w:rPr>
            <w:noProof/>
            <w:webHidden/>
            <w:rtl/>
          </w:rPr>
          <w:fldChar w:fldCharType="begin"/>
        </w:r>
        <w:r w:rsidR="00A715E9">
          <w:rPr>
            <w:noProof/>
            <w:webHidden/>
            <w:rtl/>
          </w:rPr>
          <w:instrText xml:space="preserve"> </w:instrText>
        </w:r>
        <w:r w:rsidR="00A715E9">
          <w:rPr>
            <w:noProof/>
            <w:webHidden/>
          </w:rPr>
          <w:instrText>PAGEREF</w:instrText>
        </w:r>
        <w:r w:rsidR="00A715E9">
          <w:rPr>
            <w:noProof/>
            <w:webHidden/>
            <w:rtl/>
          </w:rPr>
          <w:instrText xml:space="preserve"> _</w:instrText>
        </w:r>
        <w:r w:rsidR="00A715E9">
          <w:rPr>
            <w:noProof/>
            <w:webHidden/>
          </w:rPr>
          <w:instrText>Toc533319497 \h</w:instrText>
        </w:r>
        <w:r w:rsidR="00A715E9">
          <w:rPr>
            <w:noProof/>
            <w:webHidden/>
            <w:rtl/>
          </w:rPr>
          <w:instrText xml:space="preserve"> </w:instrText>
        </w:r>
        <w:r w:rsidR="00A715E9">
          <w:rPr>
            <w:noProof/>
            <w:webHidden/>
            <w:rtl/>
          </w:rPr>
        </w:r>
        <w:r w:rsidR="00A715E9">
          <w:rPr>
            <w:noProof/>
            <w:webHidden/>
            <w:rtl/>
          </w:rPr>
          <w:fldChar w:fldCharType="separate"/>
        </w:r>
        <w:r w:rsidR="00016E92">
          <w:rPr>
            <w:noProof/>
            <w:webHidden/>
            <w:rtl/>
          </w:rPr>
          <w:t>3</w:t>
        </w:r>
        <w:r w:rsidR="00A715E9">
          <w:rPr>
            <w:noProof/>
            <w:webHidden/>
            <w:rtl/>
          </w:rPr>
          <w:fldChar w:fldCharType="end"/>
        </w:r>
      </w:hyperlink>
    </w:p>
    <w:p w:rsidR="00A715E9" w:rsidRDefault="0043402D" w:rsidP="00A715E9">
      <w:pPr>
        <w:pStyle w:val="11"/>
        <w:rPr>
          <w:rFonts w:asciiTheme="minorHAnsi" w:eastAsiaTheme="minorEastAsia" w:hAnsiTheme="minorHAnsi" w:cstheme="minorBidi"/>
          <w:noProof/>
          <w:color w:val="auto"/>
          <w:szCs w:val="22"/>
          <w:rtl/>
          <w:lang w:bidi="ar-SA"/>
        </w:rPr>
      </w:pPr>
      <w:hyperlink w:anchor="_Toc533319498" w:history="1">
        <w:r w:rsidR="00A715E9" w:rsidRPr="000C23EB">
          <w:rPr>
            <w:rStyle w:val="ac"/>
            <w:noProof/>
            <w:rtl/>
          </w:rPr>
          <w:t>نت</w:t>
        </w:r>
        <w:r w:rsidR="00A715E9" w:rsidRPr="000C23EB">
          <w:rPr>
            <w:rStyle w:val="ac"/>
            <w:rFonts w:hint="cs"/>
            <w:noProof/>
            <w:rtl/>
          </w:rPr>
          <w:t>ی</w:t>
        </w:r>
        <w:r w:rsidR="00A715E9" w:rsidRPr="000C23EB">
          <w:rPr>
            <w:rStyle w:val="ac"/>
            <w:rFonts w:hint="eastAsia"/>
            <w:noProof/>
            <w:rtl/>
          </w:rPr>
          <w:t>جه</w:t>
        </w:r>
        <w:r w:rsidR="00A715E9" w:rsidRPr="000C23EB">
          <w:rPr>
            <w:rStyle w:val="ac"/>
            <w:noProof/>
            <w:rtl/>
          </w:rPr>
          <w:t xml:space="preserve"> جهت هفدهم</w:t>
        </w:r>
        <w:r w:rsidR="00A715E9">
          <w:rPr>
            <w:noProof/>
            <w:webHidden/>
            <w:rtl/>
          </w:rPr>
          <w:tab/>
        </w:r>
        <w:r w:rsidR="00A715E9">
          <w:rPr>
            <w:noProof/>
            <w:webHidden/>
            <w:rtl/>
          </w:rPr>
          <w:fldChar w:fldCharType="begin"/>
        </w:r>
        <w:r w:rsidR="00A715E9">
          <w:rPr>
            <w:noProof/>
            <w:webHidden/>
            <w:rtl/>
          </w:rPr>
          <w:instrText xml:space="preserve"> </w:instrText>
        </w:r>
        <w:r w:rsidR="00A715E9">
          <w:rPr>
            <w:noProof/>
            <w:webHidden/>
          </w:rPr>
          <w:instrText>PAGEREF</w:instrText>
        </w:r>
        <w:r w:rsidR="00A715E9">
          <w:rPr>
            <w:noProof/>
            <w:webHidden/>
            <w:rtl/>
          </w:rPr>
          <w:instrText xml:space="preserve"> _</w:instrText>
        </w:r>
        <w:r w:rsidR="00A715E9">
          <w:rPr>
            <w:noProof/>
            <w:webHidden/>
          </w:rPr>
          <w:instrText>Toc533319498 \h</w:instrText>
        </w:r>
        <w:r w:rsidR="00A715E9">
          <w:rPr>
            <w:noProof/>
            <w:webHidden/>
            <w:rtl/>
          </w:rPr>
          <w:instrText xml:space="preserve"> </w:instrText>
        </w:r>
        <w:r w:rsidR="00A715E9">
          <w:rPr>
            <w:noProof/>
            <w:webHidden/>
            <w:rtl/>
          </w:rPr>
        </w:r>
        <w:r w:rsidR="00A715E9">
          <w:rPr>
            <w:noProof/>
            <w:webHidden/>
            <w:rtl/>
          </w:rPr>
          <w:fldChar w:fldCharType="separate"/>
        </w:r>
        <w:r w:rsidR="00016E92">
          <w:rPr>
            <w:noProof/>
            <w:webHidden/>
            <w:rtl/>
          </w:rPr>
          <w:t>3</w:t>
        </w:r>
        <w:r w:rsidR="00A715E9">
          <w:rPr>
            <w:noProof/>
            <w:webHidden/>
            <w:rtl/>
          </w:rPr>
          <w:fldChar w:fldCharType="end"/>
        </w:r>
      </w:hyperlink>
    </w:p>
    <w:p w:rsidR="00A715E9" w:rsidRDefault="0043402D" w:rsidP="00A715E9">
      <w:pPr>
        <w:pStyle w:val="11"/>
        <w:rPr>
          <w:rFonts w:asciiTheme="minorHAnsi" w:eastAsiaTheme="minorEastAsia" w:hAnsiTheme="minorHAnsi" w:cstheme="minorBidi"/>
          <w:noProof/>
          <w:color w:val="auto"/>
          <w:szCs w:val="22"/>
          <w:rtl/>
          <w:lang w:bidi="ar-SA"/>
        </w:rPr>
      </w:pPr>
      <w:hyperlink w:anchor="_Toc533319499" w:history="1">
        <w:r w:rsidR="00A715E9" w:rsidRPr="000C23EB">
          <w:rPr>
            <w:rStyle w:val="ac"/>
            <w:noProof/>
            <w:rtl/>
          </w:rPr>
          <w:t>جهت هجدهم: بررس</w:t>
        </w:r>
        <w:r w:rsidR="00A715E9" w:rsidRPr="000C23EB">
          <w:rPr>
            <w:rStyle w:val="ac"/>
            <w:rFonts w:hint="cs"/>
            <w:noProof/>
            <w:rtl/>
          </w:rPr>
          <w:t>ی</w:t>
        </w:r>
        <w:r w:rsidR="00A715E9" w:rsidRPr="000C23EB">
          <w:rPr>
            <w:rStyle w:val="ac"/>
            <w:noProof/>
            <w:rtl/>
          </w:rPr>
          <w:t xml:space="preserve"> اختصاص قاعده فراغ به مورد شک حادث بعد از عمل</w:t>
        </w:r>
        <w:r w:rsidR="00A715E9">
          <w:rPr>
            <w:noProof/>
            <w:webHidden/>
            <w:rtl/>
          </w:rPr>
          <w:tab/>
        </w:r>
        <w:r w:rsidR="00A715E9">
          <w:rPr>
            <w:noProof/>
            <w:webHidden/>
            <w:rtl/>
          </w:rPr>
          <w:fldChar w:fldCharType="begin"/>
        </w:r>
        <w:r w:rsidR="00A715E9">
          <w:rPr>
            <w:noProof/>
            <w:webHidden/>
            <w:rtl/>
          </w:rPr>
          <w:instrText xml:space="preserve"> </w:instrText>
        </w:r>
        <w:r w:rsidR="00A715E9">
          <w:rPr>
            <w:noProof/>
            <w:webHidden/>
          </w:rPr>
          <w:instrText>PAGEREF</w:instrText>
        </w:r>
        <w:r w:rsidR="00A715E9">
          <w:rPr>
            <w:noProof/>
            <w:webHidden/>
            <w:rtl/>
          </w:rPr>
          <w:instrText xml:space="preserve"> _</w:instrText>
        </w:r>
        <w:r w:rsidR="00A715E9">
          <w:rPr>
            <w:noProof/>
            <w:webHidden/>
          </w:rPr>
          <w:instrText>Toc533319499 \h</w:instrText>
        </w:r>
        <w:r w:rsidR="00A715E9">
          <w:rPr>
            <w:noProof/>
            <w:webHidden/>
            <w:rtl/>
          </w:rPr>
          <w:instrText xml:space="preserve"> </w:instrText>
        </w:r>
        <w:r w:rsidR="00A715E9">
          <w:rPr>
            <w:noProof/>
            <w:webHidden/>
            <w:rtl/>
          </w:rPr>
        </w:r>
        <w:r w:rsidR="00A715E9">
          <w:rPr>
            <w:noProof/>
            <w:webHidden/>
            <w:rtl/>
          </w:rPr>
          <w:fldChar w:fldCharType="separate"/>
        </w:r>
        <w:r w:rsidR="00016E92">
          <w:rPr>
            <w:noProof/>
            <w:webHidden/>
            <w:rtl/>
          </w:rPr>
          <w:t>3</w:t>
        </w:r>
        <w:r w:rsidR="00A715E9">
          <w:rPr>
            <w:noProof/>
            <w:webHidden/>
            <w:rtl/>
          </w:rPr>
          <w:fldChar w:fldCharType="end"/>
        </w:r>
      </w:hyperlink>
    </w:p>
    <w:p w:rsidR="00A715E9" w:rsidRDefault="0043402D" w:rsidP="00A715E9">
      <w:pPr>
        <w:pStyle w:val="22"/>
        <w:tabs>
          <w:tab w:val="right" w:leader="dot" w:pos="10194"/>
        </w:tabs>
        <w:rPr>
          <w:rFonts w:asciiTheme="minorHAnsi" w:eastAsiaTheme="minorEastAsia" w:hAnsiTheme="minorHAnsi" w:cstheme="minorBidi"/>
          <w:bCs w:val="0"/>
          <w:noProof/>
          <w:color w:val="auto"/>
          <w:szCs w:val="22"/>
          <w:rtl/>
          <w:lang w:bidi="ar-SA"/>
        </w:rPr>
      </w:pPr>
      <w:hyperlink w:anchor="_Toc533319500" w:history="1">
        <w:r w:rsidR="00A715E9" w:rsidRPr="000C23EB">
          <w:rPr>
            <w:rStyle w:val="ac"/>
            <w:noProof/>
            <w:rtl/>
          </w:rPr>
          <w:t>دل</w:t>
        </w:r>
        <w:r w:rsidR="00A715E9" w:rsidRPr="000C23EB">
          <w:rPr>
            <w:rStyle w:val="ac"/>
            <w:rFonts w:hint="cs"/>
            <w:noProof/>
            <w:rtl/>
          </w:rPr>
          <w:t>ی</w:t>
        </w:r>
        <w:r w:rsidR="00A715E9" w:rsidRPr="000C23EB">
          <w:rPr>
            <w:rStyle w:val="ac"/>
            <w:noProof/>
            <w:rtl/>
          </w:rPr>
          <w:t>ل اختصاص</w:t>
        </w:r>
        <w:r w:rsidR="00A715E9">
          <w:rPr>
            <w:noProof/>
            <w:webHidden/>
            <w:rtl/>
          </w:rPr>
          <w:tab/>
        </w:r>
        <w:r w:rsidR="00A715E9">
          <w:rPr>
            <w:noProof/>
            <w:webHidden/>
            <w:rtl/>
          </w:rPr>
          <w:fldChar w:fldCharType="begin"/>
        </w:r>
        <w:r w:rsidR="00A715E9">
          <w:rPr>
            <w:noProof/>
            <w:webHidden/>
            <w:rtl/>
          </w:rPr>
          <w:instrText xml:space="preserve"> </w:instrText>
        </w:r>
        <w:r w:rsidR="00A715E9">
          <w:rPr>
            <w:noProof/>
            <w:webHidden/>
          </w:rPr>
          <w:instrText>PAGEREF</w:instrText>
        </w:r>
        <w:r w:rsidR="00A715E9">
          <w:rPr>
            <w:noProof/>
            <w:webHidden/>
            <w:rtl/>
          </w:rPr>
          <w:instrText xml:space="preserve"> _</w:instrText>
        </w:r>
        <w:r w:rsidR="00A715E9">
          <w:rPr>
            <w:noProof/>
            <w:webHidden/>
          </w:rPr>
          <w:instrText>Toc533319500 \h</w:instrText>
        </w:r>
        <w:r w:rsidR="00A715E9">
          <w:rPr>
            <w:noProof/>
            <w:webHidden/>
            <w:rtl/>
          </w:rPr>
          <w:instrText xml:space="preserve"> </w:instrText>
        </w:r>
        <w:r w:rsidR="00A715E9">
          <w:rPr>
            <w:noProof/>
            <w:webHidden/>
            <w:rtl/>
          </w:rPr>
        </w:r>
        <w:r w:rsidR="00A715E9">
          <w:rPr>
            <w:noProof/>
            <w:webHidden/>
            <w:rtl/>
          </w:rPr>
          <w:fldChar w:fldCharType="separate"/>
        </w:r>
        <w:r w:rsidR="00016E92">
          <w:rPr>
            <w:noProof/>
            <w:webHidden/>
            <w:rtl/>
          </w:rPr>
          <w:t>3</w:t>
        </w:r>
        <w:r w:rsidR="00A715E9">
          <w:rPr>
            <w:noProof/>
            <w:webHidden/>
            <w:rtl/>
          </w:rPr>
          <w:fldChar w:fldCharType="end"/>
        </w:r>
      </w:hyperlink>
    </w:p>
    <w:p w:rsidR="00A715E9" w:rsidRDefault="0043402D" w:rsidP="00A715E9">
      <w:pPr>
        <w:pStyle w:val="22"/>
        <w:tabs>
          <w:tab w:val="right" w:leader="dot" w:pos="10194"/>
        </w:tabs>
        <w:rPr>
          <w:rFonts w:asciiTheme="minorHAnsi" w:eastAsiaTheme="minorEastAsia" w:hAnsiTheme="minorHAnsi" w:cstheme="minorBidi"/>
          <w:bCs w:val="0"/>
          <w:noProof/>
          <w:color w:val="auto"/>
          <w:szCs w:val="22"/>
          <w:rtl/>
          <w:lang w:bidi="ar-SA"/>
        </w:rPr>
      </w:pPr>
      <w:hyperlink w:anchor="_Toc533319501" w:history="1">
        <w:r w:rsidR="00A715E9" w:rsidRPr="000C23EB">
          <w:rPr>
            <w:rStyle w:val="ac"/>
            <w:noProof/>
            <w:rtl/>
          </w:rPr>
          <w:t>موضع اختلاف</w:t>
        </w:r>
        <w:r w:rsidR="00A715E9">
          <w:rPr>
            <w:noProof/>
            <w:webHidden/>
            <w:rtl/>
          </w:rPr>
          <w:tab/>
        </w:r>
        <w:r w:rsidR="00A715E9">
          <w:rPr>
            <w:noProof/>
            <w:webHidden/>
            <w:rtl/>
          </w:rPr>
          <w:fldChar w:fldCharType="begin"/>
        </w:r>
        <w:r w:rsidR="00A715E9">
          <w:rPr>
            <w:noProof/>
            <w:webHidden/>
            <w:rtl/>
          </w:rPr>
          <w:instrText xml:space="preserve"> </w:instrText>
        </w:r>
        <w:r w:rsidR="00A715E9">
          <w:rPr>
            <w:noProof/>
            <w:webHidden/>
          </w:rPr>
          <w:instrText>PAGEREF</w:instrText>
        </w:r>
        <w:r w:rsidR="00A715E9">
          <w:rPr>
            <w:noProof/>
            <w:webHidden/>
            <w:rtl/>
          </w:rPr>
          <w:instrText xml:space="preserve"> _</w:instrText>
        </w:r>
        <w:r w:rsidR="00A715E9">
          <w:rPr>
            <w:noProof/>
            <w:webHidden/>
          </w:rPr>
          <w:instrText>Toc533319501 \h</w:instrText>
        </w:r>
        <w:r w:rsidR="00A715E9">
          <w:rPr>
            <w:noProof/>
            <w:webHidden/>
            <w:rtl/>
          </w:rPr>
          <w:instrText xml:space="preserve"> </w:instrText>
        </w:r>
        <w:r w:rsidR="00A715E9">
          <w:rPr>
            <w:noProof/>
            <w:webHidden/>
            <w:rtl/>
          </w:rPr>
        </w:r>
        <w:r w:rsidR="00A715E9">
          <w:rPr>
            <w:noProof/>
            <w:webHidden/>
            <w:rtl/>
          </w:rPr>
          <w:fldChar w:fldCharType="separate"/>
        </w:r>
        <w:r w:rsidR="00016E92">
          <w:rPr>
            <w:noProof/>
            <w:webHidden/>
            <w:rtl/>
          </w:rPr>
          <w:t>4</w:t>
        </w:r>
        <w:r w:rsidR="00A715E9">
          <w:rPr>
            <w:noProof/>
            <w:webHidden/>
            <w:rtl/>
          </w:rPr>
          <w:fldChar w:fldCharType="end"/>
        </w:r>
      </w:hyperlink>
    </w:p>
    <w:p w:rsidR="00A715E9" w:rsidRDefault="0043402D" w:rsidP="00A715E9">
      <w:pPr>
        <w:pStyle w:val="22"/>
        <w:tabs>
          <w:tab w:val="right" w:leader="dot" w:pos="10194"/>
        </w:tabs>
        <w:rPr>
          <w:rFonts w:asciiTheme="minorHAnsi" w:eastAsiaTheme="minorEastAsia" w:hAnsiTheme="minorHAnsi" w:cstheme="minorBidi"/>
          <w:bCs w:val="0"/>
          <w:noProof/>
          <w:color w:val="auto"/>
          <w:szCs w:val="22"/>
          <w:rtl/>
          <w:lang w:bidi="ar-SA"/>
        </w:rPr>
      </w:pPr>
      <w:hyperlink w:anchor="_Toc533319502" w:history="1">
        <w:r w:rsidR="00A715E9" w:rsidRPr="000C23EB">
          <w:rPr>
            <w:rStyle w:val="ac"/>
            <w:noProof/>
            <w:rtl/>
          </w:rPr>
          <w:t>قول به جر</w:t>
        </w:r>
        <w:r w:rsidR="00A715E9" w:rsidRPr="000C23EB">
          <w:rPr>
            <w:rStyle w:val="ac"/>
            <w:rFonts w:hint="cs"/>
            <w:noProof/>
            <w:rtl/>
          </w:rPr>
          <w:t>ی</w:t>
        </w:r>
        <w:r w:rsidR="00A715E9" w:rsidRPr="000C23EB">
          <w:rPr>
            <w:rStyle w:val="ac"/>
            <w:rFonts w:hint="eastAsia"/>
            <w:noProof/>
            <w:rtl/>
          </w:rPr>
          <w:t>ان</w:t>
        </w:r>
        <w:r w:rsidR="00A715E9" w:rsidRPr="000C23EB">
          <w:rPr>
            <w:rStyle w:val="ac"/>
            <w:noProof/>
            <w:rtl/>
          </w:rPr>
          <w:t xml:space="preserve"> قاعده فراغ</w:t>
        </w:r>
        <w:r w:rsidR="00A715E9">
          <w:rPr>
            <w:noProof/>
            <w:webHidden/>
            <w:rtl/>
          </w:rPr>
          <w:tab/>
        </w:r>
        <w:r w:rsidR="00A715E9">
          <w:rPr>
            <w:noProof/>
            <w:webHidden/>
            <w:rtl/>
          </w:rPr>
          <w:fldChar w:fldCharType="begin"/>
        </w:r>
        <w:r w:rsidR="00A715E9">
          <w:rPr>
            <w:noProof/>
            <w:webHidden/>
            <w:rtl/>
          </w:rPr>
          <w:instrText xml:space="preserve"> </w:instrText>
        </w:r>
        <w:r w:rsidR="00A715E9">
          <w:rPr>
            <w:noProof/>
            <w:webHidden/>
          </w:rPr>
          <w:instrText>PAGEREF</w:instrText>
        </w:r>
        <w:r w:rsidR="00A715E9">
          <w:rPr>
            <w:noProof/>
            <w:webHidden/>
            <w:rtl/>
          </w:rPr>
          <w:instrText xml:space="preserve"> _</w:instrText>
        </w:r>
        <w:r w:rsidR="00A715E9">
          <w:rPr>
            <w:noProof/>
            <w:webHidden/>
          </w:rPr>
          <w:instrText>Toc533319502 \h</w:instrText>
        </w:r>
        <w:r w:rsidR="00A715E9">
          <w:rPr>
            <w:noProof/>
            <w:webHidden/>
            <w:rtl/>
          </w:rPr>
          <w:instrText xml:space="preserve"> </w:instrText>
        </w:r>
        <w:r w:rsidR="00A715E9">
          <w:rPr>
            <w:noProof/>
            <w:webHidden/>
            <w:rtl/>
          </w:rPr>
        </w:r>
        <w:r w:rsidR="00A715E9">
          <w:rPr>
            <w:noProof/>
            <w:webHidden/>
            <w:rtl/>
          </w:rPr>
          <w:fldChar w:fldCharType="separate"/>
        </w:r>
        <w:r w:rsidR="00016E92">
          <w:rPr>
            <w:noProof/>
            <w:webHidden/>
            <w:rtl/>
          </w:rPr>
          <w:t>4</w:t>
        </w:r>
        <w:r w:rsidR="00A715E9">
          <w:rPr>
            <w:noProof/>
            <w:webHidden/>
            <w:rtl/>
          </w:rPr>
          <w:fldChar w:fldCharType="end"/>
        </w:r>
      </w:hyperlink>
    </w:p>
    <w:p w:rsidR="00A715E9" w:rsidRDefault="0043402D" w:rsidP="00A715E9">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3319503" w:history="1">
        <w:r w:rsidR="00A715E9" w:rsidRPr="000C23EB">
          <w:rPr>
            <w:rStyle w:val="ac"/>
            <w:noProof/>
            <w:rtl/>
          </w:rPr>
          <w:t>مناقشه</w:t>
        </w:r>
        <w:r w:rsidR="00A715E9">
          <w:rPr>
            <w:noProof/>
            <w:webHidden/>
            <w:rtl/>
          </w:rPr>
          <w:tab/>
        </w:r>
        <w:r w:rsidR="00A715E9">
          <w:rPr>
            <w:noProof/>
            <w:webHidden/>
            <w:rtl/>
          </w:rPr>
          <w:fldChar w:fldCharType="begin"/>
        </w:r>
        <w:r w:rsidR="00A715E9">
          <w:rPr>
            <w:noProof/>
            <w:webHidden/>
            <w:rtl/>
          </w:rPr>
          <w:instrText xml:space="preserve"> </w:instrText>
        </w:r>
        <w:r w:rsidR="00A715E9">
          <w:rPr>
            <w:noProof/>
            <w:webHidden/>
          </w:rPr>
          <w:instrText>PAGEREF</w:instrText>
        </w:r>
        <w:r w:rsidR="00A715E9">
          <w:rPr>
            <w:noProof/>
            <w:webHidden/>
            <w:rtl/>
          </w:rPr>
          <w:instrText xml:space="preserve"> _</w:instrText>
        </w:r>
        <w:r w:rsidR="00A715E9">
          <w:rPr>
            <w:noProof/>
            <w:webHidden/>
          </w:rPr>
          <w:instrText>Toc533319503 \h</w:instrText>
        </w:r>
        <w:r w:rsidR="00A715E9">
          <w:rPr>
            <w:noProof/>
            <w:webHidden/>
            <w:rtl/>
          </w:rPr>
          <w:instrText xml:space="preserve"> </w:instrText>
        </w:r>
        <w:r w:rsidR="00A715E9">
          <w:rPr>
            <w:noProof/>
            <w:webHidden/>
            <w:rtl/>
          </w:rPr>
        </w:r>
        <w:r w:rsidR="00A715E9">
          <w:rPr>
            <w:noProof/>
            <w:webHidden/>
            <w:rtl/>
          </w:rPr>
          <w:fldChar w:fldCharType="separate"/>
        </w:r>
        <w:r w:rsidR="00016E92">
          <w:rPr>
            <w:noProof/>
            <w:webHidden/>
            <w:rtl/>
          </w:rPr>
          <w:t>5</w:t>
        </w:r>
        <w:r w:rsidR="00A715E9">
          <w:rPr>
            <w:noProof/>
            <w:webHidden/>
            <w:rtl/>
          </w:rPr>
          <w:fldChar w:fldCharType="end"/>
        </w:r>
      </w:hyperlink>
    </w:p>
    <w:p w:rsidR="00A715E9" w:rsidRDefault="0043402D" w:rsidP="00A715E9">
      <w:pPr>
        <w:pStyle w:val="11"/>
        <w:rPr>
          <w:rFonts w:asciiTheme="minorHAnsi" w:eastAsiaTheme="minorEastAsia" w:hAnsiTheme="minorHAnsi" w:cstheme="minorBidi"/>
          <w:noProof/>
          <w:color w:val="auto"/>
          <w:szCs w:val="22"/>
          <w:rtl/>
          <w:lang w:bidi="ar-SA"/>
        </w:rPr>
      </w:pPr>
      <w:hyperlink w:anchor="_Toc533319504" w:history="1">
        <w:r w:rsidR="00A715E9" w:rsidRPr="000C23EB">
          <w:rPr>
            <w:rStyle w:val="ac"/>
            <w:noProof/>
            <w:rtl/>
          </w:rPr>
          <w:t>خلاصه جلسه</w:t>
        </w:r>
        <w:r w:rsidR="00A715E9">
          <w:rPr>
            <w:noProof/>
            <w:webHidden/>
            <w:rtl/>
          </w:rPr>
          <w:tab/>
        </w:r>
        <w:r w:rsidR="00A715E9">
          <w:rPr>
            <w:noProof/>
            <w:webHidden/>
            <w:rtl/>
          </w:rPr>
          <w:fldChar w:fldCharType="begin"/>
        </w:r>
        <w:r w:rsidR="00A715E9">
          <w:rPr>
            <w:noProof/>
            <w:webHidden/>
            <w:rtl/>
          </w:rPr>
          <w:instrText xml:space="preserve"> </w:instrText>
        </w:r>
        <w:r w:rsidR="00A715E9">
          <w:rPr>
            <w:noProof/>
            <w:webHidden/>
          </w:rPr>
          <w:instrText>PAGEREF</w:instrText>
        </w:r>
        <w:r w:rsidR="00A715E9">
          <w:rPr>
            <w:noProof/>
            <w:webHidden/>
            <w:rtl/>
          </w:rPr>
          <w:instrText xml:space="preserve"> _</w:instrText>
        </w:r>
        <w:r w:rsidR="00A715E9">
          <w:rPr>
            <w:noProof/>
            <w:webHidden/>
          </w:rPr>
          <w:instrText>Toc533319504 \h</w:instrText>
        </w:r>
        <w:r w:rsidR="00A715E9">
          <w:rPr>
            <w:noProof/>
            <w:webHidden/>
            <w:rtl/>
          </w:rPr>
          <w:instrText xml:space="preserve"> </w:instrText>
        </w:r>
        <w:r w:rsidR="00A715E9">
          <w:rPr>
            <w:noProof/>
            <w:webHidden/>
            <w:rtl/>
          </w:rPr>
        </w:r>
        <w:r w:rsidR="00A715E9">
          <w:rPr>
            <w:noProof/>
            <w:webHidden/>
            <w:rtl/>
          </w:rPr>
          <w:fldChar w:fldCharType="separate"/>
        </w:r>
        <w:r w:rsidR="00016E92">
          <w:rPr>
            <w:noProof/>
            <w:webHidden/>
            <w:rtl/>
          </w:rPr>
          <w:t>5</w:t>
        </w:r>
        <w:r w:rsidR="00A715E9">
          <w:rPr>
            <w:noProof/>
            <w:webHidden/>
            <w:rtl/>
          </w:rPr>
          <w:fldChar w:fldCharType="end"/>
        </w:r>
      </w:hyperlink>
    </w:p>
    <w:p w:rsidR="00C91EB6" w:rsidRPr="00C91EB6" w:rsidRDefault="00A715E9" w:rsidP="0079507D">
      <w:pPr>
        <w:jc w:val="both"/>
      </w:pPr>
      <w:r>
        <w:rPr>
          <w:rFonts w:cs="B Titr"/>
          <w:noProof/>
          <w:webHidden/>
          <w:color w:val="632423" w:themeColor="accent2" w:themeShade="80"/>
          <w:szCs w:val="24"/>
          <w:rtl/>
        </w:rPr>
        <w:fldChar w:fldCharType="end"/>
      </w:r>
    </w:p>
    <w:p w:rsidR="00F343FB" w:rsidRPr="00A6366F" w:rsidRDefault="00F842AD" w:rsidP="00162F06">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162F06">
        <w:rPr>
          <w:rFonts w:hint="cs"/>
          <w:rtl/>
        </w:rPr>
        <w:t>جهت هفدهم و هجدهم</w:t>
      </w:r>
      <w:r w:rsidR="00025B70">
        <w:rPr>
          <w:rFonts w:hint="cs"/>
          <w:rtl/>
        </w:rPr>
        <w:t xml:space="preserve"> </w:t>
      </w:r>
      <w:r w:rsidR="00386C11" w:rsidRPr="00A6366F">
        <w:rPr>
          <w:rFonts w:hint="cs"/>
          <w:rtl/>
        </w:rPr>
        <w:t>/</w:t>
      </w:r>
      <w:bookmarkStart w:id="1" w:name="BokSabj_d"/>
      <w:bookmarkEnd w:id="1"/>
      <w:r w:rsidR="002F034E">
        <w:rPr>
          <w:rtl/>
        </w:rPr>
        <w:t>تعارض استصحاب با قاعده فراغ و تجاوز</w:t>
      </w:r>
      <w:r w:rsidR="00386C11" w:rsidRPr="00A6366F">
        <w:rPr>
          <w:rFonts w:hint="cs"/>
          <w:rtl/>
        </w:rPr>
        <w:t xml:space="preserve"> /</w:t>
      </w:r>
      <w:bookmarkStart w:id="2" w:name="Bokkolli"/>
      <w:bookmarkEnd w:id="2"/>
      <w:r w:rsidR="002F034E">
        <w:rPr>
          <w:rtl/>
        </w:rPr>
        <w:t>تنب</w:t>
      </w:r>
      <w:r w:rsidR="002F034E">
        <w:rPr>
          <w:rFonts w:hint="cs"/>
          <w:rtl/>
        </w:rPr>
        <w:t>ی</w:t>
      </w:r>
      <w:r w:rsidR="002F034E">
        <w:rPr>
          <w:rFonts w:hint="eastAsia"/>
          <w:rtl/>
        </w:rPr>
        <w:t>هات</w:t>
      </w:r>
      <w:r w:rsidR="002F034E">
        <w:rPr>
          <w:rtl/>
        </w:rPr>
        <w:t xml:space="preserve"> استصحاب</w:t>
      </w:r>
      <w:r w:rsidR="001B6799" w:rsidRPr="00A6366F">
        <w:rPr>
          <w:rFonts w:hint="cs"/>
          <w:rtl/>
        </w:rPr>
        <w:t xml:space="preserve"> </w:t>
      </w:r>
    </w:p>
    <w:p w:rsidR="008F5B4D" w:rsidRPr="009C66D5" w:rsidRDefault="008F5B4D" w:rsidP="0079507D">
      <w:pPr>
        <w:jc w:val="both"/>
        <w:rPr>
          <w:rStyle w:val="af0"/>
          <w:b/>
          <w:bCs w:val="0"/>
          <w:rtl/>
        </w:rPr>
      </w:pPr>
      <w:r w:rsidRPr="009C66D5">
        <w:rPr>
          <w:rStyle w:val="af0"/>
          <w:rFonts w:hint="cs"/>
          <w:b/>
          <w:bCs w:val="0"/>
          <w:rtl/>
        </w:rPr>
        <w:t>خلاصه مباحث گذشته:</w:t>
      </w:r>
    </w:p>
    <w:p w:rsidR="008F5B4D" w:rsidRDefault="00461037" w:rsidP="0079507D">
      <w:pPr>
        <w:pBdr>
          <w:bottom w:val="double" w:sz="6" w:space="1" w:color="auto"/>
        </w:pBdr>
        <w:jc w:val="both"/>
      </w:pPr>
      <w:r>
        <w:rPr>
          <w:rFonts w:hint="cs"/>
          <w:rtl/>
        </w:rPr>
        <w:t xml:space="preserve">عرض کردیم که برای اثبات عزیمت بودن عدم اعاده به دو دلیل تمسک کردند. دلیل 2: </w:t>
      </w:r>
      <w:r w:rsidR="002815B9">
        <w:rPr>
          <w:rFonts w:hint="cs"/>
          <w:rtl/>
        </w:rPr>
        <w:t xml:space="preserve">شارع با جریان قاعدتین ما را متعبد به وجود یا صحت جزء کرده است لذا اعاده موجب صدق زیاده می شود. </w:t>
      </w:r>
      <w:r>
        <w:rPr>
          <w:rFonts w:hint="cs"/>
          <w:rtl/>
        </w:rPr>
        <w:t>مناقشاتی به این دل</w:t>
      </w:r>
      <w:r w:rsidR="004A55B0">
        <w:rPr>
          <w:rFonts w:hint="cs"/>
          <w:rtl/>
        </w:rPr>
        <w:t>یل وارد شد که به مورد سوم از آن</w:t>
      </w:r>
      <w:r w:rsidR="004A55B0">
        <w:rPr>
          <w:rFonts w:hint="eastAsia"/>
          <w:rtl/>
        </w:rPr>
        <w:t>‌</w:t>
      </w:r>
      <w:r>
        <w:rPr>
          <w:rFonts w:hint="cs"/>
          <w:rtl/>
        </w:rPr>
        <w:t>ها رسیدیم.</w:t>
      </w:r>
      <w:r>
        <w:t xml:space="preserve"> </w:t>
      </w:r>
    </w:p>
    <w:p w:rsidR="00461037" w:rsidRDefault="00461037" w:rsidP="0079507D">
      <w:pPr>
        <w:pStyle w:val="1"/>
        <w:jc w:val="both"/>
        <w:rPr>
          <w:rtl/>
        </w:rPr>
      </w:pPr>
      <w:bookmarkStart w:id="3" w:name="_Toc533319493"/>
      <w:r>
        <w:rPr>
          <w:rFonts w:hint="cs"/>
          <w:rtl/>
        </w:rPr>
        <w:t>مناقشه 3 در دلیل 2</w:t>
      </w:r>
      <w:bookmarkEnd w:id="3"/>
    </w:p>
    <w:p w:rsidR="00461037" w:rsidRDefault="00CD106A" w:rsidP="00966A97">
      <w:pPr>
        <w:jc w:val="both"/>
        <w:rPr>
          <w:rtl/>
        </w:rPr>
      </w:pPr>
      <w:r>
        <w:rPr>
          <w:rFonts w:hint="cs"/>
          <w:rtl/>
        </w:rPr>
        <w:t>از راه تحقق زیاده عمدیه نمی توان عزیمت بودن</w:t>
      </w:r>
      <w:r w:rsidR="00D76322">
        <w:rPr>
          <w:rFonts w:hint="cs"/>
          <w:rtl/>
        </w:rPr>
        <w:t xml:space="preserve"> را اثبات کرد؛ زیرا </w:t>
      </w:r>
      <w:r>
        <w:rPr>
          <w:rFonts w:hint="cs"/>
          <w:rtl/>
        </w:rPr>
        <w:t>قاعده</w:t>
      </w:r>
      <w:r w:rsidR="00D76322">
        <w:rPr>
          <w:rFonts w:hint="cs"/>
          <w:rtl/>
        </w:rPr>
        <w:t xml:space="preserve"> </w:t>
      </w:r>
      <w:r>
        <w:rPr>
          <w:rFonts w:hint="cs"/>
          <w:rtl/>
        </w:rPr>
        <w:t>تجاوز</w:t>
      </w:r>
      <w:r w:rsidR="00D76322">
        <w:rPr>
          <w:rFonts w:hint="cs"/>
          <w:rtl/>
        </w:rPr>
        <w:t>(و نظیرش)</w:t>
      </w:r>
      <w:r>
        <w:rPr>
          <w:rFonts w:hint="cs"/>
          <w:rtl/>
        </w:rPr>
        <w:t xml:space="preserve"> نهایتا وجود مشکوک را اثبات می کند</w:t>
      </w:r>
      <w:r w:rsidR="00D76322">
        <w:rPr>
          <w:rFonts w:hint="cs"/>
          <w:rtl/>
        </w:rPr>
        <w:t>.</w:t>
      </w:r>
      <w:r>
        <w:rPr>
          <w:rFonts w:hint="cs"/>
          <w:rtl/>
        </w:rPr>
        <w:t xml:space="preserve"> اما</w:t>
      </w:r>
      <w:r w:rsidR="00D76322">
        <w:rPr>
          <w:rFonts w:hint="cs"/>
          <w:rtl/>
        </w:rPr>
        <w:t xml:space="preserve"> صدق عنوان زیاده </w:t>
      </w:r>
      <w:r w:rsidR="00B930E8">
        <w:rPr>
          <w:rFonts w:hint="cs"/>
          <w:rtl/>
        </w:rPr>
        <w:t>از طریق</w:t>
      </w:r>
      <w:r w:rsidR="00D76322">
        <w:rPr>
          <w:rFonts w:hint="cs"/>
          <w:rtl/>
        </w:rPr>
        <w:t xml:space="preserve"> اتیان دوباره عمل مشکوک، با جریان قاعده تجاوز بدست نمی آید و مستلزم پذیرش اصل مثبت است.</w:t>
      </w:r>
      <w:r>
        <w:rPr>
          <w:rFonts w:hint="cs"/>
          <w:rtl/>
        </w:rPr>
        <w:t xml:space="preserve"> </w:t>
      </w:r>
    </w:p>
    <w:p w:rsidR="003E6650" w:rsidRDefault="00CD106A" w:rsidP="0079507D">
      <w:pPr>
        <w:pStyle w:val="20"/>
        <w:jc w:val="both"/>
        <w:rPr>
          <w:rtl/>
        </w:rPr>
      </w:pPr>
      <w:bookmarkStart w:id="4" w:name="_Toc533319494"/>
      <w:r>
        <w:rPr>
          <w:rFonts w:hint="cs"/>
          <w:rtl/>
        </w:rPr>
        <w:t>تخلص</w:t>
      </w:r>
      <w:r w:rsidR="00905341">
        <w:rPr>
          <w:rFonts w:hint="cs"/>
          <w:rtl/>
        </w:rPr>
        <w:t xml:space="preserve"> از مناقشه 3(مرحوم امام)</w:t>
      </w:r>
      <w:bookmarkEnd w:id="4"/>
    </w:p>
    <w:p w:rsidR="00D76322" w:rsidRDefault="00905341" w:rsidP="0079507D">
      <w:pPr>
        <w:jc w:val="both"/>
        <w:rPr>
          <w:rtl/>
        </w:rPr>
      </w:pPr>
      <w:r w:rsidRPr="00162F06">
        <w:rPr>
          <w:rFonts w:hint="cs"/>
          <w:color w:val="000080"/>
          <w:rtl/>
        </w:rPr>
        <w:t>مفهوم زیادی مفهوم ترکیبی است که موضوع حکم قرار گرفته است.</w:t>
      </w:r>
      <w:r w:rsidR="00D76322" w:rsidRPr="00162F06">
        <w:rPr>
          <w:rFonts w:hint="cs"/>
          <w:color w:val="000080"/>
          <w:rtl/>
        </w:rPr>
        <w:t xml:space="preserve"> لذا</w:t>
      </w:r>
      <w:r w:rsidRPr="00162F06">
        <w:rPr>
          <w:rFonts w:hint="cs"/>
          <w:color w:val="000080"/>
          <w:rtl/>
        </w:rPr>
        <w:t xml:space="preserve"> همان طور که با احراز وجدانی می توانیم آن را </w:t>
      </w:r>
      <w:r w:rsidR="00CD106A" w:rsidRPr="00162F06">
        <w:rPr>
          <w:rFonts w:hint="cs"/>
          <w:color w:val="000080"/>
          <w:rtl/>
        </w:rPr>
        <w:t>احراز کنیم</w:t>
      </w:r>
      <w:r w:rsidR="00D76322" w:rsidRPr="00162F06">
        <w:rPr>
          <w:rFonts w:hint="cs"/>
          <w:color w:val="000080"/>
          <w:rtl/>
        </w:rPr>
        <w:t xml:space="preserve">، </w:t>
      </w:r>
      <w:r w:rsidR="00CD106A" w:rsidRPr="00162F06">
        <w:rPr>
          <w:rFonts w:hint="cs"/>
          <w:color w:val="000080"/>
          <w:rtl/>
        </w:rPr>
        <w:t>با ضم وجدان به اصل</w:t>
      </w:r>
      <w:r w:rsidR="00D76322" w:rsidRPr="00162F06">
        <w:rPr>
          <w:rFonts w:hint="cs"/>
          <w:color w:val="000080"/>
          <w:rtl/>
        </w:rPr>
        <w:t xml:space="preserve"> نیز می توانیم احراز کنیم</w:t>
      </w:r>
      <w:r w:rsidR="00D76322">
        <w:rPr>
          <w:rFonts w:hint="cs"/>
          <w:rtl/>
        </w:rPr>
        <w:t>؛</w:t>
      </w:r>
      <w:r w:rsidR="00CD106A">
        <w:rPr>
          <w:rFonts w:hint="cs"/>
          <w:rtl/>
        </w:rPr>
        <w:t xml:space="preserve"> زیرا </w:t>
      </w:r>
      <w:r w:rsidR="00D76322">
        <w:rPr>
          <w:rFonts w:hint="cs"/>
          <w:rtl/>
        </w:rPr>
        <w:t>زیادی به معنای</w:t>
      </w:r>
      <w:r w:rsidR="00CD106A">
        <w:rPr>
          <w:rFonts w:hint="cs"/>
          <w:rtl/>
        </w:rPr>
        <w:t xml:space="preserve"> ایجاد فعلی است که قبلا محقق بوده است.</w:t>
      </w:r>
      <w:r w:rsidR="00640D43">
        <w:rPr>
          <w:rFonts w:hint="cs"/>
          <w:rtl/>
        </w:rPr>
        <w:t xml:space="preserve"> حال که</w:t>
      </w:r>
      <w:r w:rsidR="00CD106A">
        <w:rPr>
          <w:rFonts w:hint="cs"/>
          <w:rtl/>
        </w:rPr>
        <w:t xml:space="preserve"> </w:t>
      </w:r>
      <w:r w:rsidR="00640D43">
        <w:rPr>
          <w:rFonts w:hint="cs"/>
          <w:rtl/>
        </w:rPr>
        <w:lastRenderedPageBreak/>
        <w:t>مکلف</w:t>
      </w:r>
      <w:r w:rsidR="00D76322">
        <w:rPr>
          <w:rFonts w:hint="cs"/>
          <w:rtl/>
        </w:rPr>
        <w:t xml:space="preserve"> علی رغم جریان قاعده تجاوز</w:t>
      </w:r>
      <w:r w:rsidR="00640D43">
        <w:rPr>
          <w:rFonts w:hint="cs"/>
          <w:rtl/>
        </w:rPr>
        <w:t xml:space="preserve"> می </w:t>
      </w:r>
      <w:r>
        <w:rPr>
          <w:rFonts w:hint="cs"/>
          <w:rtl/>
        </w:rPr>
        <w:t>خواهد</w:t>
      </w:r>
      <w:r w:rsidR="00D76322">
        <w:rPr>
          <w:rFonts w:hint="cs"/>
          <w:rtl/>
        </w:rPr>
        <w:t xml:space="preserve"> عمل مشکوک</w:t>
      </w:r>
      <w:r>
        <w:rPr>
          <w:rFonts w:hint="cs"/>
          <w:rtl/>
        </w:rPr>
        <w:t xml:space="preserve"> را </w:t>
      </w:r>
      <w:r w:rsidR="00D76322">
        <w:rPr>
          <w:rFonts w:hint="cs"/>
          <w:rtl/>
        </w:rPr>
        <w:t>اتیان کند،</w:t>
      </w:r>
      <w:r>
        <w:rPr>
          <w:rFonts w:hint="cs"/>
          <w:rtl/>
        </w:rPr>
        <w:t xml:space="preserve"> مصداق ایجاد فعلی است که قبلا محقق بوده است</w:t>
      </w:r>
      <w:r w:rsidR="00D76322">
        <w:rPr>
          <w:rFonts w:hint="cs"/>
          <w:rtl/>
        </w:rPr>
        <w:t>، در نتیجه صدق زیاده می کند.</w:t>
      </w:r>
      <w:r>
        <w:rPr>
          <w:rFonts w:hint="cs"/>
          <w:rtl/>
        </w:rPr>
        <w:t xml:space="preserve"> </w:t>
      </w:r>
    </w:p>
    <w:p w:rsidR="00905341" w:rsidRDefault="00606362" w:rsidP="0079507D">
      <w:pPr>
        <w:jc w:val="both"/>
        <w:rPr>
          <w:rtl/>
        </w:rPr>
      </w:pPr>
      <w:r>
        <w:rPr>
          <w:rFonts w:hint="cs"/>
          <w:rtl/>
        </w:rPr>
        <w:t xml:space="preserve">همان </w:t>
      </w:r>
      <w:proofErr w:type="spellStart"/>
      <w:r>
        <w:rPr>
          <w:rFonts w:hint="cs"/>
          <w:rtl/>
        </w:rPr>
        <w:t>طورکه</w:t>
      </w:r>
      <w:proofErr w:type="spellEnd"/>
      <w:r>
        <w:rPr>
          <w:rFonts w:hint="cs"/>
          <w:rtl/>
        </w:rPr>
        <w:t xml:space="preserve"> </w:t>
      </w:r>
      <w:r w:rsidR="00D76322">
        <w:rPr>
          <w:rFonts w:hint="cs"/>
          <w:rtl/>
        </w:rPr>
        <w:t xml:space="preserve"> </w:t>
      </w:r>
      <w:proofErr w:type="spellStart"/>
      <w:r w:rsidR="00905341">
        <w:rPr>
          <w:rFonts w:hint="cs"/>
          <w:rtl/>
        </w:rPr>
        <w:t>ق</w:t>
      </w:r>
      <w:r w:rsidR="00030D32">
        <w:rPr>
          <w:rFonts w:hint="cs"/>
          <w:rtl/>
        </w:rPr>
        <w:t>ِ</w:t>
      </w:r>
      <w:r w:rsidR="00905341">
        <w:rPr>
          <w:rFonts w:hint="cs"/>
          <w:rtl/>
        </w:rPr>
        <w:t>ران</w:t>
      </w:r>
      <w:proofErr w:type="spellEnd"/>
      <w:r w:rsidR="00905341">
        <w:rPr>
          <w:rFonts w:hint="cs"/>
          <w:rtl/>
        </w:rPr>
        <w:t xml:space="preserve"> بین </w:t>
      </w:r>
      <w:r w:rsidR="005C28AA">
        <w:rPr>
          <w:rFonts w:hint="cs"/>
          <w:rtl/>
        </w:rPr>
        <w:t>دو سوره</w:t>
      </w:r>
      <w:r w:rsidR="00D76322">
        <w:rPr>
          <w:rFonts w:hint="cs"/>
          <w:rtl/>
        </w:rPr>
        <w:t xml:space="preserve"> (</w:t>
      </w:r>
      <w:r w:rsidR="00640D43">
        <w:rPr>
          <w:rFonts w:hint="cs"/>
          <w:rtl/>
        </w:rPr>
        <w:t>بنا بر این که ممنوع باشد</w:t>
      </w:r>
      <w:r w:rsidR="00D76322">
        <w:rPr>
          <w:rFonts w:hint="cs"/>
          <w:rtl/>
        </w:rPr>
        <w:t>)</w:t>
      </w:r>
      <w:r w:rsidR="00E2447D">
        <w:rPr>
          <w:rFonts w:hint="cs"/>
          <w:rtl/>
        </w:rPr>
        <w:t xml:space="preserve"> با ضم وجدان به اصل محقق می شود</w:t>
      </w:r>
      <w:r w:rsidR="00030D32">
        <w:rPr>
          <w:rFonts w:hint="cs"/>
          <w:rtl/>
        </w:rPr>
        <w:t>؛</w:t>
      </w:r>
      <w:r w:rsidR="00E2447D">
        <w:rPr>
          <w:rFonts w:hint="cs"/>
          <w:rtl/>
        </w:rPr>
        <w:t xml:space="preserve"> زیرا</w:t>
      </w:r>
      <w:r w:rsidR="00905341">
        <w:rPr>
          <w:rFonts w:hint="cs"/>
          <w:rtl/>
        </w:rPr>
        <w:t xml:space="preserve"> </w:t>
      </w:r>
      <w:r w:rsidR="00E2447D">
        <w:rPr>
          <w:rFonts w:hint="cs"/>
          <w:rtl/>
        </w:rPr>
        <w:t>وقتی شخص بعد از قنوت در خواندن سوره شک می کند و سوره‌ای بعد ازقنوت بخواند،</w:t>
      </w:r>
      <w:r w:rsidR="00905341">
        <w:rPr>
          <w:rFonts w:hint="cs"/>
          <w:rtl/>
        </w:rPr>
        <w:t xml:space="preserve"> قاعده تجاوز</w:t>
      </w:r>
      <w:r w:rsidR="00E2447D">
        <w:rPr>
          <w:rFonts w:hint="cs"/>
          <w:rtl/>
        </w:rPr>
        <w:t>تعبدا به او می گوید: تو سوره را خوانده بودی.</w:t>
      </w:r>
      <w:r w:rsidR="00905341">
        <w:rPr>
          <w:rFonts w:hint="cs"/>
          <w:rtl/>
        </w:rPr>
        <w:t xml:space="preserve"> </w:t>
      </w:r>
      <w:r w:rsidR="00030D32">
        <w:rPr>
          <w:rFonts w:hint="cs"/>
          <w:rtl/>
        </w:rPr>
        <w:t xml:space="preserve">تحقق </w:t>
      </w:r>
      <w:r w:rsidR="00905341">
        <w:rPr>
          <w:rFonts w:hint="cs"/>
          <w:rtl/>
        </w:rPr>
        <w:t>سوره د</w:t>
      </w:r>
      <w:r w:rsidR="00030D32">
        <w:rPr>
          <w:rFonts w:hint="cs"/>
          <w:rtl/>
        </w:rPr>
        <w:t xml:space="preserve">وم </w:t>
      </w:r>
      <w:r w:rsidR="00E2447D">
        <w:rPr>
          <w:rFonts w:hint="cs"/>
          <w:rtl/>
        </w:rPr>
        <w:t>را نیز وجدان کرده است. لذا</w:t>
      </w:r>
      <w:r w:rsidR="00905341">
        <w:rPr>
          <w:rFonts w:hint="cs"/>
          <w:rtl/>
        </w:rPr>
        <w:t xml:space="preserve"> با ضم وجدان به اصل، مفهوم زیادی حاصل می شود.</w:t>
      </w:r>
      <w:r w:rsidR="00181F12">
        <w:rPr>
          <w:rStyle w:val="ab"/>
          <w:rtl/>
        </w:rPr>
        <w:footnoteReference w:id="1"/>
      </w:r>
      <w:r w:rsidR="00640D43">
        <w:rPr>
          <w:rFonts w:hint="cs"/>
          <w:rtl/>
        </w:rPr>
        <w:t xml:space="preserve"> </w:t>
      </w:r>
    </w:p>
    <w:p w:rsidR="00640D43" w:rsidRDefault="00640D43" w:rsidP="0079507D">
      <w:pPr>
        <w:pStyle w:val="30"/>
        <w:jc w:val="both"/>
        <w:rPr>
          <w:rtl/>
        </w:rPr>
      </w:pPr>
      <w:bookmarkStart w:id="5" w:name="_Toc533319495"/>
      <w:r>
        <w:rPr>
          <w:rFonts w:hint="cs"/>
          <w:rtl/>
        </w:rPr>
        <w:t>اشکال به تخلص</w:t>
      </w:r>
      <w:bookmarkEnd w:id="5"/>
    </w:p>
    <w:p w:rsidR="00DE2FB6" w:rsidRPr="00162F06" w:rsidRDefault="00DE2FB6" w:rsidP="0079507D">
      <w:pPr>
        <w:jc w:val="both"/>
        <w:rPr>
          <w:highlight w:val="yellow"/>
          <w:rtl/>
        </w:rPr>
      </w:pPr>
      <w:r w:rsidRPr="00162F06">
        <w:rPr>
          <w:rFonts w:hint="cs"/>
          <w:highlight w:val="yellow"/>
          <w:rtl/>
        </w:rPr>
        <w:t>زیاده ای که از آن نهی شده است</w:t>
      </w:r>
      <w:r w:rsidR="005C28AA" w:rsidRPr="00162F06">
        <w:rPr>
          <w:rStyle w:val="ab"/>
          <w:highlight w:val="yellow"/>
          <w:rtl/>
        </w:rPr>
        <w:footnoteReference w:id="2"/>
      </w:r>
      <w:r w:rsidRPr="00162F06">
        <w:rPr>
          <w:rFonts w:hint="cs"/>
          <w:highlight w:val="yellow"/>
          <w:rtl/>
        </w:rPr>
        <w:t>، به معنای اتیان عمل غیر مأمور به است و به معنای عمل تکراری نیست</w:t>
      </w:r>
      <w:r w:rsidR="00905341" w:rsidRPr="00162F06">
        <w:rPr>
          <w:rFonts w:hint="cs"/>
          <w:highlight w:val="yellow"/>
          <w:rtl/>
        </w:rPr>
        <w:t>.</w:t>
      </w:r>
      <w:r w:rsidRPr="00162F06">
        <w:rPr>
          <w:rFonts w:hint="cs"/>
          <w:highlight w:val="yellow"/>
          <w:rtl/>
        </w:rPr>
        <w:t xml:space="preserve"> </w:t>
      </w:r>
    </w:p>
    <w:p w:rsidR="00DE2FB6" w:rsidRDefault="00DE2FB6" w:rsidP="00606362">
      <w:pPr>
        <w:jc w:val="both"/>
        <w:rPr>
          <w:rtl/>
        </w:rPr>
      </w:pPr>
      <w:r w:rsidRPr="00B930E8">
        <w:rPr>
          <w:rFonts w:hint="cs"/>
          <w:b/>
          <w:bCs/>
          <w:rtl/>
        </w:rPr>
        <w:t>شاهد:</w:t>
      </w:r>
      <w:r w:rsidR="00905341">
        <w:rPr>
          <w:rFonts w:hint="cs"/>
          <w:rtl/>
        </w:rPr>
        <w:t xml:space="preserve"> </w:t>
      </w:r>
      <w:proofErr w:type="spellStart"/>
      <w:r w:rsidR="00606362">
        <w:rPr>
          <w:rFonts w:hint="cs"/>
          <w:rtl/>
        </w:rPr>
        <w:t>درروایات</w:t>
      </w:r>
      <w:proofErr w:type="spellEnd"/>
      <w:r>
        <w:rPr>
          <w:rFonts w:hint="cs"/>
          <w:rtl/>
        </w:rPr>
        <w:t xml:space="preserve"> به</w:t>
      </w:r>
      <w:r w:rsidR="00905341">
        <w:rPr>
          <w:rFonts w:hint="cs"/>
          <w:rtl/>
        </w:rPr>
        <w:t xml:space="preserve"> </w:t>
      </w:r>
      <w:r>
        <w:rPr>
          <w:rFonts w:hint="cs"/>
          <w:rtl/>
        </w:rPr>
        <w:t>«</w:t>
      </w:r>
      <w:r w:rsidR="00905341">
        <w:rPr>
          <w:rFonts w:hint="cs"/>
          <w:rtl/>
        </w:rPr>
        <w:t>دست روی دست گذاشتن</w:t>
      </w:r>
      <w:r>
        <w:rPr>
          <w:rFonts w:hint="cs"/>
          <w:rtl/>
        </w:rPr>
        <w:t>» در نماز</w:t>
      </w:r>
      <w:r w:rsidR="00905341">
        <w:rPr>
          <w:rFonts w:hint="cs"/>
          <w:rtl/>
        </w:rPr>
        <w:t xml:space="preserve"> </w:t>
      </w:r>
      <w:r>
        <w:rPr>
          <w:rFonts w:hint="cs"/>
          <w:rtl/>
        </w:rPr>
        <w:t xml:space="preserve">عنوان </w:t>
      </w:r>
      <w:r w:rsidR="00606362">
        <w:rPr>
          <w:rFonts w:hint="cs"/>
          <w:rtl/>
        </w:rPr>
        <w:t>عمل زائد</w:t>
      </w:r>
      <w:r>
        <w:rPr>
          <w:rFonts w:hint="cs"/>
          <w:rtl/>
        </w:rPr>
        <w:t xml:space="preserve"> اطلاق </w:t>
      </w:r>
      <w:r w:rsidR="00606362">
        <w:rPr>
          <w:rFonts w:hint="cs"/>
          <w:rtl/>
        </w:rPr>
        <w:t>شده است</w:t>
      </w:r>
      <w:r>
        <w:rPr>
          <w:rFonts w:hint="cs"/>
          <w:rtl/>
        </w:rPr>
        <w:t>؛ با این که عمل تکراری نیست بلکه چون مأمور به نیست زیاده بر آن صادق است</w:t>
      </w:r>
      <w:r w:rsidR="00905341">
        <w:rPr>
          <w:rFonts w:hint="cs"/>
          <w:rtl/>
        </w:rPr>
        <w:t>.</w:t>
      </w:r>
      <w:r w:rsidR="00441954">
        <w:rPr>
          <w:rFonts w:hint="cs"/>
          <w:rtl/>
        </w:rPr>
        <w:t xml:space="preserve"> </w:t>
      </w:r>
    </w:p>
    <w:p w:rsidR="00441954" w:rsidRPr="001A27D7" w:rsidRDefault="00640D43" w:rsidP="00606362">
      <w:pPr>
        <w:jc w:val="both"/>
        <w:rPr>
          <w:rtl/>
        </w:rPr>
      </w:pPr>
      <w:r>
        <w:rPr>
          <w:rFonts w:hint="cs"/>
          <w:rtl/>
        </w:rPr>
        <w:t>پس در معنای زیاده</w:t>
      </w:r>
      <w:r w:rsidR="00DE2FB6">
        <w:rPr>
          <w:rFonts w:hint="cs"/>
          <w:rtl/>
        </w:rPr>
        <w:t>،</w:t>
      </w:r>
      <w:r>
        <w:rPr>
          <w:rFonts w:hint="cs"/>
          <w:rtl/>
        </w:rPr>
        <w:t xml:space="preserve"> وجود ثانی اخذ نشده </w:t>
      </w:r>
      <w:proofErr w:type="spellStart"/>
      <w:r>
        <w:rPr>
          <w:rFonts w:hint="cs"/>
          <w:rtl/>
        </w:rPr>
        <w:t>است.</w:t>
      </w:r>
      <w:r w:rsidR="00606362">
        <w:rPr>
          <w:rFonts w:hint="cs"/>
          <w:rtl/>
        </w:rPr>
        <w:t>درعين</w:t>
      </w:r>
      <w:proofErr w:type="spellEnd"/>
      <w:r w:rsidR="00606362">
        <w:rPr>
          <w:rFonts w:hint="cs"/>
          <w:rtl/>
        </w:rPr>
        <w:t xml:space="preserve"> حال</w:t>
      </w:r>
      <w:r>
        <w:rPr>
          <w:rFonts w:hint="cs"/>
          <w:rtl/>
        </w:rPr>
        <w:t xml:space="preserve"> در ما </w:t>
      </w:r>
      <w:proofErr w:type="spellStart"/>
      <w:r>
        <w:rPr>
          <w:rFonts w:hint="cs"/>
          <w:rtl/>
        </w:rPr>
        <w:t>نحن</w:t>
      </w:r>
      <w:proofErr w:type="spellEnd"/>
      <w:r>
        <w:rPr>
          <w:rFonts w:hint="cs"/>
          <w:rtl/>
        </w:rPr>
        <w:t xml:space="preserve"> فیه که</w:t>
      </w:r>
      <w:r w:rsidR="00DE2FB6">
        <w:rPr>
          <w:rFonts w:hint="cs"/>
          <w:rtl/>
        </w:rPr>
        <w:t xml:space="preserve"> مثلا</w:t>
      </w:r>
      <w:r>
        <w:rPr>
          <w:rFonts w:hint="cs"/>
          <w:rtl/>
        </w:rPr>
        <w:t xml:space="preserve"> شک در انجام رکوع در حال سجده دارد، شارع او را متعبد به انجام شدن رکوع کرده است و در نتیجه انجام دادن رکوع در این حالت مصداق ایجاد چیزی است در نماز که امر ندارد،</w:t>
      </w:r>
      <w:r w:rsidR="00441954">
        <w:rPr>
          <w:rFonts w:hint="cs"/>
          <w:rtl/>
        </w:rPr>
        <w:t xml:space="preserve"> لذا عنوان زیاده بر آن صادق است.</w:t>
      </w:r>
    </w:p>
    <w:p w:rsidR="001A1EA5" w:rsidRDefault="00D6676E" w:rsidP="0079507D">
      <w:pPr>
        <w:pStyle w:val="1"/>
        <w:jc w:val="both"/>
        <w:rPr>
          <w:rtl/>
        </w:rPr>
      </w:pPr>
      <w:bookmarkStart w:id="6" w:name="_Toc533319496"/>
      <w:r>
        <w:rPr>
          <w:rFonts w:hint="cs"/>
          <w:rtl/>
        </w:rPr>
        <w:t xml:space="preserve">مناقشه 4 </w:t>
      </w:r>
      <w:r w:rsidR="00441954">
        <w:rPr>
          <w:rFonts w:hint="cs"/>
          <w:rtl/>
        </w:rPr>
        <w:t xml:space="preserve"> </w:t>
      </w:r>
      <w:r>
        <w:rPr>
          <w:rFonts w:hint="cs"/>
          <w:rtl/>
        </w:rPr>
        <w:t>(</w:t>
      </w:r>
      <w:r w:rsidR="00441954">
        <w:rPr>
          <w:rFonts w:hint="cs"/>
          <w:rtl/>
        </w:rPr>
        <w:t>کتاب</w:t>
      </w:r>
      <w:r w:rsidR="008A2B3A">
        <w:rPr>
          <w:rFonts w:hint="cs"/>
          <w:rtl/>
        </w:rPr>
        <w:t xml:space="preserve"> قاعده</w:t>
      </w:r>
      <w:r w:rsidR="00441954">
        <w:rPr>
          <w:rFonts w:hint="cs"/>
          <w:rtl/>
        </w:rPr>
        <w:t xml:space="preserve"> فراغ و تجاوز</w:t>
      </w:r>
      <w:r>
        <w:rPr>
          <w:rFonts w:hint="cs"/>
          <w:rtl/>
        </w:rPr>
        <w:t>)</w:t>
      </w:r>
      <w:bookmarkEnd w:id="6"/>
    </w:p>
    <w:p w:rsidR="00441954" w:rsidRDefault="00A01FCA" w:rsidP="00162F06">
      <w:pPr>
        <w:jc w:val="both"/>
        <w:rPr>
          <w:rtl/>
        </w:rPr>
      </w:pPr>
      <w:r w:rsidRPr="00162F06">
        <w:rPr>
          <w:rFonts w:hint="cs"/>
          <w:color w:val="000080"/>
          <w:rtl/>
        </w:rPr>
        <w:t xml:space="preserve">دلیل 2 متوقف بر این است که </w:t>
      </w:r>
      <w:r w:rsidR="00441954" w:rsidRPr="00162F06">
        <w:rPr>
          <w:rFonts w:hint="cs"/>
          <w:color w:val="000080"/>
          <w:rtl/>
        </w:rPr>
        <w:t>مضمون</w:t>
      </w:r>
      <w:r w:rsidR="00D6676E" w:rsidRPr="00162F06">
        <w:rPr>
          <w:rFonts w:hint="cs"/>
          <w:color w:val="000080"/>
          <w:rtl/>
        </w:rPr>
        <w:t xml:space="preserve"> دلیل</w:t>
      </w:r>
      <w:r w:rsidR="00441954" w:rsidRPr="00162F06">
        <w:rPr>
          <w:rFonts w:hint="cs"/>
          <w:color w:val="000080"/>
          <w:rtl/>
        </w:rPr>
        <w:t xml:space="preserve"> </w:t>
      </w:r>
      <w:r w:rsidRPr="00162F06">
        <w:rPr>
          <w:rFonts w:hint="cs"/>
          <w:color w:val="000080"/>
          <w:rtl/>
        </w:rPr>
        <w:t>قاعده تجاوز</w:t>
      </w:r>
      <w:r w:rsidR="00441954" w:rsidRPr="00162F06">
        <w:rPr>
          <w:rFonts w:hint="cs"/>
          <w:color w:val="000080"/>
          <w:rtl/>
        </w:rPr>
        <w:t xml:space="preserve"> اطلاق داشته باشد</w:t>
      </w:r>
      <w:r w:rsidR="00D6676E" w:rsidRPr="00162F06">
        <w:rPr>
          <w:rFonts w:hint="cs"/>
          <w:color w:val="000080"/>
          <w:rtl/>
        </w:rPr>
        <w:t xml:space="preserve"> </w:t>
      </w:r>
      <w:r w:rsidRPr="00162F06">
        <w:rPr>
          <w:rFonts w:hint="cs"/>
          <w:color w:val="000080"/>
          <w:rtl/>
        </w:rPr>
        <w:t>و شامل</w:t>
      </w:r>
      <w:r w:rsidR="00D6676E" w:rsidRPr="00162F06">
        <w:rPr>
          <w:rFonts w:hint="cs"/>
          <w:color w:val="000080"/>
          <w:rtl/>
        </w:rPr>
        <w:t xml:space="preserve"> تعبد به وجود مشکوک</w:t>
      </w:r>
      <w:r w:rsidR="00441954" w:rsidRPr="00162F06">
        <w:rPr>
          <w:rFonts w:hint="cs"/>
          <w:color w:val="000080"/>
          <w:rtl/>
        </w:rPr>
        <w:t xml:space="preserve"> حتی از جهت صدق زیاده</w:t>
      </w:r>
      <w:r w:rsidRPr="00162F06">
        <w:rPr>
          <w:rFonts w:hint="cs"/>
          <w:color w:val="000080"/>
          <w:rtl/>
        </w:rPr>
        <w:t xml:space="preserve"> در صورت تکرار، باشد. لکن دلیلی بر این اطلاق وجود ندارد</w:t>
      </w:r>
      <w:r>
        <w:rPr>
          <w:rFonts w:hint="cs"/>
          <w:rtl/>
        </w:rPr>
        <w:t xml:space="preserve"> </w:t>
      </w:r>
      <w:r w:rsidR="00162F06">
        <w:rPr>
          <w:rFonts w:hint="cs"/>
          <w:rtl/>
        </w:rPr>
        <w:t xml:space="preserve">و به دلیل این که </w:t>
      </w:r>
      <w:r w:rsidR="0093148A">
        <w:rPr>
          <w:rFonts w:hint="cs"/>
          <w:rtl/>
        </w:rPr>
        <w:t>مهم در جریان قاعده تجاوز</w:t>
      </w:r>
      <w:r w:rsidR="00336E9C">
        <w:rPr>
          <w:rFonts w:hint="cs"/>
          <w:rtl/>
        </w:rPr>
        <w:t xml:space="preserve"> نزد مکلف، </w:t>
      </w:r>
      <w:r w:rsidR="0093148A">
        <w:rPr>
          <w:rFonts w:hint="cs"/>
          <w:rtl/>
        </w:rPr>
        <w:t xml:space="preserve"> تصحیح عمل از حیث وجود جزء مشکوک است لذا از </w:t>
      </w:r>
      <w:r w:rsidR="00B04B03">
        <w:rPr>
          <w:rFonts w:hint="cs"/>
          <w:rtl/>
        </w:rPr>
        <w:t xml:space="preserve">ادله </w:t>
      </w:r>
      <w:r w:rsidR="00D6676E">
        <w:rPr>
          <w:rFonts w:hint="cs"/>
          <w:rtl/>
        </w:rPr>
        <w:t>این قاعده بدست می آید که</w:t>
      </w:r>
      <w:r>
        <w:rPr>
          <w:rFonts w:hint="cs"/>
          <w:rtl/>
        </w:rPr>
        <w:t xml:space="preserve"> شارع</w:t>
      </w:r>
      <w:r w:rsidR="0093148A">
        <w:rPr>
          <w:rFonts w:hint="cs"/>
          <w:rtl/>
        </w:rPr>
        <w:t xml:space="preserve"> </w:t>
      </w:r>
      <w:r w:rsidR="00D6676E">
        <w:rPr>
          <w:rFonts w:hint="cs"/>
          <w:rtl/>
        </w:rPr>
        <w:t xml:space="preserve">به لحاظ تصحیح </w:t>
      </w:r>
      <w:r>
        <w:rPr>
          <w:rFonts w:hint="cs"/>
          <w:rtl/>
        </w:rPr>
        <w:t>مجموع</w:t>
      </w:r>
      <w:r w:rsidR="0093148A">
        <w:rPr>
          <w:rFonts w:hint="cs"/>
          <w:rtl/>
        </w:rPr>
        <w:t xml:space="preserve"> عمل</w:t>
      </w:r>
      <w:r w:rsidR="00D6676E">
        <w:rPr>
          <w:rFonts w:hint="cs"/>
          <w:rtl/>
        </w:rPr>
        <w:t xml:space="preserve"> </w:t>
      </w:r>
      <w:r w:rsidR="0093148A">
        <w:rPr>
          <w:rFonts w:hint="cs"/>
          <w:rtl/>
        </w:rPr>
        <w:t>(</w:t>
      </w:r>
      <w:r w:rsidR="00D6676E">
        <w:rPr>
          <w:rFonts w:hint="cs"/>
          <w:rtl/>
        </w:rPr>
        <w:t xml:space="preserve">از جهت ارتباط داشتن </w:t>
      </w:r>
      <w:r>
        <w:rPr>
          <w:rFonts w:hint="cs"/>
          <w:rtl/>
        </w:rPr>
        <w:t>آن با</w:t>
      </w:r>
      <w:r w:rsidR="00D6676E">
        <w:rPr>
          <w:rFonts w:hint="cs"/>
          <w:rtl/>
        </w:rPr>
        <w:t xml:space="preserve"> عمل مشکوک</w:t>
      </w:r>
      <w:r w:rsidR="0093148A">
        <w:rPr>
          <w:rFonts w:hint="cs"/>
          <w:rtl/>
        </w:rPr>
        <w:t>)</w:t>
      </w:r>
      <w:r w:rsidR="00B04B03">
        <w:rPr>
          <w:rFonts w:hint="cs"/>
          <w:rtl/>
        </w:rPr>
        <w:t xml:space="preserve">، </w:t>
      </w:r>
      <w:r w:rsidR="00D6676E">
        <w:rPr>
          <w:rFonts w:hint="cs"/>
          <w:rtl/>
        </w:rPr>
        <w:t>حکم</w:t>
      </w:r>
      <w:r w:rsidR="0093148A">
        <w:rPr>
          <w:rFonts w:hint="cs"/>
          <w:rtl/>
        </w:rPr>
        <w:t xml:space="preserve"> به وجود مشکوک کرده است، نه </w:t>
      </w:r>
      <w:r w:rsidR="00D6676E">
        <w:rPr>
          <w:rFonts w:hint="cs"/>
          <w:rtl/>
        </w:rPr>
        <w:t>به لحاظ جمیع احکام</w:t>
      </w:r>
      <w:r w:rsidR="0093148A">
        <w:rPr>
          <w:rFonts w:hint="cs"/>
          <w:rtl/>
        </w:rPr>
        <w:t>.</w:t>
      </w:r>
      <w:r w:rsidR="004A55B0">
        <w:rPr>
          <w:rStyle w:val="ab"/>
          <w:rtl/>
        </w:rPr>
        <w:footnoteReference w:id="3"/>
      </w:r>
    </w:p>
    <w:p w:rsidR="00441954" w:rsidRDefault="00441954" w:rsidP="0079507D">
      <w:pPr>
        <w:pStyle w:val="40"/>
        <w:jc w:val="both"/>
      </w:pPr>
      <w:bookmarkStart w:id="7" w:name="_Toc533319497"/>
      <w:r>
        <w:rPr>
          <w:rFonts w:hint="cs"/>
          <w:rtl/>
        </w:rPr>
        <w:lastRenderedPageBreak/>
        <w:t>تخلص</w:t>
      </w:r>
      <w:bookmarkEnd w:id="7"/>
    </w:p>
    <w:p w:rsidR="0093148A" w:rsidRDefault="00441954" w:rsidP="0079507D">
      <w:pPr>
        <w:jc w:val="both"/>
        <w:rPr>
          <w:rtl/>
        </w:rPr>
      </w:pPr>
      <w:r>
        <w:rPr>
          <w:rFonts w:hint="cs"/>
          <w:rtl/>
        </w:rPr>
        <w:t xml:space="preserve">بله، </w:t>
      </w:r>
      <w:r w:rsidR="0093148A">
        <w:rPr>
          <w:rFonts w:hint="cs"/>
          <w:rtl/>
        </w:rPr>
        <w:t>حکم به صحّت عمل قطعا از ادله قاعده تجاوز استفاده می شود،</w:t>
      </w:r>
      <w:r>
        <w:rPr>
          <w:rFonts w:hint="cs"/>
          <w:rtl/>
        </w:rPr>
        <w:t xml:space="preserve"> زیرا مهم در نظر مکلف این است که آیا نمازش</w:t>
      </w:r>
      <w:r w:rsidR="0093148A">
        <w:rPr>
          <w:rFonts w:hint="cs"/>
          <w:rtl/>
        </w:rPr>
        <w:t>(مثلا) صحیح بوده یا خیر؛</w:t>
      </w:r>
      <w:r>
        <w:rPr>
          <w:rFonts w:hint="cs"/>
          <w:rtl/>
        </w:rPr>
        <w:t xml:space="preserve"> </w:t>
      </w:r>
      <w:r w:rsidRPr="00162F06">
        <w:rPr>
          <w:rFonts w:hint="cs"/>
          <w:highlight w:val="yellow"/>
          <w:rtl/>
        </w:rPr>
        <w:t xml:space="preserve">لکن </w:t>
      </w:r>
      <w:r w:rsidR="0093148A" w:rsidRPr="00162F06">
        <w:rPr>
          <w:rFonts w:hint="cs"/>
          <w:highlight w:val="yellow"/>
          <w:rtl/>
        </w:rPr>
        <w:t xml:space="preserve">ادله قاعده مطلقند و </w:t>
      </w:r>
      <w:r w:rsidR="006644DE" w:rsidRPr="00162F06">
        <w:rPr>
          <w:rFonts w:hint="cs"/>
          <w:highlight w:val="yellow"/>
          <w:rtl/>
        </w:rPr>
        <w:t>مقتضای اطلاق این است که هم</w:t>
      </w:r>
      <w:r w:rsidR="0093148A" w:rsidRPr="00162F06">
        <w:rPr>
          <w:rFonts w:hint="cs"/>
          <w:highlight w:val="yellow"/>
          <w:rtl/>
        </w:rPr>
        <w:t>ه احکام بار شود و</w:t>
      </w:r>
      <w:r w:rsidR="006644DE" w:rsidRPr="00162F06">
        <w:rPr>
          <w:rFonts w:hint="cs"/>
          <w:highlight w:val="yellow"/>
          <w:rtl/>
        </w:rPr>
        <w:t xml:space="preserve"> صر</w:t>
      </w:r>
      <w:r w:rsidR="0093148A" w:rsidRPr="00162F06">
        <w:rPr>
          <w:rFonts w:hint="cs"/>
          <w:highlight w:val="yellow"/>
          <w:rtl/>
        </w:rPr>
        <w:t>ف مهم بودن صحت عمل موجب رفع ید از اطلاق نمی شود</w:t>
      </w:r>
      <w:r w:rsidR="0093148A">
        <w:rPr>
          <w:rFonts w:hint="cs"/>
          <w:rtl/>
        </w:rPr>
        <w:t>.</w:t>
      </w:r>
    </w:p>
    <w:p w:rsidR="0093148A" w:rsidRDefault="00336E9C" w:rsidP="00606362">
      <w:pPr>
        <w:jc w:val="both"/>
        <w:rPr>
          <w:rtl/>
        </w:rPr>
      </w:pPr>
      <w:r>
        <w:rPr>
          <w:rFonts w:hint="cs"/>
          <w:rtl/>
        </w:rPr>
        <w:t xml:space="preserve">نتیجه دلیل 2 این شد که عمده </w:t>
      </w:r>
      <w:proofErr w:type="spellStart"/>
      <w:r>
        <w:rPr>
          <w:rFonts w:hint="cs"/>
          <w:rtl/>
        </w:rPr>
        <w:t>مناقشه</w:t>
      </w:r>
      <w:proofErr w:type="spellEnd"/>
      <w:r w:rsidR="004A55B0">
        <w:rPr>
          <w:rFonts w:hint="cs"/>
          <w:rtl/>
        </w:rPr>
        <w:t xml:space="preserve"> ی</w:t>
      </w:r>
      <w:r>
        <w:rPr>
          <w:rFonts w:hint="cs"/>
          <w:rtl/>
        </w:rPr>
        <w:t xml:space="preserve"> آن </w:t>
      </w:r>
      <w:r w:rsidR="00606362">
        <w:rPr>
          <w:rFonts w:hint="cs"/>
          <w:rtl/>
        </w:rPr>
        <w:t xml:space="preserve">این بود که دلیل اخص </w:t>
      </w:r>
      <w:proofErr w:type="spellStart"/>
      <w:r w:rsidR="00606362">
        <w:rPr>
          <w:rFonts w:hint="cs"/>
          <w:rtl/>
        </w:rPr>
        <w:t>ازمدعی</w:t>
      </w:r>
      <w:proofErr w:type="spellEnd"/>
      <w:r w:rsidR="00606362">
        <w:rPr>
          <w:rFonts w:hint="cs"/>
          <w:rtl/>
        </w:rPr>
        <w:t xml:space="preserve"> است چون </w:t>
      </w:r>
      <w:r>
        <w:rPr>
          <w:rFonts w:hint="cs"/>
          <w:rtl/>
        </w:rPr>
        <w:t xml:space="preserve"> </w:t>
      </w:r>
      <w:proofErr w:type="spellStart"/>
      <w:r>
        <w:rPr>
          <w:rFonts w:hint="cs"/>
          <w:rtl/>
        </w:rPr>
        <w:t>مبطلیت</w:t>
      </w:r>
      <w:proofErr w:type="spellEnd"/>
      <w:r>
        <w:rPr>
          <w:rFonts w:hint="cs"/>
          <w:rtl/>
        </w:rPr>
        <w:t xml:space="preserve"> </w:t>
      </w:r>
      <w:proofErr w:type="spellStart"/>
      <w:r>
        <w:rPr>
          <w:rFonts w:hint="cs"/>
          <w:rtl/>
        </w:rPr>
        <w:t>اتیان</w:t>
      </w:r>
      <w:proofErr w:type="spellEnd"/>
      <w:r>
        <w:rPr>
          <w:rFonts w:hint="cs"/>
          <w:rtl/>
        </w:rPr>
        <w:t xml:space="preserve"> زیاده در غیر باب نماز و طواف </w:t>
      </w:r>
      <w:r w:rsidR="00606362">
        <w:rPr>
          <w:rFonts w:hint="cs"/>
          <w:rtl/>
        </w:rPr>
        <w:t>ثابت نی</w:t>
      </w:r>
      <w:r>
        <w:rPr>
          <w:rFonts w:hint="cs"/>
          <w:rtl/>
        </w:rPr>
        <w:t>ست، بلکه در بحث اقل و اکثر ارتباطی عرض شد که مقتضای اصل عملی در صورت شک در مبطلیت این است که مبطل نیست.</w:t>
      </w:r>
    </w:p>
    <w:p w:rsidR="004A55B0" w:rsidRDefault="00336E9C" w:rsidP="0079507D">
      <w:pPr>
        <w:pStyle w:val="1"/>
        <w:jc w:val="both"/>
        <w:rPr>
          <w:rtl/>
        </w:rPr>
      </w:pPr>
      <w:bookmarkStart w:id="8" w:name="_Toc533319498"/>
      <w:r>
        <w:rPr>
          <w:rFonts w:hint="cs"/>
          <w:rtl/>
        </w:rPr>
        <w:t>نتیجه جهت هف</w:t>
      </w:r>
      <w:r w:rsidR="006644DE">
        <w:rPr>
          <w:rFonts w:hint="cs"/>
          <w:rtl/>
        </w:rPr>
        <w:t>ده</w:t>
      </w:r>
      <w:r>
        <w:rPr>
          <w:rFonts w:hint="cs"/>
          <w:rtl/>
        </w:rPr>
        <w:t>م</w:t>
      </w:r>
      <w:bookmarkEnd w:id="8"/>
    </w:p>
    <w:p w:rsidR="006644DE" w:rsidRPr="00162F06" w:rsidRDefault="00336E9C" w:rsidP="0079507D">
      <w:pPr>
        <w:jc w:val="both"/>
        <w:rPr>
          <w:highlight w:val="yellow"/>
          <w:rtl/>
        </w:rPr>
      </w:pPr>
      <w:r w:rsidRPr="00162F06">
        <w:rPr>
          <w:rFonts w:hint="cs"/>
          <w:highlight w:val="yellow"/>
          <w:rtl/>
        </w:rPr>
        <w:t>عدم تدارک،</w:t>
      </w:r>
      <w:r w:rsidR="004A55B0" w:rsidRPr="00162F06">
        <w:rPr>
          <w:rFonts w:hint="cs"/>
          <w:highlight w:val="yellow"/>
          <w:rtl/>
        </w:rPr>
        <w:t xml:space="preserve"> عزیمت است؛ به دلیل 1</w:t>
      </w:r>
      <w:r w:rsidR="006644DE" w:rsidRPr="00162F06">
        <w:rPr>
          <w:rFonts w:hint="cs"/>
          <w:highlight w:val="yellow"/>
          <w:rtl/>
        </w:rPr>
        <w:t xml:space="preserve"> و </w:t>
      </w:r>
      <w:r w:rsidR="004A55B0" w:rsidRPr="00162F06">
        <w:rPr>
          <w:rFonts w:hint="cs"/>
          <w:highlight w:val="yellow"/>
          <w:rtl/>
        </w:rPr>
        <w:t>در خصوص باب نماز و طواف به دلیل1  و 2.</w:t>
      </w:r>
    </w:p>
    <w:p w:rsidR="004A55B0" w:rsidRDefault="006644DE" w:rsidP="0079507D">
      <w:pPr>
        <w:pStyle w:val="1"/>
        <w:jc w:val="both"/>
        <w:rPr>
          <w:rtl/>
        </w:rPr>
      </w:pPr>
      <w:bookmarkStart w:id="9" w:name="_Toc533319499"/>
      <w:r>
        <w:rPr>
          <w:rFonts w:hint="cs"/>
          <w:rtl/>
        </w:rPr>
        <w:t>جهت هجده</w:t>
      </w:r>
      <w:r w:rsidR="004A55B0">
        <w:rPr>
          <w:rFonts w:hint="cs"/>
          <w:rtl/>
        </w:rPr>
        <w:t>م</w:t>
      </w:r>
      <w:r>
        <w:rPr>
          <w:rFonts w:hint="cs"/>
          <w:rtl/>
        </w:rPr>
        <w:t>:</w:t>
      </w:r>
      <w:r w:rsidR="004A55B0">
        <w:rPr>
          <w:rFonts w:hint="cs"/>
          <w:rtl/>
        </w:rPr>
        <w:t xml:space="preserve"> </w:t>
      </w:r>
      <w:r w:rsidR="00885330">
        <w:rPr>
          <w:rFonts w:hint="cs"/>
          <w:rtl/>
        </w:rPr>
        <w:t>بررسی اختصاص</w:t>
      </w:r>
      <w:r>
        <w:rPr>
          <w:rFonts w:hint="cs"/>
          <w:rtl/>
        </w:rPr>
        <w:t xml:space="preserve"> قاعده فراغ به مورد شک حادث بعد از عمل</w:t>
      </w:r>
      <w:bookmarkEnd w:id="9"/>
      <w:r>
        <w:rPr>
          <w:rFonts w:hint="cs"/>
          <w:rtl/>
        </w:rPr>
        <w:t xml:space="preserve"> </w:t>
      </w:r>
    </w:p>
    <w:p w:rsidR="00C76248" w:rsidRDefault="00C76248" w:rsidP="0079507D">
      <w:pPr>
        <w:jc w:val="both"/>
        <w:rPr>
          <w:rtl/>
        </w:rPr>
      </w:pPr>
    </w:p>
    <w:p w:rsidR="00885330" w:rsidRDefault="008A2B3A" w:rsidP="0079507D">
      <w:pPr>
        <w:jc w:val="both"/>
        <w:rPr>
          <w:rtl/>
        </w:rPr>
      </w:pPr>
      <w:r>
        <w:rPr>
          <w:rFonts w:hint="cs"/>
          <w:rtl/>
        </w:rPr>
        <w:t xml:space="preserve">بین علما بحث شده است که </w:t>
      </w:r>
      <w:r w:rsidR="00B53B9C">
        <w:rPr>
          <w:rFonts w:hint="cs"/>
          <w:rtl/>
        </w:rPr>
        <w:t>آیا</w:t>
      </w:r>
      <w:r>
        <w:rPr>
          <w:rFonts w:hint="cs"/>
          <w:rtl/>
        </w:rPr>
        <w:t xml:space="preserve"> قاعده فراغ</w:t>
      </w:r>
      <w:r w:rsidR="00B53B9C">
        <w:rPr>
          <w:rFonts w:hint="cs"/>
          <w:rtl/>
        </w:rPr>
        <w:t xml:space="preserve"> اختصاص به شک حادث بعد از </w:t>
      </w:r>
      <w:r>
        <w:rPr>
          <w:rFonts w:hint="cs"/>
          <w:rtl/>
        </w:rPr>
        <w:t>عمل دارد یا این که شک بعد از فراغی را که مسبوق به شک حال عمل هست</w:t>
      </w:r>
      <w:r w:rsidR="00B53B9C">
        <w:rPr>
          <w:rFonts w:hint="cs"/>
          <w:rtl/>
        </w:rPr>
        <w:t xml:space="preserve"> نیز در بر می گیرد. </w:t>
      </w:r>
      <w:r w:rsidR="006644DE">
        <w:rPr>
          <w:rFonts w:hint="cs"/>
          <w:rtl/>
        </w:rPr>
        <w:t>این بحث</w:t>
      </w:r>
      <w:r w:rsidR="00B53B9C">
        <w:rPr>
          <w:rFonts w:hint="cs"/>
          <w:rtl/>
        </w:rPr>
        <w:t xml:space="preserve"> به تناسب </w:t>
      </w:r>
      <w:r w:rsidR="006644DE">
        <w:rPr>
          <w:rFonts w:hint="cs"/>
          <w:rtl/>
        </w:rPr>
        <w:t xml:space="preserve"> </w:t>
      </w:r>
      <w:r>
        <w:rPr>
          <w:rFonts w:hint="cs"/>
          <w:rtl/>
        </w:rPr>
        <w:t>فرعی بیان می شود</w:t>
      </w:r>
      <w:r w:rsidR="00B53B9C">
        <w:rPr>
          <w:rFonts w:hint="cs"/>
          <w:rtl/>
        </w:rPr>
        <w:t xml:space="preserve"> که در تنبیه اول از </w:t>
      </w:r>
      <w:r w:rsidR="006644DE">
        <w:rPr>
          <w:rFonts w:hint="cs"/>
          <w:rtl/>
        </w:rPr>
        <w:t>تنب</w:t>
      </w:r>
      <w:r>
        <w:rPr>
          <w:rFonts w:hint="cs"/>
          <w:rtl/>
        </w:rPr>
        <w:t>یهات استصحاب</w:t>
      </w:r>
      <w:r w:rsidR="00B53B9C">
        <w:rPr>
          <w:rFonts w:hint="cs"/>
          <w:rtl/>
        </w:rPr>
        <w:t xml:space="preserve"> آمده است</w:t>
      </w:r>
      <w:r>
        <w:rPr>
          <w:rFonts w:hint="cs"/>
          <w:rtl/>
        </w:rPr>
        <w:t>. بحث از این قرار است</w:t>
      </w:r>
      <w:r w:rsidR="00B53B9C">
        <w:rPr>
          <w:rFonts w:hint="cs"/>
          <w:rtl/>
        </w:rPr>
        <w:t xml:space="preserve"> که اگر شخص</w:t>
      </w:r>
      <w:r>
        <w:rPr>
          <w:rFonts w:hint="cs"/>
          <w:rtl/>
        </w:rPr>
        <w:t>ی</w:t>
      </w:r>
      <w:r w:rsidR="00B53B9C">
        <w:rPr>
          <w:rFonts w:hint="cs"/>
          <w:rtl/>
        </w:rPr>
        <w:t xml:space="preserve"> قبل از نماز </w:t>
      </w:r>
      <w:r>
        <w:rPr>
          <w:rFonts w:hint="cs"/>
          <w:rtl/>
        </w:rPr>
        <w:t>شک در گرفتن وضو داشت،</w:t>
      </w:r>
      <w:r w:rsidR="00B53B9C">
        <w:rPr>
          <w:rFonts w:hint="cs"/>
          <w:rtl/>
        </w:rPr>
        <w:t xml:space="preserve"> استصحاب حدث به او حکم می کرد که باید وضو بگیر</w:t>
      </w:r>
      <w:r w:rsidR="00811CC7">
        <w:rPr>
          <w:rFonts w:hint="cs"/>
          <w:rtl/>
        </w:rPr>
        <w:t>د،</w:t>
      </w:r>
      <w:r w:rsidR="00B53B9C">
        <w:rPr>
          <w:rFonts w:hint="cs"/>
          <w:rtl/>
        </w:rPr>
        <w:t xml:space="preserve"> ولی او غفلت کرد و نماز را خواند و بعد از نماز شک دارد که نمازش با وضو بوده یا خیر. (اگر چه اصل این بحث مربوط به شک تقدیری است لکن) به تناسب حکم این بحث، فرع فعلی مطرح شده است.</w:t>
      </w:r>
    </w:p>
    <w:p w:rsidR="00885330" w:rsidRDefault="00885330" w:rsidP="0079507D">
      <w:pPr>
        <w:pStyle w:val="20"/>
        <w:jc w:val="both"/>
        <w:rPr>
          <w:rtl/>
        </w:rPr>
      </w:pPr>
      <w:bookmarkStart w:id="10" w:name="_Toc533319500"/>
      <w:r>
        <w:rPr>
          <w:rFonts w:hint="cs"/>
          <w:rtl/>
        </w:rPr>
        <w:t>دلیل اختصاص</w:t>
      </w:r>
      <w:bookmarkEnd w:id="10"/>
    </w:p>
    <w:p w:rsidR="00B53B9C" w:rsidRDefault="006644DE" w:rsidP="0079507D">
      <w:pPr>
        <w:jc w:val="both"/>
        <w:rPr>
          <w:rtl/>
        </w:rPr>
      </w:pPr>
      <w:r>
        <w:rPr>
          <w:rFonts w:hint="cs"/>
          <w:rtl/>
        </w:rPr>
        <w:t>اصل این مطلب</w:t>
      </w:r>
      <w:r w:rsidR="00811CC7">
        <w:rPr>
          <w:rFonts w:hint="cs"/>
          <w:rtl/>
        </w:rPr>
        <w:t xml:space="preserve"> </w:t>
      </w:r>
      <w:r>
        <w:rPr>
          <w:rFonts w:hint="cs"/>
          <w:rtl/>
        </w:rPr>
        <w:t>که</w:t>
      </w:r>
      <w:r w:rsidR="00885330">
        <w:rPr>
          <w:rFonts w:hint="cs"/>
          <w:rtl/>
        </w:rPr>
        <w:t>{فی الجمله}</w:t>
      </w:r>
      <w:r>
        <w:rPr>
          <w:rFonts w:hint="cs"/>
          <w:rtl/>
        </w:rPr>
        <w:t xml:space="preserve"> قاعده فراغ اختصاص</w:t>
      </w:r>
      <w:r w:rsidR="00B53B9C">
        <w:rPr>
          <w:rFonts w:hint="cs"/>
          <w:rtl/>
        </w:rPr>
        <w:t xml:space="preserve"> به شک بعد از عمل دارد مورد قبول</w:t>
      </w:r>
      <w:r w:rsidR="00885330">
        <w:rPr>
          <w:rFonts w:hint="cs"/>
          <w:rtl/>
        </w:rPr>
        <w:t xml:space="preserve"> همه</w:t>
      </w:r>
      <w:r w:rsidR="00B53B9C">
        <w:rPr>
          <w:rFonts w:hint="cs"/>
          <w:rtl/>
        </w:rPr>
        <w:t xml:space="preserve"> است و به دو و</w:t>
      </w:r>
      <w:r w:rsidR="00885330">
        <w:rPr>
          <w:rFonts w:hint="cs"/>
          <w:rtl/>
        </w:rPr>
        <w:t>جه برای این حکم استدلال شده است</w:t>
      </w:r>
      <w:r w:rsidR="00B53B9C">
        <w:rPr>
          <w:rFonts w:hint="cs"/>
          <w:rtl/>
        </w:rPr>
        <w:t xml:space="preserve">: </w:t>
      </w:r>
    </w:p>
    <w:p w:rsidR="00B53B9C" w:rsidRDefault="006644DE" w:rsidP="0079507D">
      <w:pPr>
        <w:jc w:val="both"/>
        <w:rPr>
          <w:rtl/>
        </w:rPr>
      </w:pPr>
      <w:r w:rsidRPr="007C7D40">
        <w:rPr>
          <w:rFonts w:hint="cs"/>
          <w:b/>
          <w:bCs/>
          <w:rtl/>
        </w:rPr>
        <w:t>وجه اول</w:t>
      </w:r>
      <w:r>
        <w:rPr>
          <w:rFonts w:hint="cs"/>
          <w:rtl/>
        </w:rPr>
        <w:t>:</w:t>
      </w:r>
      <w:r w:rsidR="00B53B9C">
        <w:rPr>
          <w:rFonts w:hint="cs"/>
          <w:rtl/>
        </w:rPr>
        <w:t xml:space="preserve"> ظاهر </w:t>
      </w:r>
      <w:r>
        <w:rPr>
          <w:rFonts w:hint="cs"/>
          <w:rtl/>
        </w:rPr>
        <w:t>تعبیرات</w:t>
      </w:r>
      <w:r w:rsidR="00B53B9C">
        <w:rPr>
          <w:rFonts w:hint="cs"/>
          <w:rtl/>
        </w:rPr>
        <w:t xml:space="preserve"> روایات قاعده فراغ (مضی، فراغ)</w:t>
      </w:r>
      <w:r>
        <w:rPr>
          <w:rFonts w:hint="cs"/>
          <w:rtl/>
        </w:rPr>
        <w:t xml:space="preserve"> این است که مورد نظر در قاعده فراغ شکی است که ب</w:t>
      </w:r>
      <w:r w:rsidR="00B53B9C">
        <w:rPr>
          <w:rFonts w:hint="cs"/>
          <w:rtl/>
        </w:rPr>
        <w:t xml:space="preserve">عد از تمام کردن عمل پیدا می شود، </w:t>
      </w:r>
      <w:r>
        <w:rPr>
          <w:rFonts w:hint="cs"/>
          <w:rtl/>
        </w:rPr>
        <w:t>نه شکی که قبل از فراغ وجود داشته</w:t>
      </w:r>
      <w:r w:rsidR="00B53B9C">
        <w:rPr>
          <w:rFonts w:hint="cs"/>
          <w:rtl/>
        </w:rPr>
        <w:t xml:space="preserve"> و تا بعد از فراغ ادامه </w:t>
      </w:r>
      <w:r w:rsidR="00811CC7">
        <w:rPr>
          <w:rFonts w:hint="cs"/>
          <w:rtl/>
        </w:rPr>
        <w:t>یابد</w:t>
      </w:r>
      <w:r>
        <w:rPr>
          <w:rFonts w:hint="cs"/>
          <w:rtl/>
        </w:rPr>
        <w:t xml:space="preserve">. </w:t>
      </w:r>
    </w:p>
    <w:p w:rsidR="006644DE" w:rsidRPr="00AC5FF1" w:rsidRDefault="006644DE" w:rsidP="00AC5FF1">
      <w:pPr>
        <w:pStyle w:val="af9"/>
        <w:jc w:val="highKashida"/>
        <w:rPr>
          <w:sz w:val="28"/>
          <w:szCs w:val="28"/>
          <w:rtl/>
        </w:rPr>
      </w:pPr>
      <w:r w:rsidRPr="00AC5FF1">
        <w:rPr>
          <w:rFonts w:cs="B Badr"/>
          <w:b/>
          <w:bCs/>
          <w:sz w:val="28"/>
          <w:szCs w:val="28"/>
          <w:rtl/>
        </w:rPr>
        <w:lastRenderedPageBreak/>
        <w:t>وجه دوم:</w:t>
      </w:r>
      <w:r w:rsidRPr="00AC5FF1">
        <w:rPr>
          <w:rFonts w:cs="B Badr"/>
          <w:sz w:val="28"/>
          <w:szCs w:val="28"/>
          <w:rtl/>
        </w:rPr>
        <w:t xml:space="preserve"> تعلیل به اذکریت که در ذیل بر</w:t>
      </w:r>
      <w:r w:rsidR="007C7D40" w:rsidRPr="00AC5FF1">
        <w:rPr>
          <w:rFonts w:cs="B Badr"/>
          <w:sz w:val="28"/>
          <w:szCs w:val="28"/>
          <w:rtl/>
        </w:rPr>
        <w:t>خی روایات وارد شده است نشان دهن</w:t>
      </w:r>
      <w:r w:rsidRPr="00AC5FF1">
        <w:rPr>
          <w:rFonts w:cs="B Badr"/>
          <w:sz w:val="28"/>
          <w:szCs w:val="28"/>
          <w:rtl/>
        </w:rPr>
        <w:t xml:space="preserve">ده این است که آن چه مد نظر است </w:t>
      </w:r>
      <w:r w:rsidR="007C7D40" w:rsidRPr="00AC5FF1">
        <w:rPr>
          <w:rFonts w:cs="B Badr"/>
          <w:sz w:val="28"/>
          <w:szCs w:val="28"/>
          <w:rtl/>
        </w:rPr>
        <w:t xml:space="preserve">شک بعد از عمل </w:t>
      </w:r>
      <w:r w:rsidR="00811CC7" w:rsidRPr="00AC5FF1">
        <w:rPr>
          <w:rFonts w:cs="B Badr"/>
          <w:sz w:val="28"/>
          <w:szCs w:val="28"/>
          <w:rtl/>
        </w:rPr>
        <w:t>می باشد</w:t>
      </w:r>
      <w:r w:rsidR="007C7D40" w:rsidRPr="00AC5FF1">
        <w:rPr>
          <w:rFonts w:cs="B Badr"/>
          <w:sz w:val="28"/>
          <w:szCs w:val="28"/>
          <w:rtl/>
        </w:rPr>
        <w:t>، زیرا قوام ای</w:t>
      </w:r>
      <w:r w:rsidR="00811CC7" w:rsidRPr="00AC5FF1">
        <w:rPr>
          <w:rFonts w:cs="B Badr"/>
          <w:sz w:val="28"/>
          <w:szCs w:val="28"/>
          <w:rtl/>
        </w:rPr>
        <w:t xml:space="preserve">ن تعلیل به این است که بین زمان شک و زمان </w:t>
      </w:r>
      <w:r w:rsidR="007C7D40" w:rsidRPr="00AC5FF1">
        <w:rPr>
          <w:rFonts w:cs="B Badr"/>
          <w:sz w:val="28"/>
          <w:szCs w:val="28"/>
          <w:rtl/>
        </w:rPr>
        <w:t>عم</w:t>
      </w:r>
      <w:r w:rsidR="00811CC7" w:rsidRPr="00AC5FF1">
        <w:rPr>
          <w:rFonts w:cs="B Badr"/>
          <w:sz w:val="28"/>
          <w:szCs w:val="28"/>
          <w:rtl/>
        </w:rPr>
        <w:t xml:space="preserve">ل فرق است پس معلوم است که در زمان </w:t>
      </w:r>
      <w:r w:rsidR="007C7D40" w:rsidRPr="00AC5FF1">
        <w:rPr>
          <w:rFonts w:cs="B Badr"/>
          <w:sz w:val="28"/>
          <w:szCs w:val="28"/>
          <w:rtl/>
        </w:rPr>
        <w:t>عمل نباید شکی باشد</w:t>
      </w:r>
      <w:r w:rsidRPr="00AC5FF1">
        <w:rPr>
          <w:rFonts w:cs="B Badr"/>
          <w:sz w:val="28"/>
          <w:szCs w:val="28"/>
          <w:rtl/>
        </w:rPr>
        <w:t>. لکن این مسئله محل بحث است که</w:t>
      </w:r>
      <w:r w:rsidR="007C7D40" w:rsidRPr="00AC5FF1">
        <w:rPr>
          <w:rFonts w:cs="B Badr"/>
          <w:sz w:val="28"/>
          <w:szCs w:val="28"/>
          <w:rtl/>
        </w:rPr>
        <w:t xml:space="preserve"> آیا بنا بر حکمت بودن ذیل هم می توان استفاده اشتراط بعدیت شک را نمود. </w:t>
      </w:r>
      <w:r w:rsidR="007A5237" w:rsidRPr="00AC5FF1">
        <w:rPr>
          <w:rFonts w:cs="B Badr"/>
          <w:sz w:val="28"/>
          <w:szCs w:val="28"/>
          <w:rtl/>
        </w:rPr>
        <w:t xml:space="preserve">از </w:t>
      </w:r>
      <w:r w:rsidR="00811CC7" w:rsidRPr="00AC5FF1">
        <w:rPr>
          <w:rFonts w:cs="B Badr"/>
          <w:sz w:val="28"/>
          <w:szCs w:val="28"/>
          <w:rtl/>
        </w:rPr>
        <w:t>کتاب</w:t>
      </w:r>
      <w:r w:rsidR="00811CC7" w:rsidRPr="00AC5FF1">
        <w:rPr>
          <w:rFonts w:cs="B Badr"/>
          <w:i/>
          <w:iCs/>
          <w:sz w:val="28"/>
          <w:szCs w:val="28"/>
          <w:rtl/>
        </w:rPr>
        <w:t xml:space="preserve"> </w:t>
      </w:r>
      <w:r w:rsidR="00F655F7" w:rsidRPr="00AC5FF1">
        <w:rPr>
          <w:rFonts w:cs="B Badr"/>
          <w:i/>
          <w:iCs/>
          <w:sz w:val="28"/>
          <w:szCs w:val="28"/>
          <w:rtl/>
        </w:rPr>
        <w:t>منتقی الاصول</w:t>
      </w:r>
      <w:r w:rsidR="007A5237" w:rsidRPr="00AC5FF1">
        <w:rPr>
          <w:rFonts w:cs="B Badr"/>
          <w:sz w:val="28"/>
          <w:szCs w:val="28"/>
          <w:rtl/>
        </w:rPr>
        <w:t xml:space="preserve"> استفاده می شود</w:t>
      </w:r>
      <w:r w:rsidR="003E0B64" w:rsidRPr="00AC5FF1">
        <w:rPr>
          <w:rFonts w:cs="B Badr"/>
          <w:sz w:val="28"/>
          <w:szCs w:val="28"/>
          <w:rtl/>
        </w:rPr>
        <w:t xml:space="preserve"> که</w:t>
      </w:r>
      <w:r w:rsidR="00811CC7" w:rsidRPr="00AC5FF1">
        <w:rPr>
          <w:rFonts w:cs="B Badr"/>
          <w:sz w:val="28"/>
          <w:szCs w:val="28"/>
          <w:rtl/>
        </w:rPr>
        <w:t xml:space="preserve"> ا</w:t>
      </w:r>
      <w:r w:rsidR="00811CC7" w:rsidRPr="00AC5FF1">
        <w:rPr>
          <w:rFonts w:cs="B Badr"/>
          <w:color w:val="000080"/>
          <w:sz w:val="28"/>
          <w:szCs w:val="28"/>
          <w:rtl/>
        </w:rPr>
        <w:t>گر حکمت باشد دلالتی بر امر مذکور ندارد</w:t>
      </w:r>
      <w:r w:rsidR="003E0B64" w:rsidRPr="00AC5FF1">
        <w:rPr>
          <w:rStyle w:val="ab"/>
          <w:rFonts w:cs="B Badr"/>
          <w:sz w:val="28"/>
          <w:szCs w:val="28"/>
          <w:rtl/>
        </w:rPr>
        <w:footnoteReference w:id="4"/>
      </w:r>
      <w:r w:rsidR="00811CC7" w:rsidRPr="00AC5FF1">
        <w:rPr>
          <w:rFonts w:cs="B Badr"/>
          <w:sz w:val="28"/>
          <w:szCs w:val="28"/>
          <w:rtl/>
        </w:rPr>
        <w:t xml:space="preserve">. </w:t>
      </w:r>
      <w:r w:rsidR="00811CC7" w:rsidRPr="00AC5FF1">
        <w:rPr>
          <w:rFonts w:cs="B Badr"/>
          <w:sz w:val="28"/>
          <w:szCs w:val="28"/>
          <w:highlight w:val="yellow"/>
          <w:rtl/>
        </w:rPr>
        <w:t>ولی نظر ما این است که بنا بر حکمت بودن هم اشتراط بعدیت شک قابل استفاده است</w:t>
      </w:r>
      <w:r w:rsidR="00811CC7" w:rsidRPr="00AC5FF1">
        <w:rPr>
          <w:rFonts w:cs="B Badr"/>
          <w:sz w:val="28"/>
          <w:szCs w:val="28"/>
          <w:rtl/>
        </w:rPr>
        <w:t>،</w:t>
      </w:r>
      <w:r w:rsidR="00AC5FF1" w:rsidRPr="00AC5FF1">
        <w:rPr>
          <w:rFonts w:cs="B Badr"/>
          <w:sz w:val="28"/>
          <w:szCs w:val="28"/>
          <w:rtl/>
        </w:rPr>
        <w:t xml:space="preserve">چون وقتی حکمتي برای مدعا ذکرمی شود حکمت باید متناسب بامدعا باشد وازآنجا که قوام حکمت به این است که بين زمان عمل وزمان شک فرق باشد طبعاً مدعا باید ناظربه مواردی باشد که درزمان عمل شک وجودنداشته بلکه شک بعدازفراغ ازعمل پیداشده باشد. </w:t>
      </w:r>
    </w:p>
    <w:p w:rsidR="00885330" w:rsidRDefault="00885330" w:rsidP="0079507D">
      <w:pPr>
        <w:pStyle w:val="20"/>
        <w:jc w:val="both"/>
        <w:rPr>
          <w:rtl/>
        </w:rPr>
      </w:pPr>
      <w:bookmarkStart w:id="11" w:name="_Toc533319501"/>
      <w:r>
        <w:rPr>
          <w:rFonts w:hint="cs"/>
          <w:rtl/>
        </w:rPr>
        <w:t>موضع اختلاف</w:t>
      </w:r>
      <w:bookmarkEnd w:id="11"/>
    </w:p>
    <w:p w:rsidR="007A5237" w:rsidRDefault="007C7D40" w:rsidP="00AC5FF1">
      <w:pPr>
        <w:jc w:val="both"/>
        <w:rPr>
          <w:rtl/>
        </w:rPr>
      </w:pPr>
      <w:r>
        <w:rPr>
          <w:rFonts w:hint="cs"/>
          <w:rtl/>
        </w:rPr>
        <w:t xml:space="preserve">بین اعلام بحث شده است که </w:t>
      </w:r>
      <w:r w:rsidR="00885330">
        <w:rPr>
          <w:rFonts w:hint="cs"/>
          <w:rtl/>
        </w:rPr>
        <w:t xml:space="preserve">آیا </w:t>
      </w:r>
      <w:r w:rsidR="00F655F7">
        <w:rPr>
          <w:rFonts w:hint="cs"/>
          <w:rtl/>
        </w:rPr>
        <w:t>سبق شک</w:t>
      </w:r>
      <w:r w:rsidR="00885330">
        <w:rPr>
          <w:rFonts w:hint="cs"/>
          <w:rtl/>
        </w:rPr>
        <w:t xml:space="preserve"> مطلقا مانع جریان قاعده فراغ است یا صرفا در صورتی که</w:t>
      </w:r>
      <w:r w:rsidR="00AC5FF1">
        <w:rPr>
          <w:rFonts w:hint="cs"/>
          <w:rtl/>
        </w:rPr>
        <w:t xml:space="preserve"> احتمال </w:t>
      </w:r>
      <w:proofErr w:type="spellStart"/>
      <w:r w:rsidR="00AC5FF1">
        <w:rPr>
          <w:rFonts w:hint="cs"/>
          <w:rtl/>
        </w:rPr>
        <w:t>نمی</w:t>
      </w:r>
      <w:proofErr w:type="spellEnd"/>
      <w:r w:rsidR="00AC5FF1">
        <w:rPr>
          <w:rFonts w:hint="cs"/>
          <w:rtl/>
        </w:rPr>
        <w:t xml:space="preserve"> دهد </w:t>
      </w:r>
      <w:proofErr w:type="spellStart"/>
      <w:r w:rsidR="00AC5FF1">
        <w:rPr>
          <w:rFonts w:hint="cs"/>
          <w:rtl/>
        </w:rPr>
        <w:t>بعداز</w:t>
      </w:r>
      <w:proofErr w:type="spellEnd"/>
      <w:r w:rsidR="00885330">
        <w:rPr>
          <w:rFonts w:hint="cs"/>
          <w:rtl/>
        </w:rPr>
        <w:t xml:space="preserve"> شک </w:t>
      </w:r>
      <w:r w:rsidR="00AC5FF1">
        <w:rPr>
          <w:rFonts w:hint="cs"/>
          <w:rtl/>
        </w:rPr>
        <w:t xml:space="preserve">سابق به وظیفه </w:t>
      </w:r>
      <w:proofErr w:type="spellStart"/>
      <w:r w:rsidR="00AC5FF1">
        <w:rPr>
          <w:rFonts w:hint="cs"/>
          <w:rtl/>
        </w:rPr>
        <w:t>اش</w:t>
      </w:r>
      <w:proofErr w:type="spellEnd"/>
      <w:r w:rsidR="00AC5FF1">
        <w:rPr>
          <w:rFonts w:hint="cs"/>
          <w:rtl/>
        </w:rPr>
        <w:t xml:space="preserve"> </w:t>
      </w:r>
      <w:proofErr w:type="spellStart"/>
      <w:r w:rsidR="00AC5FF1">
        <w:rPr>
          <w:rFonts w:hint="cs"/>
          <w:rtl/>
        </w:rPr>
        <w:t>درتحصیل</w:t>
      </w:r>
      <w:proofErr w:type="spellEnd"/>
      <w:r w:rsidR="00AC5FF1">
        <w:rPr>
          <w:rFonts w:hint="cs"/>
          <w:rtl/>
        </w:rPr>
        <w:t xml:space="preserve"> شرط عمل کرده باشد </w:t>
      </w:r>
      <w:r w:rsidR="00885330">
        <w:rPr>
          <w:rFonts w:hint="cs"/>
          <w:rtl/>
        </w:rPr>
        <w:t xml:space="preserve"> مانع است و اگر </w:t>
      </w:r>
      <w:r w:rsidR="00AC5FF1">
        <w:rPr>
          <w:rFonts w:hint="cs"/>
          <w:rtl/>
        </w:rPr>
        <w:t xml:space="preserve">احتمال می دهد </w:t>
      </w:r>
      <w:r w:rsidR="00885330">
        <w:rPr>
          <w:rFonts w:hint="cs"/>
          <w:rtl/>
        </w:rPr>
        <w:t xml:space="preserve">در این بین </w:t>
      </w:r>
      <w:r w:rsidR="00AC5FF1">
        <w:rPr>
          <w:rFonts w:hint="cs"/>
          <w:rtl/>
        </w:rPr>
        <w:t xml:space="preserve">شرط </w:t>
      </w:r>
      <w:proofErr w:type="spellStart"/>
      <w:r w:rsidR="00AC5FF1">
        <w:rPr>
          <w:rFonts w:hint="cs"/>
          <w:rtl/>
        </w:rPr>
        <w:t>راتحصیل</w:t>
      </w:r>
      <w:proofErr w:type="spellEnd"/>
      <w:r w:rsidR="00AC5FF1">
        <w:rPr>
          <w:rFonts w:hint="cs"/>
          <w:rtl/>
        </w:rPr>
        <w:t xml:space="preserve"> کرده </w:t>
      </w:r>
      <w:r w:rsidR="00885330">
        <w:rPr>
          <w:rFonts w:hint="cs"/>
          <w:rtl/>
        </w:rPr>
        <w:t xml:space="preserve"> باز هم قاعده در حق او جاری است</w:t>
      </w:r>
      <w:r w:rsidR="00F655F7">
        <w:rPr>
          <w:rFonts w:hint="cs"/>
          <w:rtl/>
        </w:rPr>
        <w:t>.</w:t>
      </w:r>
    </w:p>
    <w:p w:rsidR="0066477D" w:rsidRDefault="00F655F7" w:rsidP="0079507D">
      <w:pPr>
        <w:jc w:val="both"/>
        <w:rPr>
          <w:rtl/>
        </w:rPr>
      </w:pPr>
      <w:r>
        <w:rPr>
          <w:rFonts w:hint="cs"/>
          <w:rtl/>
        </w:rPr>
        <w:t xml:space="preserve">مثلا </w:t>
      </w:r>
      <w:r w:rsidR="0066477D">
        <w:rPr>
          <w:rFonts w:hint="cs"/>
          <w:rtl/>
        </w:rPr>
        <w:t>شخص</w:t>
      </w:r>
      <w:r>
        <w:rPr>
          <w:rFonts w:hint="cs"/>
          <w:rtl/>
        </w:rPr>
        <w:t>ی</w:t>
      </w:r>
      <w:r w:rsidR="0066477D">
        <w:rPr>
          <w:rFonts w:hint="cs"/>
          <w:rtl/>
        </w:rPr>
        <w:t xml:space="preserve"> بعد از نماز شک می کند نمازش با وضو بوده است یا خیر در حالی </w:t>
      </w:r>
      <w:r>
        <w:rPr>
          <w:rFonts w:hint="cs"/>
          <w:rtl/>
        </w:rPr>
        <w:t>که قبل از نماز استصحاب حدث داشته است</w:t>
      </w:r>
      <w:r w:rsidR="000E5B31">
        <w:rPr>
          <w:rFonts w:hint="cs"/>
          <w:rtl/>
        </w:rPr>
        <w:t xml:space="preserve"> ولی </w:t>
      </w:r>
      <w:r w:rsidR="0066477D">
        <w:rPr>
          <w:rFonts w:hint="cs"/>
          <w:rtl/>
        </w:rPr>
        <w:t xml:space="preserve">غافل شده و نماز را خوانده است. این شخص دو صورت دارد: </w:t>
      </w:r>
    </w:p>
    <w:p w:rsidR="0066477D" w:rsidRDefault="0066477D" w:rsidP="0079507D">
      <w:pPr>
        <w:pStyle w:val="af4"/>
        <w:numPr>
          <w:ilvl w:val="0"/>
          <w:numId w:val="16"/>
        </w:numPr>
        <w:jc w:val="both"/>
      </w:pPr>
      <w:r>
        <w:rPr>
          <w:rFonts w:hint="cs"/>
          <w:rtl/>
        </w:rPr>
        <w:t>یقین دارد که وضو</w:t>
      </w:r>
      <w:r w:rsidR="000E5B31">
        <w:rPr>
          <w:rFonts w:hint="cs"/>
          <w:rtl/>
        </w:rPr>
        <w:t>یی بعد از آن استصحاب نگرفته است ولی چون یقین به حدث نداشت</w:t>
      </w:r>
      <w:r>
        <w:rPr>
          <w:rFonts w:hint="cs"/>
          <w:rtl/>
        </w:rPr>
        <w:t xml:space="preserve"> احتمال با وضو خواندن نماز را می دهد.</w:t>
      </w:r>
    </w:p>
    <w:p w:rsidR="0066477D" w:rsidRDefault="00C75DEF" w:rsidP="0079507D">
      <w:pPr>
        <w:pStyle w:val="af4"/>
        <w:numPr>
          <w:ilvl w:val="0"/>
          <w:numId w:val="16"/>
        </w:numPr>
        <w:jc w:val="both"/>
      </w:pPr>
      <w:r>
        <w:rPr>
          <w:rFonts w:hint="cs"/>
          <w:rtl/>
        </w:rPr>
        <w:t>احتمال این را می دهد که بعد از استصحاب حدث و قبل از نماز</w:t>
      </w:r>
      <w:r w:rsidR="000E5B31">
        <w:rPr>
          <w:rFonts w:hint="cs"/>
          <w:rtl/>
        </w:rPr>
        <w:t>،</w:t>
      </w:r>
      <w:r>
        <w:rPr>
          <w:rFonts w:hint="cs"/>
          <w:rtl/>
        </w:rPr>
        <w:t xml:space="preserve"> وضو گرفته باشد. </w:t>
      </w:r>
    </w:p>
    <w:p w:rsidR="000E5B31" w:rsidRDefault="000E5B31" w:rsidP="0079507D">
      <w:pPr>
        <w:jc w:val="both"/>
      </w:pPr>
    </w:p>
    <w:p w:rsidR="000E5B31" w:rsidRDefault="00C75DEF" w:rsidP="0079507D">
      <w:pPr>
        <w:jc w:val="both"/>
        <w:rPr>
          <w:rtl/>
        </w:rPr>
      </w:pPr>
      <w:r>
        <w:rPr>
          <w:rFonts w:hint="cs"/>
          <w:rtl/>
        </w:rPr>
        <w:t>در صورت اول</w:t>
      </w:r>
      <w:r w:rsidR="000E5B31">
        <w:rPr>
          <w:rFonts w:hint="cs"/>
          <w:rtl/>
        </w:rPr>
        <w:t xml:space="preserve"> </w:t>
      </w:r>
      <w:r>
        <w:rPr>
          <w:rFonts w:hint="cs"/>
          <w:rtl/>
        </w:rPr>
        <w:t>محقق عراقی و مرحوم نائینی هر دو قبول دارند که قاعده فراغ جاری نیست</w:t>
      </w:r>
      <w:r w:rsidR="000E5B31">
        <w:rPr>
          <w:rFonts w:hint="cs"/>
          <w:rtl/>
        </w:rPr>
        <w:t>،</w:t>
      </w:r>
      <w:r>
        <w:rPr>
          <w:rFonts w:hint="cs"/>
          <w:rtl/>
        </w:rPr>
        <w:t xml:space="preserve"> اما در صورت دوم اختلاف کرده</w:t>
      </w:r>
      <w:r w:rsidR="000E5B31">
        <w:rPr>
          <w:rFonts w:hint="eastAsia"/>
          <w:rtl/>
        </w:rPr>
        <w:t>‌</w:t>
      </w:r>
      <w:r>
        <w:rPr>
          <w:rFonts w:hint="cs"/>
          <w:rtl/>
        </w:rPr>
        <w:t xml:space="preserve">اند. </w:t>
      </w:r>
      <w:bookmarkStart w:id="12" w:name="_GoBack"/>
      <w:bookmarkEnd w:id="12"/>
    </w:p>
    <w:p w:rsidR="000E5B31" w:rsidRDefault="000E5B31" w:rsidP="0079507D">
      <w:pPr>
        <w:pStyle w:val="20"/>
        <w:jc w:val="both"/>
        <w:rPr>
          <w:rtl/>
        </w:rPr>
      </w:pPr>
      <w:bookmarkStart w:id="13" w:name="_Toc533319502"/>
      <w:r>
        <w:rPr>
          <w:rFonts w:hint="cs"/>
          <w:rtl/>
        </w:rPr>
        <w:lastRenderedPageBreak/>
        <w:t>قول به جریان قاعده فراغ</w:t>
      </w:r>
      <w:bookmarkEnd w:id="13"/>
    </w:p>
    <w:p w:rsidR="00C75DEF" w:rsidRDefault="00C75DEF" w:rsidP="0079507D">
      <w:pPr>
        <w:jc w:val="both"/>
        <w:rPr>
          <w:rtl/>
        </w:rPr>
      </w:pPr>
      <w:r>
        <w:rPr>
          <w:rFonts w:hint="cs"/>
          <w:rtl/>
        </w:rPr>
        <w:t>مرحوم نائینی فرمو</w:t>
      </w:r>
      <w:r w:rsidR="000E5B31">
        <w:rPr>
          <w:rFonts w:hint="cs"/>
          <w:rtl/>
        </w:rPr>
        <w:t>ده است</w:t>
      </w:r>
      <w:r w:rsidR="000E5B31" w:rsidRPr="00162F06">
        <w:rPr>
          <w:rFonts w:hint="cs"/>
          <w:color w:val="000080"/>
          <w:rtl/>
        </w:rPr>
        <w:t xml:space="preserve"> که قاعده فراغ جاری است؛</w:t>
      </w:r>
      <w:r w:rsidRPr="00162F06">
        <w:rPr>
          <w:rFonts w:hint="cs"/>
          <w:color w:val="000080"/>
          <w:rtl/>
        </w:rPr>
        <w:t xml:space="preserve"> </w:t>
      </w:r>
      <w:r w:rsidR="000E5B31" w:rsidRPr="00162F06">
        <w:rPr>
          <w:rFonts w:hint="cs"/>
          <w:color w:val="000080"/>
          <w:rtl/>
        </w:rPr>
        <w:t>زیرا</w:t>
      </w:r>
      <w:r w:rsidR="0079507D" w:rsidRPr="00162F06">
        <w:rPr>
          <w:color w:val="000080"/>
        </w:rPr>
        <w:t xml:space="preserve"> </w:t>
      </w:r>
      <w:r w:rsidRPr="00162F06">
        <w:rPr>
          <w:rFonts w:hint="cs"/>
          <w:color w:val="000080"/>
          <w:rtl/>
        </w:rPr>
        <w:t>استصحاب حدث از یقین به حدث بالاتر نیست</w:t>
      </w:r>
      <w:r>
        <w:rPr>
          <w:rFonts w:hint="cs"/>
          <w:rtl/>
        </w:rPr>
        <w:t>.</w:t>
      </w:r>
      <w:r w:rsidR="000E5B31">
        <w:rPr>
          <w:rFonts w:hint="cs"/>
          <w:rtl/>
        </w:rPr>
        <w:t xml:space="preserve"> توضیح مطلب:</w:t>
      </w:r>
      <w:r>
        <w:rPr>
          <w:rFonts w:hint="cs"/>
          <w:rtl/>
        </w:rPr>
        <w:t xml:space="preserve"> اگر شخصی یقین به حدث داشته باشد </w:t>
      </w:r>
      <w:r w:rsidR="00885330">
        <w:rPr>
          <w:rFonts w:hint="cs"/>
          <w:rtl/>
        </w:rPr>
        <w:t>و سپس</w:t>
      </w:r>
      <w:r>
        <w:rPr>
          <w:rFonts w:hint="cs"/>
          <w:rtl/>
        </w:rPr>
        <w:t xml:space="preserve"> نماز </w:t>
      </w:r>
      <w:r w:rsidR="00885330">
        <w:rPr>
          <w:rFonts w:hint="cs"/>
          <w:rtl/>
        </w:rPr>
        <w:t>ب</w:t>
      </w:r>
      <w:r>
        <w:rPr>
          <w:rFonts w:hint="cs"/>
          <w:rtl/>
        </w:rPr>
        <w:t>خواند</w:t>
      </w:r>
      <w:r w:rsidR="00222F15">
        <w:rPr>
          <w:rFonts w:hint="cs"/>
          <w:rtl/>
        </w:rPr>
        <w:t xml:space="preserve"> </w:t>
      </w:r>
      <w:proofErr w:type="spellStart"/>
      <w:r w:rsidR="00222F15">
        <w:rPr>
          <w:rFonts w:hint="cs"/>
          <w:rtl/>
        </w:rPr>
        <w:t>وبعد</w:t>
      </w:r>
      <w:proofErr w:type="spellEnd"/>
      <w:r w:rsidR="00222F15">
        <w:rPr>
          <w:rFonts w:hint="cs"/>
          <w:rtl/>
        </w:rPr>
        <w:t xml:space="preserve"> از </w:t>
      </w:r>
      <w:proofErr w:type="spellStart"/>
      <w:r w:rsidR="00222F15">
        <w:rPr>
          <w:rFonts w:hint="cs"/>
          <w:rtl/>
        </w:rPr>
        <w:t>نمازشک</w:t>
      </w:r>
      <w:proofErr w:type="spellEnd"/>
      <w:r w:rsidR="00222F15">
        <w:rPr>
          <w:rFonts w:hint="cs"/>
          <w:rtl/>
        </w:rPr>
        <w:t xml:space="preserve"> کند </w:t>
      </w:r>
      <w:proofErr w:type="spellStart"/>
      <w:r w:rsidR="00222F15">
        <w:rPr>
          <w:rFonts w:hint="cs"/>
          <w:rtl/>
        </w:rPr>
        <w:t>درنماز</w:t>
      </w:r>
      <w:proofErr w:type="spellEnd"/>
      <w:r w:rsidR="00222F15">
        <w:rPr>
          <w:rFonts w:hint="cs"/>
          <w:rtl/>
        </w:rPr>
        <w:t xml:space="preserve"> </w:t>
      </w:r>
      <w:proofErr w:type="spellStart"/>
      <w:r w:rsidR="00222F15">
        <w:rPr>
          <w:rFonts w:hint="cs"/>
          <w:rtl/>
        </w:rPr>
        <w:t>وضوداشته</w:t>
      </w:r>
      <w:proofErr w:type="spellEnd"/>
      <w:r w:rsidR="00222F15">
        <w:rPr>
          <w:rFonts w:hint="cs"/>
          <w:rtl/>
        </w:rPr>
        <w:t xml:space="preserve"> یا نه؟</w:t>
      </w:r>
      <w:r w:rsidR="00885330">
        <w:rPr>
          <w:rFonts w:hint="cs"/>
          <w:rtl/>
        </w:rPr>
        <w:t>،</w:t>
      </w:r>
      <w:r>
        <w:rPr>
          <w:rFonts w:hint="cs"/>
          <w:rtl/>
        </w:rPr>
        <w:t xml:space="preserve"> قاعده فراغ</w:t>
      </w:r>
      <w:r w:rsidR="000E5B31">
        <w:rPr>
          <w:rFonts w:hint="cs"/>
          <w:rtl/>
        </w:rPr>
        <w:t xml:space="preserve"> قطعا</w:t>
      </w:r>
      <w:r>
        <w:rPr>
          <w:rFonts w:hint="cs"/>
          <w:rtl/>
        </w:rPr>
        <w:t xml:space="preserve"> جاری می شود. </w:t>
      </w:r>
      <w:r w:rsidR="00885330">
        <w:rPr>
          <w:rFonts w:hint="cs"/>
          <w:rtl/>
        </w:rPr>
        <w:t>پس در جایی که یقین به حدث ندارد و فقط استصحاب حدث دارد به طریق اولی قاعده</w:t>
      </w:r>
      <w:r w:rsidR="0079507D">
        <w:rPr>
          <w:rFonts w:hint="cs"/>
          <w:rtl/>
        </w:rPr>
        <w:t xml:space="preserve"> فراغ</w:t>
      </w:r>
      <w:r w:rsidR="00885330">
        <w:rPr>
          <w:rFonts w:hint="cs"/>
          <w:rtl/>
        </w:rPr>
        <w:t xml:space="preserve"> جاری است.</w:t>
      </w:r>
      <w:r w:rsidR="003325F1">
        <w:rPr>
          <w:rStyle w:val="ab"/>
          <w:rtl/>
        </w:rPr>
        <w:footnoteReference w:id="5"/>
      </w:r>
      <w:r>
        <w:rPr>
          <w:rFonts w:hint="cs"/>
          <w:rtl/>
        </w:rPr>
        <w:t xml:space="preserve"> </w:t>
      </w:r>
    </w:p>
    <w:p w:rsidR="007A5237" w:rsidRDefault="000E5B31" w:rsidP="0079507D">
      <w:pPr>
        <w:pStyle w:val="30"/>
        <w:jc w:val="both"/>
        <w:rPr>
          <w:rtl/>
        </w:rPr>
      </w:pPr>
      <w:bookmarkStart w:id="14" w:name="_Toc533319503"/>
      <w:r>
        <w:rPr>
          <w:rFonts w:hint="cs"/>
          <w:rtl/>
        </w:rPr>
        <w:t>مناقشه</w:t>
      </w:r>
      <w:bookmarkEnd w:id="14"/>
      <w:r>
        <w:rPr>
          <w:rFonts w:hint="cs"/>
          <w:rtl/>
        </w:rPr>
        <w:t xml:space="preserve"> </w:t>
      </w:r>
    </w:p>
    <w:p w:rsidR="002367F9" w:rsidRDefault="000E5B31" w:rsidP="004253CA">
      <w:pPr>
        <w:jc w:val="both"/>
        <w:rPr>
          <w:rtl/>
        </w:rPr>
      </w:pPr>
      <w:r>
        <w:rPr>
          <w:rFonts w:hint="cs"/>
          <w:rtl/>
        </w:rPr>
        <w:t xml:space="preserve">محقق عراقی در مقام مناقشه فرموده است: </w:t>
      </w:r>
      <w:r w:rsidR="007A5237" w:rsidRPr="00162F06">
        <w:rPr>
          <w:rFonts w:hint="cs"/>
          <w:color w:val="000080"/>
          <w:rtl/>
        </w:rPr>
        <w:t>از ادله قاعده فراغ بدست می آید ک</w:t>
      </w:r>
      <w:r w:rsidRPr="00162F06">
        <w:rPr>
          <w:rFonts w:hint="cs"/>
          <w:color w:val="000080"/>
          <w:rtl/>
        </w:rPr>
        <w:t>ه شکی که مسبوق به شک دیگری</w:t>
      </w:r>
      <w:r w:rsidR="00C75DEF" w:rsidRPr="00162F06">
        <w:rPr>
          <w:rFonts w:hint="cs"/>
          <w:color w:val="000080"/>
          <w:rtl/>
        </w:rPr>
        <w:t xml:space="preserve"> نباشد مجرای قاعده فراغ است</w:t>
      </w:r>
      <w:r w:rsidRPr="00162F06">
        <w:rPr>
          <w:rFonts w:hint="cs"/>
          <w:color w:val="000080"/>
          <w:rtl/>
        </w:rPr>
        <w:t>،</w:t>
      </w:r>
      <w:r w:rsidR="00C75DEF" w:rsidRPr="00162F06">
        <w:rPr>
          <w:rFonts w:hint="cs"/>
          <w:color w:val="000080"/>
          <w:rtl/>
        </w:rPr>
        <w:t xml:space="preserve"> لکن در این جا شک دیگری وجود داشته است</w:t>
      </w:r>
      <w:r w:rsidR="00A56BF0" w:rsidRPr="00162F06">
        <w:rPr>
          <w:rFonts w:hint="cs"/>
          <w:color w:val="000080"/>
          <w:rtl/>
        </w:rPr>
        <w:t>. لذا</w:t>
      </w:r>
      <w:r w:rsidR="00C75DEF" w:rsidRPr="00162F06">
        <w:rPr>
          <w:rFonts w:hint="cs"/>
          <w:color w:val="000080"/>
          <w:rtl/>
        </w:rPr>
        <w:t xml:space="preserve"> به همان دلیلی که در صورت اولی قاعده جاری نیست در صورت ثانیه </w:t>
      </w:r>
      <w:r w:rsidRPr="00162F06">
        <w:rPr>
          <w:rFonts w:hint="cs"/>
          <w:color w:val="000080"/>
          <w:rtl/>
        </w:rPr>
        <w:t>نیز</w:t>
      </w:r>
      <w:r w:rsidR="00C75DEF" w:rsidRPr="00162F06">
        <w:rPr>
          <w:rFonts w:hint="cs"/>
          <w:color w:val="000080"/>
          <w:rtl/>
        </w:rPr>
        <w:t xml:space="preserve"> </w:t>
      </w:r>
      <w:r w:rsidR="00A56BF0" w:rsidRPr="00162F06">
        <w:rPr>
          <w:rFonts w:hint="cs"/>
          <w:color w:val="000080"/>
          <w:rtl/>
        </w:rPr>
        <w:t>جاری نمی</w:t>
      </w:r>
      <w:r w:rsidR="00A56BF0" w:rsidRPr="00162F06">
        <w:rPr>
          <w:rFonts w:hint="eastAsia"/>
          <w:color w:val="000080"/>
          <w:rtl/>
        </w:rPr>
        <w:t>‌</w:t>
      </w:r>
      <w:r w:rsidR="00A56BF0" w:rsidRPr="00162F06">
        <w:rPr>
          <w:rFonts w:hint="cs"/>
          <w:color w:val="000080"/>
          <w:rtl/>
        </w:rPr>
        <w:t>باشد</w:t>
      </w:r>
      <w:r w:rsidR="00A56BF0">
        <w:rPr>
          <w:rFonts w:hint="cs"/>
          <w:rtl/>
        </w:rPr>
        <w:t>.</w:t>
      </w:r>
      <w:r w:rsidR="00AD326B">
        <w:rPr>
          <w:rStyle w:val="ab"/>
          <w:rtl/>
        </w:rPr>
        <w:footnoteReference w:id="6"/>
      </w:r>
    </w:p>
    <w:p w:rsidR="00D6676E" w:rsidRDefault="00D6676E" w:rsidP="00966A97">
      <w:pPr>
        <w:pStyle w:val="1"/>
        <w:jc w:val="both"/>
      </w:pPr>
      <w:bookmarkStart w:id="15" w:name="_Toc533319504"/>
      <w:r>
        <w:rPr>
          <w:rFonts w:hint="cs"/>
          <w:rtl/>
        </w:rPr>
        <w:t>خلاصه جلسه</w:t>
      </w:r>
      <w:bookmarkEnd w:id="15"/>
    </w:p>
    <w:p w:rsidR="00966A97" w:rsidRDefault="00966A97" w:rsidP="00222F15">
      <w:pPr>
        <w:jc w:val="both"/>
        <w:rPr>
          <w:rtl/>
        </w:rPr>
      </w:pPr>
      <w:r>
        <w:rPr>
          <w:rFonts w:hint="cs"/>
          <w:rtl/>
        </w:rPr>
        <w:t>مناقشه 3 در دلیل 2: جریان قاعدتین زیاده بودن اعاده را ثابت نمی کند چون اصل مثبت است. تخلص: با ضم وجدان به اصل اصل مثبت نمی شود. اشکال به تخلص: زیاده ای که از آن نهی شده به معنای تکرار عمل نیست</w:t>
      </w:r>
      <w:r w:rsidR="00222F15">
        <w:rPr>
          <w:rFonts w:hint="cs"/>
          <w:rtl/>
        </w:rPr>
        <w:t>، لکن درعین حال این تخلص تمام است</w:t>
      </w:r>
      <w:r>
        <w:rPr>
          <w:rFonts w:hint="cs"/>
          <w:rtl/>
        </w:rPr>
        <w:t>. مناقشه 4: ادله قاعدتین همه احکام وجود و صحت جزء مشکوک را بار نمی کنند لذا شامل حرمت زیاده نمی شوند. تخلص: ادله اطلاق دارند.</w:t>
      </w:r>
    </w:p>
    <w:p w:rsidR="00966A97" w:rsidRDefault="00966A97" w:rsidP="00222F15">
      <w:pPr>
        <w:jc w:val="both"/>
        <w:rPr>
          <w:rtl/>
        </w:rPr>
      </w:pPr>
      <w:r>
        <w:rPr>
          <w:rFonts w:hint="cs"/>
          <w:rtl/>
        </w:rPr>
        <w:t xml:space="preserve">جهت هجدهم: اختصاص قاعده فراغ به شک حادث بعد از عمل. دلیل: </w:t>
      </w:r>
      <w:r w:rsidR="00B94234">
        <w:rPr>
          <w:rFonts w:hint="cs"/>
          <w:rtl/>
        </w:rPr>
        <w:t xml:space="preserve">1.ظاهر عنوان مضی و فراغ 2. مستفاده از علیت و حتی حکمت بودن «اذکریت». محل اختلاف: جایی که </w:t>
      </w:r>
      <w:r w:rsidR="00222F15">
        <w:rPr>
          <w:rFonts w:hint="cs"/>
          <w:rtl/>
        </w:rPr>
        <w:t xml:space="preserve">احتمال می دهد بعد </w:t>
      </w:r>
      <w:proofErr w:type="spellStart"/>
      <w:r w:rsidR="00222F15">
        <w:rPr>
          <w:rFonts w:hint="cs"/>
          <w:rtl/>
        </w:rPr>
        <w:t>ازاستصحاب</w:t>
      </w:r>
      <w:proofErr w:type="spellEnd"/>
      <w:r w:rsidR="00222F15">
        <w:rPr>
          <w:rFonts w:hint="cs"/>
          <w:rtl/>
        </w:rPr>
        <w:t xml:space="preserve"> </w:t>
      </w:r>
      <w:proofErr w:type="spellStart"/>
      <w:r w:rsidR="00222F15">
        <w:rPr>
          <w:rFonts w:hint="cs"/>
          <w:rtl/>
        </w:rPr>
        <w:t>حدث</w:t>
      </w:r>
      <w:proofErr w:type="spellEnd"/>
      <w:r w:rsidR="00222F15">
        <w:rPr>
          <w:rFonts w:hint="cs"/>
          <w:rtl/>
        </w:rPr>
        <w:t xml:space="preserve"> </w:t>
      </w:r>
      <w:proofErr w:type="spellStart"/>
      <w:r w:rsidR="00222F15">
        <w:rPr>
          <w:rFonts w:hint="cs"/>
          <w:rtl/>
        </w:rPr>
        <w:t>وقبل</w:t>
      </w:r>
      <w:proofErr w:type="spellEnd"/>
      <w:r w:rsidR="00222F15">
        <w:rPr>
          <w:rFonts w:hint="cs"/>
          <w:rtl/>
        </w:rPr>
        <w:t xml:space="preserve"> </w:t>
      </w:r>
      <w:proofErr w:type="spellStart"/>
      <w:r w:rsidR="00222F15">
        <w:rPr>
          <w:rFonts w:hint="cs"/>
          <w:rtl/>
        </w:rPr>
        <w:t>ازنماز</w:t>
      </w:r>
      <w:proofErr w:type="spellEnd"/>
      <w:r w:rsidR="00222F15">
        <w:rPr>
          <w:rFonts w:hint="cs"/>
          <w:rtl/>
        </w:rPr>
        <w:t xml:space="preserve"> </w:t>
      </w:r>
      <w:proofErr w:type="spellStart"/>
      <w:r w:rsidR="00222F15">
        <w:rPr>
          <w:rFonts w:hint="cs"/>
          <w:rtl/>
        </w:rPr>
        <w:t>وضوگرفته</w:t>
      </w:r>
      <w:proofErr w:type="spellEnd"/>
      <w:r w:rsidR="00B94234">
        <w:rPr>
          <w:rFonts w:hint="cs"/>
          <w:rtl/>
        </w:rPr>
        <w:t xml:space="preserve"> </w:t>
      </w:r>
      <w:r w:rsidR="00222F15">
        <w:rPr>
          <w:rFonts w:hint="cs"/>
          <w:rtl/>
        </w:rPr>
        <w:t xml:space="preserve">است. </w:t>
      </w:r>
      <w:r w:rsidR="00B94234">
        <w:rPr>
          <w:rFonts w:hint="cs"/>
          <w:rtl/>
        </w:rPr>
        <w:t>مرحوم ن</w:t>
      </w:r>
      <w:r w:rsidR="008E37F5">
        <w:rPr>
          <w:rFonts w:hint="cs"/>
          <w:rtl/>
        </w:rPr>
        <w:t>ائینی: قاعده فراغ جاری است. مناقشه: ظاهر ادله این است که شک باید حادث باشد</w:t>
      </w:r>
      <w:r w:rsidR="00222F15">
        <w:rPr>
          <w:rFonts w:hint="cs"/>
          <w:rtl/>
        </w:rPr>
        <w:t xml:space="preserve"> </w:t>
      </w:r>
      <w:proofErr w:type="spellStart"/>
      <w:r w:rsidR="00222F15">
        <w:rPr>
          <w:rFonts w:hint="cs"/>
          <w:rtl/>
        </w:rPr>
        <w:t>وشک</w:t>
      </w:r>
      <w:proofErr w:type="spellEnd"/>
      <w:r w:rsidR="00222F15">
        <w:rPr>
          <w:rFonts w:hint="cs"/>
          <w:rtl/>
        </w:rPr>
        <w:t xml:space="preserve"> </w:t>
      </w:r>
      <w:proofErr w:type="spellStart"/>
      <w:r w:rsidR="00222F15">
        <w:rPr>
          <w:rFonts w:hint="cs"/>
          <w:rtl/>
        </w:rPr>
        <w:t>دراین</w:t>
      </w:r>
      <w:proofErr w:type="spellEnd"/>
      <w:r w:rsidR="00222F15">
        <w:rPr>
          <w:rFonts w:hint="cs"/>
          <w:rtl/>
        </w:rPr>
        <w:t xml:space="preserve"> مورد مسبوق به شک سابق است</w:t>
      </w:r>
      <w:r w:rsidR="008E37F5">
        <w:rPr>
          <w:rFonts w:hint="cs"/>
          <w:rtl/>
        </w:rPr>
        <w:t>.</w:t>
      </w:r>
      <w:r w:rsidR="004D11DF">
        <w:rPr>
          <w:rStyle w:val="ab"/>
          <w:rtl/>
        </w:rPr>
        <w:footnoteReference w:id="7"/>
      </w:r>
    </w:p>
    <w:p w:rsidR="00A715E9" w:rsidRPr="00966A97" w:rsidRDefault="00A715E9" w:rsidP="002008AB">
      <w:pPr>
        <w:jc w:val="both"/>
        <w:rPr>
          <w:rtl/>
        </w:rPr>
      </w:pPr>
    </w:p>
    <w:sectPr w:rsidR="00A715E9" w:rsidRPr="00966A97"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2D" w:rsidRDefault="0043402D" w:rsidP="008B750B">
      <w:pPr>
        <w:spacing w:line="240" w:lineRule="auto"/>
      </w:pPr>
      <w:r>
        <w:separator/>
      </w:r>
    </w:p>
  </w:endnote>
  <w:endnote w:type="continuationSeparator" w:id="0">
    <w:p w:rsidR="0043402D" w:rsidRDefault="0043402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22F15" w:rsidRPr="00222F15">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2F034E" w:rsidP="001B6799">
          <w:pPr>
            <w:pStyle w:val="a6"/>
            <w:bidi w:val="0"/>
            <w:rPr>
              <w:color w:val="808080" w:themeColor="background1" w:themeShade="80"/>
              <w:rtl/>
            </w:rPr>
          </w:pPr>
          <w:bookmarkStart w:id="23" w:name="BokAdres"/>
          <w:bookmarkEnd w:id="23"/>
          <w:r>
            <w:rPr>
              <w:color w:val="808080" w:themeColor="background1" w:themeShade="80"/>
            </w:rPr>
            <w:t>U1hs1_13971001-050_mr3_mfeb.ir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2D" w:rsidRDefault="0043402D" w:rsidP="008B750B">
      <w:pPr>
        <w:spacing w:line="240" w:lineRule="auto"/>
      </w:pPr>
      <w:r>
        <w:separator/>
      </w:r>
    </w:p>
  </w:footnote>
  <w:footnote w:type="continuationSeparator" w:id="0">
    <w:p w:rsidR="0043402D" w:rsidRDefault="0043402D" w:rsidP="008B750B">
      <w:pPr>
        <w:spacing w:line="240" w:lineRule="auto"/>
      </w:pPr>
      <w:r>
        <w:continuationSeparator/>
      </w:r>
    </w:p>
  </w:footnote>
  <w:footnote w:id="1">
    <w:p w:rsidR="00181F12" w:rsidRPr="00181F12" w:rsidRDefault="00181F12" w:rsidP="00181F12">
      <w:pPr>
        <w:pStyle w:val="a9"/>
      </w:pPr>
      <w:r w:rsidRPr="00181F12">
        <w:footnoteRef/>
      </w:r>
      <w:r w:rsidRPr="00181F12">
        <w:rPr>
          <w:rtl/>
        </w:rPr>
        <w:t xml:space="preserve"> </w:t>
      </w:r>
      <w:hyperlink r:id="rId1" w:history="1">
        <w:r w:rsidRPr="00181F12">
          <w:rPr>
            <w:rStyle w:val="ac"/>
            <w:rtl/>
          </w:rPr>
          <w:t>الاستصحاب، الس</w:t>
        </w:r>
        <w:r w:rsidRPr="00181F12">
          <w:rPr>
            <w:rStyle w:val="ac"/>
            <w:rFonts w:hint="cs"/>
            <w:rtl/>
          </w:rPr>
          <w:t>ی</w:t>
        </w:r>
        <w:r w:rsidRPr="00181F12">
          <w:rPr>
            <w:rStyle w:val="ac"/>
            <w:rFonts w:hint="eastAsia"/>
            <w:rtl/>
          </w:rPr>
          <w:t>د</w:t>
        </w:r>
        <w:r w:rsidRPr="00181F12">
          <w:rPr>
            <w:rStyle w:val="ac"/>
            <w:rtl/>
          </w:rPr>
          <w:t xml:space="preserve"> روح الله الموسو</w:t>
        </w:r>
        <w:r w:rsidRPr="00181F12">
          <w:rPr>
            <w:rStyle w:val="ac"/>
            <w:rFonts w:hint="cs"/>
            <w:rtl/>
          </w:rPr>
          <w:t>ی</w:t>
        </w:r>
        <w:r w:rsidRPr="00181F12">
          <w:rPr>
            <w:rStyle w:val="ac"/>
            <w:rtl/>
          </w:rPr>
          <w:t xml:space="preserve"> الخم</w:t>
        </w:r>
        <w:r w:rsidRPr="00181F12">
          <w:rPr>
            <w:rStyle w:val="ac"/>
            <w:rFonts w:hint="cs"/>
            <w:rtl/>
          </w:rPr>
          <w:t>ی</w:t>
        </w:r>
        <w:r w:rsidRPr="00181F12">
          <w:rPr>
            <w:rStyle w:val="ac"/>
            <w:rFonts w:hint="eastAsia"/>
            <w:rtl/>
          </w:rPr>
          <w:t>ن</w:t>
        </w:r>
        <w:r w:rsidRPr="00181F12">
          <w:rPr>
            <w:rStyle w:val="ac"/>
            <w:rFonts w:hint="cs"/>
            <w:rtl/>
          </w:rPr>
          <w:t>ی</w:t>
        </w:r>
        <w:r w:rsidRPr="00181F12">
          <w:rPr>
            <w:rStyle w:val="ac"/>
            <w:rFonts w:hint="eastAsia"/>
            <w:rtl/>
          </w:rPr>
          <w:t>،</w:t>
        </w:r>
        <w:r w:rsidRPr="00181F12">
          <w:rPr>
            <w:rStyle w:val="ac"/>
            <w:rtl/>
          </w:rPr>
          <w:t xml:space="preserve"> ج1، ص336.</w:t>
        </w:r>
      </w:hyperlink>
    </w:p>
  </w:footnote>
  <w:footnote w:id="2">
    <w:p w:rsidR="005C28AA" w:rsidRPr="005C28AA" w:rsidRDefault="005C28AA" w:rsidP="005C28AA">
      <w:pPr>
        <w:pStyle w:val="a9"/>
      </w:pPr>
      <w:r w:rsidRPr="005C28AA">
        <w:footnoteRef/>
      </w:r>
      <w:r w:rsidRPr="005C28AA">
        <w:rPr>
          <w:rtl/>
        </w:rPr>
        <w:t xml:space="preserve"> </w:t>
      </w:r>
      <w:hyperlink r:id="rId2" w:history="1">
        <w:r w:rsidRPr="005C28AA">
          <w:rPr>
            <w:rStyle w:val="ac"/>
            <w:rtl/>
          </w:rPr>
          <w:t>وسائل الش</w:t>
        </w:r>
        <w:r w:rsidRPr="005C28AA">
          <w:rPr>
            <w:rStyle w:val="ac"/>
            <w:rFonts w:hint="cs"/>
            <w:rtl/>
          </w:rPr>
          <w:t>ی</w:t>
        </w:r>
        <w:r w:rsidRPr="005C28AA">
          <w:rPr>
            <w:rStyle w:val="ac"/>
            <w:rFonts w:hint="eastAsia"/>
            <w:rtl/>
          </w:rPr>
          <w:t>عة،</w:t>
        </w:r>
        <w:r w:rsidRPr="005C28AA">
          <w:rPr>
            <w:rStyle w:val="ac"/>
            <w:rtl/>
          </w:rPr>
          <w:t xml:space="preserve"> الش</w:t>
        </w:r>
        <w:r w:rsidRPr="005C28AA">
          <w:rPr>
            <w:rStyle w:val="ac"/>
            <w:rFonts w:hint="cs"/>
            <w:rtl/>
          </w:rPr>
          <w:t>ی</w:t>
        </w:r>
        <w:r w:rsidRPr="005C28AA">
          <w:rPr>
            <w:rStyle w:val="ac"/>
            <w:rFonts w:hint="eastAsia"/>
            <w:rtl/>
          </w:rPr>
          <w:t>خ</w:t>
        </w:r>
        <w:r w:rsidRPr="005C28AA">
          <w:rPr>
            <w:rStyle w:val="ac"/>
            <w:rtl/>
          </w:rPr>
          <w:t xml:space="preserve"> الحر العاملي، ج8، ص231، أبواب الْخَلَلِ الْوَاقِعِ فِي الصَّلَاة، باب19، ح2، ط آل البيت.</w:t>
        </w:r>
      </w:hyperlink>
      <w:r>
        <w:rPr>
          <w:rFonts w:hint="cs"/>
          <w:rtl/>
        </w:rPr>
        <w:t xml:space="preserve"> </w:t>
      </w:r>
      <w:r w:rsidRPr="005C28AA">
        <w:rPr>
          <w:rtl/>
        </w:rPr>
        <w:t xml:space="preserve"> مَنْ زَادَ فِي صَلَاتِهِ فَعَلَيْهِ الْإِعَادَةُ.</w:t>
      </w:r>
    </w:p>
  </w:footnote>
  <w:footnote w:id="3">
    <w:p w:rsidR="004A55B0" w:rsidRDefault="004A55B0" w:rsidP="004A55B0">
      <w:pPr>
        <w:pStyle w:val="a9"/>
      </w:pPr>
      <w:r>
        <w:rPr>
          <w:rStyle w:val="ab"/>
        </w:rPr>
        <w:footnoteRef/>
      </w:r>
      <w:r>
        <w:t xml:space="preserve"> </w:t>
      </w:r>
      <w:r>
        <w:rPr>
          <w:rFonts w:hint="cs"/>
          <w:rtl/>
        </w:rPr>
        <w:t xml:space="preserve"> </w:t>
      </w:r>
      <w:r w:rsidRPr="004A55B0">
        <w:rPr>
          <w:rtl/>
        </w:rPr>
        <w:t xml:space="preserve">قاعدة الفراغ و التجاوز، </w:t>
      </w:r>
      <w:r>
        <w:rPr>
          <w:rFonts w:hint="cs"/>
          <w:rtl/>
        </w:rPr>
        <w:t xml:space="preserve">محمود هاشمی شاهرودی، ج 1، </w:t>
      </w:r>
      <w:r w:rsidRPr="004A55B0">
        <w:rPr>
          <w:rtl/>
        </w:rPr>
        <w:t>ص: 215</w:t>
      </w:r>
    </w:p>
  </w:footnote>
  <w:footnote w:id="4">
    <w:p w:rsidR="003E0B64" w:rsidRPr="003E0B64" w:rsidRDefault="003E0B64" w:rsidP="003E0B64">
      <w:pPr>
        <w:pStyle w:val="a9"/>
      </w:pPr>
      <w:r w:rsidRPr="003E0B64">
        <w:footnoteRef/>
      </w:r>
      <w:r w:rsidRPr="003E0B64">
        <w:rPr>
          <w:rtl/>
        </w:rPr>
        <w:t xml:space="preserve"> </w:t>
      </w:r>
      <w:hyperlink r:id="rId3" w:history="1">
        <w:r w:rsidRPr="003E0B64">
          <w:rPr>
            <w:rStyle w:val="ac"/>
            <w:rFonts w:hint="eastAsia"/>
            <w:rtl/>
          </w:rPr>
          <w:t>منتق</w:t>
        </w:r>
        <w:r w:rsidRPr="003E0B64">
          <w:rPr>
            <w:rStyle w:val="ac"/>
            <w:rFonts w:hint="cs"/>
            <w:rtl/>
          </w:rPr>
          <w:t>ی</w:t>
        </w:r>
        <w:r w:rsidRPr="003E0B64">
          <w:rPr>
            <w:rStyle w:val="ac"/>
            <w:rtl/>
          </w:rPr>
          <w:t xml:space="preserve"> الاصول، س</w:t>
        </w:r>
        <w:r w:rsidRPr="003E0B64">
          <w:rPr>
            <w:rStyle w:val="ac"/>
            <w:rFonts w:hint="cs"/>
            <w:rtl/>
          </w:rPr>
          <w:t>ی</w:t>
        </w:r>
        <w:r w:rsidRPr="003E0B64">
          <w:rPr>
            <w:rStyle w:val="ac"/>
            <w:rFonts w:hint="eastAsia"/>
            <w:rtl/>
          </w:rPr>
          <w:t>د</w:t>
        </w:r>
        <w:r w:rsidRPr="003E0B64">
          <w:rPr>
            <w:rStyle w:val="ac"/>
            <w:rtl/>
          </w:rPr>
          <w:t xml:space="preserve"> محمد حس</w:t>
        </w:r>
        <w:r w:rsidRPr="003E0B64">
          <w:rPr>
            <w:rStyle w:val="ac"/>
            <w:rFonts w:hint="cs"/>
            <w:rtl/>
          </w:rPr>
          <w:t>ی</w:t>
        </w:r>
        <w:r w:rsidRPr="003E0B64">
          <w:rPr>
            <w:rStyle w:val="ac"/>
            <w:rFonts w:hint="eastAsia"/>
            <w:rtl/>
          </w:rPr>
          <w:t>ن</w:t>
        </w:r>
        <w:r w:rsidRPr="003E0B64">
          <w:rPr>
            <w:rStyle w:val="ac"/>
            <w:rFonts w:hint="cs"/>
            <w:rtl/>
          </w:rPr>
          <w:t>ی</w:t>
        </w:r>
        <w:r w:rsidRPr="003E0B64">
          <w:rPr>
            <w:rStyle w:val="ac"/>
            <w:rtl/>
          </w:rPr>
          <w:t xml:space="preserve"> روحان</w:t>
        </w:r>
        <w:r w:rsidRPr="003E0B64">
          <w:rPr>
            <w:rStyle w:val="ac"/>
            <w:rFonts w:hint="cs"/>
            <w:rtl/>
          </w:rPr>
          <w:t>ی</w:t>
        </w:r>
        <w:r w:rsidRPr="003E0B64">
          <w:rPr>
            <w:rStyle w:val="ac"/>
            <w:rFonts w:hint="eastAsia"/>
            <w:rtl/>
          </w:rPr>
          <w:t>،</w:t>
        </w:r>
        <w:r w:rsidRPr="003E0B64">
          <w:rPr>
            <w:rStyle w:val="ac"/>
            <w:rtl/>
          </w:rPr>
          <w:t xml:space="preserve"> ج7، ص219.</w:t>
        </w:r>
      </w:hyperlink>
    </w:p>
  </w:footnote>
  <w:footnote w:id="5">
    <w:p w:rsidR="003325F1" w:rsidRPr="003325F1" w:rsidRDefault="003325F1" w:rsidP="003325F1">
      <w:pPr>
        <w:pStyle w:val="a9"/>
      </w:pPr>
      <w:r w:rsidRPr="003325F1">
        <w:footnoteRef/>
      </w:r>
      <w:r w:rsidRPr="003325F1">
        <w:rPr>
          <w:rtl/>
        </w:rPr>
        <w:t xml:space="preserve"> </w:t>
      </w:r>
      <w:hyperlink r:id="rId4" w:history="1">
        <w:r w:rsidRPr="003325F1">
          <w:rPr>
            <w:rStyle w:val="ac"/>
            <w:rtl/>
          </w:rPr>
          <w:t>اجود التقر</w:t>
        </w:r>
        <w:r w:rsidRPr="003325F1">
          <w:rPr>
            <w:rStyle w:val="ac"/>
            <w:rFonts w:hint="cs"/>
            <w:rtl/>
          </w:rPr>
          <w:t>ی</w:t>
        </w:r>
        <w:r w:rsidRPr="003325F1">
          <w:rPr>
            <w:rStyle w:val="ac"/>
            <w:rFonts w:hint="eastAsia"/>
            <w:rtl/>
          </w:rPr>
          <w:t>رات،</w:t>
        </w:r>
        <w:r w:rsidRPr="003325F1">
          <w:rPr>
            <w:rStyle w:val="ac"/>
            <w:rtl/>
          </w:rPr>
          <w:t xml:space="preserve"> نائ</w:t>
        </w:r>
        <w:r w:rsidRPr="003325F1">
          <w:rPr>
            <w:rStyle w:val="ac"/>
            <w:rFonts w:hint="cs"/>
            <w:rtl/>
          </w:rPr>
          <w:t>ی</w:t>
        </w:r>
        <w:r w:rsidRPr="003325F1">
          <w:rPr>
            <w:rStyle w:val="ac"/>
            <w:rFonts w:hint="eastAsia"/>
            <w:rtl/>
          </w:rPr>
          <w:t>ن</w:t>
        </w:r>
        <w:r w:rsidRPr="003325F1">
          <w:rPr>
            <w:rStyle w:val="ac"/>
            <w:rFonts w:hint="cs"/>
            <w:rtl/>
          </w:rPr>
          <w:t>ی</w:t>
        </w:r>
        <w:r w:rsidRPr="003325F1">
          <w:rPr>
            <w:rStyle w:val="ac"/>
            <w:rFonts w:hint="eastAsia"/>
            <w:rtl/>
          </w:rPr>
          <w:t>،</w:t>
        </w:r>
        <w:r w:rsidRPr="003325F1">
          <w:rPr>
            <w:rStyle w:val="ac"/>
            <w:rtl/>
          </w:rPr>
          <w:t xml:space="preserve"> ج2، ص480.</w:t>
        </w:r>
      </w:hyperlink>
    </w:p>
  </w:footnote>
  <w:footnote w:id="6">
    <w:p w:rsidR="00AD326B" w:rsidRPr="00AD326B" w:rsidRDefault="00AD326B" w:rsidP="00AD326B">
      <w:pPr>
        <w:pStyle w:val="a9"/>
      </w:pPr>
      <w:r w:rsidRPr="00AD326B">
        <w:footnoteRef/>
      </w:r>
      <w:r w:rsidRPr="00AD326B">
        <w:rPr>
          <w:rtl/>
        </w:rPr>
        <w:t xml:space="preserve"> </w:t>
      </w:r>
      <w:hyperlink r:id="rId5" w:history="1">
        <w:r w:rsidRPr="00AD326B">
          <w:rPr>
            <w:rStyle w:val="ac"/>
            <w:rtl/>
          </w:rPr>
          <w:t>نها</w:t>
        </w:r>
        <w:r w:rsidRPr="00AD326B">
          <w:rPr>
            <w:rStyle w:val="ac"/>
            <w:rFonts w:hint="cs"/>
            <w:rtl/>
          </w:rPr>
          <w:t>ی</w:t>
        </w:r>
        <w:r w:rsidRPr="00AD326B">
          <w:rPr>
            <w:rStyle w:val="ac"/>
            <w:rFonts w:hint="eastAsia"/>
            <w:rtl/>
          </w:rPr>
          <w:t>ة</w:t>
        </w:r>
        <w:r w:rsidRPr="00AD326B">
          <w:rPr>
            <w:rStyle w:val="ac"/>
            <w:rtl/>
          </w:rPr>
          <w:t xml:space="preserve"> الافکار، آقا ض</w:t>
        </w:r>
        <w:r w:rsidRPr="00AD326B">
          <w:rPr>
            <w:rStyle w:val="ac"/>
            <w:rFonts w:hint="cs"/>
            <w:rtl/>
          </w:rPr>
          <w:t>ی</w:t>
        </w:r>
        <w:r w:rsidRPr="00AD326B">
          <w:rPr>
            <w:rStyle w:val="ac"/>
            <w:rFonts w:hint="eastAsia"/>
            <w:rtl/>
          </w:rPr>
          <w:t>اء</w:t>
        </w:r>
        <w:r w:rsidRPr="00AD326B">
          <w:rPr>
            <w:rStyle w:val="ac"/>
            <w:rtl/>
          </w:rPr>
          <w:t xml:space="preserve"> الد</w:t>
        </w:r>
        <w:r w:rsidRPr="00AD326B">
          <w:rPr>
            <w:rStyle w:val="ac"/>
            <w:rFonts w:hint="cs"/>
            <w:rtl/>
          </w:rPr>
          <w:t>ی</w:t>
        </w:r>
        <w:r w:rsidRPr="00AD326B">
          <w:rPr>
            <w:rStyle w:val="ac"/>
            <w:rFonts w:hint="eastAsia"/>
            <w:rtl/>
          </w:rPr>
          <w:t>ن</w:t>
        </w:r>
        <w:r w:rsidRPr="00AD326B">
          <w:rPr>
            <w:rStyle w:val="ac"/>
            <w:rtl/>
          </w:rPr>
          <w:t xml:space="preserve"> العراق</w:t>
        </w:r>
        <w:r w:rsidRPr="00AD326B">
          <w:rPr>
            <w:rStyle w:val="ac"/>
            <w:rFonts w:hint="cs"/>
            <w:rtl/>
          </w:rPr>
          <w:t>ی</w:t>
        </w:r>
        <w:r w:rsidRPr="00AD326B">
          <w:rPr>
            <w:rStyle w:val="ac"/>
            <w:rFonts w:hint="eastAsia"/>
            <w:rtl/>
          </w:rPr>
          <w:t>،</w:t>
        </w:r>
        <w:r w:rsidRPr="00AD326B">
          <w:rPr>
            <w:rStyle w:val="ac"/>
            <w:rtl/>
          </w:rPr>
          <w:t xml:space="preserve"> ج4، ص75.</w:t>
        </w:r>
      </w:hyperlink>
    </w:p>
  </w:footnote>
  <w:footnote w:id="7">
    <w:p w:rsidR="004D11DF" w:rsidRDefault="004D11DF">
      <w:pPr>
        <w:pStyle w:val="a9"/>
      </w:pPr>
      <w:r>
        <w:rPr>
          <w:rStyle w:val="ab"/>
        </w:rPr>
        <w:footnoteRef/>
      </w:r>
      <w:r>
        <w:rPr>
          <w:rtl/>
        </w:rPr>
        <w:t xml:space="preserve"> </w:t>
      </w:r>
      <w:r>
        <w:rPr>
          <w:rFonts w:hint="cs"/>
          <w:rtl/>
        </w:rPr>
        <w:t>خلاصه از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2F034E">
      <w:rPr>
        <w:b/>
        <w:bCs/>
        <w:sz w:val="20"/>
        <w:szCs w:val="24"/>
        <w:rtl/>
      </w:rPr>
      <w:t>050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2F034E">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2F034E">
      <w:rPr>
        <w:b/>
        <w:bCs/>
        <w:color w:val="632423" w:themeColor="accent2" w:themeShade="80"/>
        <w:sz w:val="20"/>
        <w:szCs w:val="24"/>
        <w:rtl/>
      </w:rPr>
      <w:t>حس</w:t>
    </w:r>
    <w:r w:rsidR="002F034E">
      <w:rPr>
        <w:rFonts w:hint="cs"/>
        <w:b/>
        <w:bCs/>
        <w:color w:val="632423" w:themeColor="accent2" w:themeShade="80"/>
        <w:sz w:val="20"/>
        <w:szCs w:val="24"/>
        <w:rtl/>
      </w:rPr>
      <w:t>ی</w:t>
    </w:r>
    <w:r w:rsidR="002F034E">
      <w:rPr>
        <w:rFonts w:hint="eastAsia"/>
        <w:b/>
        <w:bCs/>
        <w:color w:val="632423" w:themeColor="accent2" w:themeShade="80"/>
        <w:sz w:val="20"/>
        <w:szCs w:val="24"/>
        <w:rtl/>
      </w:rPr>
      <w:t>ن</w:t>
    </w:r>
    <w:r w:rsidR="002F034E">
      <w:rPr>
        <w:b/>
        <w:bCs/>
        <w:color w:val="632423" w:themeColor="accent2" w:themeShade="80"/>
        <w:sz w:val="20"/>
        <w:szCs w:val="24"/>
        <w:rtl/>
      </w:rPr>
      <w:t xml:space="preserve"> شوپا</w:t>
    </w:r>
    <w:r w:rsidR="002F034E">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2F034E">
      <w:rPr>
        <w:sz w:val="24"/>
        <w:szCs w:val="24"/>
        <w:rtl/>
      </w:rPr>
      <w:t>1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2F034E">
      <w:rPr>
        <w:color w:val="000000" w:themeColor="text1"/>
        <w:sz w:val="24"/>
        <w:szCs w:val="24"/>
        <w:rtl/>
      </w:rPr>
      <w:t>تعارض استصحاب با قاعده فراغ و تجاوز</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2F034E">
      <w:rPr>
        <w:sz w:val="24"/>
        <w:szCs w:val="24"/>
        <w:rtl/>
      </w:rPr>
      <w:t>مرتض</w:t>
    </w:r>
    <w:r w:rsidR="002F034E">
      <w:rPr>
        <w:rFonts w:hint="cs"/>
        <w:sz w:val="24"/>
        <w:szCs w:val="24"/>
        <w:rtl/>
      </w:rPr>
      <w:t>ی</w:t>
    </w:r>
    <w:r w:rsidR="002F034E">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8A2B3A">
      <w:rPr>
        <w:rFonts w:hint="cs"/>
        <w:sz w:val="24"/>
        <w:szCs w:val="24"/>
        <w:rtl/>
      </w:rPr>
      <w:t>جهت هفدهم و هجدهم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77CB4"/>
    <w:multiLevelType w:val="hybridMultilevel"/>
    <w:tmpl w:val="4DDE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6E92"/>
    <w:rsid w:val="00025777"/>
    <w:rsid w:val="00025B70"/>
    <w:rsid w:val="00030D32"/>
    <w:rsid w:val="000353D7"/>
    <w:rsid w:val="00055496"/>
    <w:rsid w:val="00080A41"/>
    <w:rsid w:val="0008299B"/>
    <w:rsid w:val="000913AA"/>
    <w:rsid w:val="00094847"/>
    <w:rsid w:val="00096C63"/>
    <w:rsid w:val="000B5DB5"/>
    <w:rsid w:val="000C3947"/>
    <w:rsid w:val="000D2A37"/>
    <w:rsid w:val="000D30E9"/>
    <w:rsid w:val="000D6818"/>
    <w:rsid w:val="000E335E"/>
    <w:rsid w:val="000E5B31"/>
    <w:rsid w:val="000F16CF"/>
    <w:rsid w:val="000F5BAC"/>
    <w:rsid w:val="00102585"/>
    <w:rsid w:val="00114AB7"/>
    <w:rsid w:val="00116B2B"/>
    <w:rsid w:val="00124E3D"/>
    <w:rsid w:val="00127E95"/>
    <w:rsid w:val="00130659"/>
    <w:rsid w:val="001347C7"/>
    <w:rsid w:val="001356B0"/>
    <w:rsid w:val="00151937"/>
    <w:rsid w:val="00162F06"/>
    <w:rsid w:val="00181844"/>
    <w:rsid w:val="00181F12"/>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08AB"/>
    <w:rsid w:val="0020241A"/>
    <w:rsid w:val="00203821"/>
    <w:rsid w:val="00211632"/>
    <w:rsid w:val="0021630D"/>
    <w:rsid w:val="00222F15"/>
    <w:rsid w:val="002367F9"/>
    <w:rsid w:val="0024121B"/>
    <w:rsid w:val="002469EC"/>
    <w:rsid w:val="00247D2F"/>
    <w:rsid w:val="00256560"/>
    <w:rsid w:val="0027605E"/>
    <w:rsid w:val="002815B9"/>
    <w:rsid w:val="00281E00"/>
    <w:rsid w:val="00294A52"/>
    <w:rsid w:val="002B575F"/>
    <w:rsid w:val="002B729B"/>
    <w:rsid w:val="002C23B5"/>
    <w:rsid w:val="002C53A2"/>
    <w:rsid w:val="002D0040"/>
    <w:rsid w:val="002D2FA8"/>
    <w:rsid w:val="002E220F"/>
    <w:rsid w:val="002F034E"/>
    <w:rsid w:val="00307311"/>
    <w:rsid w:val="0032100F"/>
    <w:rsid w:val="003325F1"/>
    <w:rsid w:val="0033402C"/>
    <w:rsid w:val="00336E9C"/>
    <w:rsid w:val="00340521"/>
    <w:rsid w:val="00345C73"/>
    <w:rsid w:val="00354A99"/>
    <w:rsid w:val="00360311"/>
    <w:rsid w:val="00361922"/>
    <w:rsid w:val="0037339B"/>
    <w:rsid w:val="00386C11"/>
    <w:rsid w:val="00397466"/>
    <w:rsid w:val="003A6148"/>
    <w:rsid w:val="003C33F6"/>
    <w:rsid w:val="003C3D2E"/>
    <w:rsid w:val="003C43A5"/>
    <w:rsid w:val="003E0B64"/>
    <w:rsid w:val="003E1C5C"/>
    <w:rsid w:val="003E6650"/>
    <w:rsid w:val="003F5B46"/>
    <w:rsid w:val="00401363"/>
    <w:rsid w:val="00402E47"/>
    <w:rsid w:val="00425015"/>
    <w:rsid w:val="004253CA"/>
    <w:rsid w:val="00430994"/>
    <w:rsid w:val="0043402D"/>
    <w:rsid w:val="00441954"/>
    <w:rsid w:val="00441B6D"/>
    <w:rsid w:val="004556EF"/>
    <w:rsid w:val="00461037"/>
    <w:rsid w:val="00462B07"/>
    <w:rsid w:val="00465BD2"/>
    <w:rsid w:val="004715C8"/>
    <w:rsid w:val="00481C31"/>
    <w:rsid w:val="00482FC1"/>
    <w:rsid w:val="00483027"/>
    <w:rsid w:val="004871AA"/>
    <w:rsid w:val="004918D7"/>
    <w:rsid w:val="004926E1"/>
    <w:rsid w:val="004A2FEA"/>
    <w:rsid w:val="004A55B0"/>
    <w:rsid w:val="004D11DF"/>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C28AA"/>
    <w:rsid w:val="005D2349"/>
    <w:rsid w:val="005E1B60"/>
    <w:rsid w:val="005E5507"/>
    <w:rsid w:val="005E607B"/>
    <w:rsid w:val="005F0A8D"/>
    <w:rsid w:val="00601229"/>
    <w:rsid w:val="00603B67"/>
    <w:rsid w:val="00606362"/>
    <w:rsid w:val="006162A2"/>
    <w:rsid w:val="006240DA"/>
    <w:rsid w:val="0063256E"/>
    <w:rsid w:val="00633F04"/>
    <w:rsid w:val="00635219"/>
    <w:rsid w:val="00635EC0"/>
    <w:rsid w:val="00640B58"/>
    <w:rsid w:val="00640D43"/>
    <w:rsid w:val="00651B02"/>
    <w:rsid w:val="00651B19"/>
    <w:rsid w:val="00660A29"/>
    <w:rsid w:val="006644DE"/>
    <w:rsid w:val="0066477D"/>
    <w:rsid w:val="00695519"/>
    <w:rsid w:val="006A4134"/>
    <w:rsid w:val="006A5DDA"/>
    <w:rsid w:val="006A6701"/>
    <w:rsid w:val="006B21F4"/>
    <w:rsid w:val="006B3753"/>
    <w:rsid w:val="006B7AD6"/>
    <w:rsid w:val="006C50FD"/>
    <w:rsid w:val="006D184B"/>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07D"/>
    <w:rsid w:val="00795E02"/>
    <w:rsid w:val="007979D0"/>
    <w:rsid w:val="007A4E18"/>
    <w:rsid w:val="007A5237"/>
    <w:rsid w:val="007A7B8C"/>
    <w:rsid w:val="007C6D9E"/>
    <w:rsid w:val="007C7D40"/>
    <w:rsid w:val="007D1C43"/>
    <w:rsid w:val="007D6C53"/>
    <w:rsid w:val="007E1564"/>
    <w:rsid w:val="007E1E87"/>
    <w:rsid w:val="007E5B3F"/>
    <w:rsid w:val="007F2257"/>
    <w:rsid w:val="0080091D"/>
    <w:rsid w:val="00804108"/>
    <w:rsid w:val="00804FC4"/>
    <w:rsid w:val="00811CC7"/>
    <w:rsid w:val="00816367"/>
    <w:rsid w:val="00816A0B"/>
    <w:rsid w:val="00824B22"/>
    <w:rsid w:val="00830C53"/>
    <w:rsid w:val="00837FAA"/>
    <w:rsid w:val="00841F77"/>
    <w:rsid w:val="0085276D"/>
    <w:rsid w:val="00863390"/>
    <w:rsid w:val="0086385C"/>
    <w:rsid w:val="008712DD"/>
    <w:rsid w:val="00871916"/>
    <w:rsid w:val="00885330"/>
    <w:rsid w:val="0089176A"/>
    <w:rsid w:val="008956DD"/>
    <w:rsid w:val="008A2B3A"/>
    <w:rsid w:val="008A510E"/>
    <w:rsid w:val="008A522A"/>
    <w:rsid w:val="008B4464"/>
    <w:rsid w:val="008B750B"/>
    <w:rsid w:val="008C3162"/>
    <w:rsid w:val="008D1F14"/>
    <w:rsid w:val="008E37F5"/>
    <w:rsid w:val="008E3924"/>
    <w:rsid w:val="008F13F7"/>
    <w:rsid w:val="008F5B4D"/>
    <w:rsid w:val="00905341"/>
    <w:rsid w:val="0090534D"/>
    <w:rsid w:val="00907425"/>
    <w:rsid w:val="00923C34"/>
    <w:rsid w:val="00924152"/>
    <w:rsid w:val="0092513D"/>
    <w:rsid w:val="00927A9F"/>
    <w:rsid w:val="0093148A"/>
    <w:rsid w:val="009335CC"/>
    <w:rsid w:val="00935A55"/>
    <w:rsid w:val="00941CEB"/>
    <w:rsid w:val="0094720F"/>
    <w:rsid w:val="00953B28"/>
    <w:rsid w:val="00954322"/>
    <w:rsid w:val="00957CAA"/>
    <w:rsid w:val="00966A97"/>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01FCA"/>
    <w:rsid w:val="00A10A11"/>
    <w:rsid w:val="00A13C6A"/>
    <w:rsid w:val="00A17B09"/>
    <w:rsid w:val="00A457C6"/>
    <w:rsid w:val="00A46AD0"/>
    <w:rsid w:val="00A47063"/>
    <w:rsid w:val="00A473A8"/>
    <w:rsid w:val="00A513F0"/>
    <w:rsid w:val="00A56BF0"/>
    <w:rsid w:val="00A61AC8"/>
    <w:rsid w:val="00A6366F"/>
    <w:rsid w:val="00A65D4C"/>
    <w:rsid w:val="00A70512"/>
    <w:rsid w:val="00A715E9"/>
    <w:rsid w:val="00AA1F60"/>
    <w:rsid w:val="00AA40D7"/>
    <w:rsid w:val="00AB5F7D"/>
    <w:rsid w:val="00AC0C50"/>
    <w:rsid w:val="00AC5FF1"/>
    <w:rsid w:val="00AC6FE2"/>
    <w:rsid w:val="00AD326B"/>
    <w:rsid w:val="00AF3925"/>
    <w:rsid w:val="00B04B03"/>
    <w:rsid w:val="00B1296B"/>
    <w:rsid w:val="00B2292F"/>
    <w:rsid w:val="00B43169"/>
    <w:rsid w:val="00B501A8"/>
    <w:rsid w:val="00B53B9C"/>
    <w:rsid w:val="00B55AE4"/>
    <w:rsid w:val="00B70B46"/>
    <w:rsid w:val="00B739B0"/>
    <w:rsid w:val="00B814A3"/>
    <w:rsid w:val="00B930E8"/>
    <w:rsid w:val="00B94234"/>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75DEF"/>
    <w:rsid w:val="00C76248"/>
    <w:rsid w:val="00C91EB6"/>
    <w:rsid w:val="00CA10B0"/>
    <w:rsid w:val="00CA2F8E"/>
    <w:rsid w:val="00CA3EE2"/>
    <w:rsid w:val="00CA7FD5"/>
    <w:rsid w:val="00CB3287"/>
    <w:rsid w:val="00CB33E2"/>
    <w:rsid w:val="00CB4E68"/>
    <w:rsid w:val="00CC2733"/>
    <w:rsid w:val="00CC7A79"/>
    <w:rsid w:val="00CD0050"/>
    <w:rsid w:val="00CD106A"/>
    <w:rsid w:val="00CE7481"/>
    <w:rsid w:val="00CF0A8F"/>
    <w:rsid w:val="00D048CE"/>
    <w:rsid w:val="00D10998"/>
    <w:rsid w:val="00D15CBD"/>
    <w:rsid w:val="00D221CB"/>
    <w:rsid w:val="00D23391"/>
    <w:rsid w:val="00D237B9"/>
    <w:rsid w:val="00D31805"/>
    <w:rsid w:val="00D552B9"/>
    <w:rsid w:val="00D6676E"/>
    <w:rsid w:val="00D735B2"/>
    <w:rsid w:val="00D74021"/>
    <w:rsid w:val="00D76322"/>
    <w:rsid w:val="00D76D01"/>
    <w:rsid w:val="00D922A9"/>
    <w:rsid w:val="00D9394A"/>
    <w:rsid w:val="00DB0CBB"/>
    <w:rsid w:val="00DB67CC"/>
    <w:rsid w:val="00DC3783"/>
    <w:rsid w:val="00DE1070"/>
    <w:rsid w:val="00DE2FB6"/>
    <w:rsid w:val="00E00219"/>
    <w:rsid w:val="00E0316B"/>
    <w:rsid w:val="00E2447D"/>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55F7"/>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6AED"/>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customStyle="1" w:styleId="af9">
    <w:name w:val="النص"/>
    <w:rsid w:val="00606362"/>
    <w:pPr>
      <w:pBdr>
        <w:top w:val="nil"/>
        <w:left w:val="nil"/>
        <w:bottom w:val="nil"/>
        <w:right w:val="nil"/>
        <w:between w:val="nil"/>
        <w:bar w:val="nil"/>
      </w:pBdr>
      <w:bidi/>
      <w:jc w:val="both"/>
    </w:pPr>
    <w:rPr>
      <w:rFonts w:ascii="Arial Unicode MS" w:eastAsia="Arial Unicode MS" w:hAnsi="Arial Unicode MS" w:cs="Arial Unicode MS" w:hint="cs"/>
      <w:color w:val="000000"/>
      <w:sz w:val="36"/>
      <w:szCs w:val="36"/>
      <w:bdr w:val="nil"/>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customStyle="1" w:styleId="af9">
    <w:name w:val="النص"/>
    <w:rsid w:val="00606362"/>
    <w:pPr>
      <w:pBdr>
        <w:top w:val="nil"/>
        <w:left w:val="nil"/>
        <w:bottom w:val="nil"/>
        <w:right w:val="nil"/>
        <w:between w:val="nil"/>
        <w:bar w:val="nil"/>
      </w:pBdr>
      <w:bidi/>
      <w:jc w:val="both"/>
    </w:pPr>
    <w:rPr>
      <w:rFonts w:ascii="Arial Unicode MS" w:eastAsia="Arial Unicode MS" w:hAnsi="Arial Unicode MS" w:cs="Arial Unicode MS" w:hint="cs"/>
      <w:color w:val="000000"/>
      <w:sz w:val="36"/>
      <w:szCs w:val="36"/>
      <w:bdr w:val="nil"/>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50/7/219/&#1575;&#1584;&#1705;&#1585;&#1740;&#1578;&#1607;" TargetMode="External"/><Relationship Id="rId2" Type="http://schemas.openxmlformats.org/officeDocument/2006/relationships/hyperlink" Target="http://lib.eshia.ir/11025/8/231/&#1601;&#1593;&#1604;&#1740;&#1607;%20&#1575;&#1604;&#1575;&#1593;&#1575;&#1583;&#1607;" TargetMode="External"/><Relationship Id="rId1" Type="http://schemas.openxmlformats.org/officeDocument/2006/relationships/hyperlink" Target="http://lib.eshia.ir/86437/1/336/&#1590;&#1605;%20&#1575;&#1604;&#1608;&#1580;&#1583;&#1575;&#1606;" TargetMode="External"/><Relationship Id="rId5" Type="http://schemas.openxmlformats.org/officeDocument/2006/relationships/hyperlink" Target="http://lib.eshia.ir/13053/4/75/&#1575;&#1602;&#1608;&#1604;" TargetMode="External"/><Relationship Id="rId4" Type="http://schemas.openxmlformats.org/officeDocument/2006/relationships/hyperlink" Target="http://lib.eshia.ir/10057/2/480/&#1601;&#1604;&#1575;%20&#1605;&#1575;&#1606;&#1593;%20&#1605;&#1606;%20&#1580;&#1585;&#1740;&#1575;&#1606;%20&#1575;&#1604;&#1602;&#1575;&#1593;&#1583;&#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F6B6-B233-4DF2-AD13-B2BC9B16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367</TotalTime>
  <Pages>5</Pages>
  <Words>1125</Words>
  <Characters>6413</Characters>
  <Application>Microsoft Office Word</Application>
  <DocSecurity>0</DocSecurity>
  <Lines>53</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7523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26</cp:revision>
  <cp:lastPrinted>2018-12-23T17:16:00Z</cp:lastPrinted>
  <dcterms:created xsi:type="dcterms:W3CDTF">2018-12-22T16:22:00Z</dcterms:created>
  <dcterms:modified xsi:type="dcterms:W3CDTF">2018-12-23T10:19:00Z</dcterms:modified>
  <cp:contentStatus>ویرایش 2.5</cp:contentStatus>
  <cp:version>2.7</cp:version>
</cp:coreProperties>
</file>